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345381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CE77A68" wp14:editId="174FC273">
            <wp:extent cx="5274310" cy="3150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5473A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C5ED79" wp14:editId="7D33EFEE">
            <wp:extent cx="5274310" cy="3189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715C2E" w:rsidRDefault="00715C2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在微信开放平台和QQ互联平台注册AppId。微信开放平台注册成功后提供AppId、AppSecret、应用主包名；QQ互联平台注册成功后提供AppId。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</w:t>
      </w:r>
      <w:r w:rsidR="004163B2">
        <w:rPr>
          <w:rFonts w:ascii="微软雅黑" w:eastAsia="微软雅黑" w:hAnsi="微软雅黑"/>
        </w:rPr>
        <w:t>-XXX-release</w:t>
      </w:r>
      <w:r w:rsidR="009B638F" w:rsidRPr="009B638F">
        <w:rPr>
          <w:rFonts w:ascii="微软雅黑" w:eastAsia="微软雅黑" w:hAnsi="微软雅黑"/>
        </w:rPr>
        <w:t>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</w:t>
      </w:r>
      <w:r w:rsidR="007123E9" w:rsidRPr="007123E9">
        <w:rPr>
          <w:rFonts w:ascii="微软雅黑" w:eastAsia="微软雅黑" w:hAnsi="微软雅黑"/>
        </w:rPr>
        <w:t xml:space="preserve"> </w:t>
      </w:r>
      <w:r w:rsidR="007123E9" w:rsidRPr="009B638F">
        <w:rPr>
          <w:rFonts w:ascii="微软雅黑" w:eastAsia="微软雅黑" w:hAnsi="微软雅黑"/>
        </w:rPr>
        <w:t>tvsloginlib</w:t>
      </w:r>
      <w:r w:rsidR="007123E9">
        <w:rPr>
          <w:rFonts w:ascii="微软雅黑" w:eastAsia="微软雅黑" w:hAnsi="微软雅黑"/>
        </w:rPr>
        <w:t>-XXX-release</w:t>
      </w:r>
      <w:r w:rsidRPr="004773AF">
        <w:rPr>
          <w:rFonts w:ascii="微软雅黑" w:eastAsia="微软雅黑" w:hAnsi="微软雅黑"/>
        </w:rPr>
        <w:t>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EA3CD9" w:rsidRDefault="00EA3CD9" w:rsidP="0011564E">
      <w:pPr>
        <w:rPr>
          <w:rFonts w:ascii="微软雅黑" w:eastAsia="微软雅黑" w:hAnsi="微软雅黑"/>
        </w:rPr>
      </w:pPr>
      <w:r w:rsidRPr="00EA3CD9">
        <w:rPr>
          <w:rFonts w:ascii="微软雅黑" w:eastAsia="微软雅黑" w:hAnsi="微软雅黑"/>
        </w:rPr>
        <w:t>compile 'com.squareup.okhttp3:okhttp:3.8.1'</w:t>
      </w:r>
    </w:p>
    <w:p w:rsidR="00611EBC" w:rsidRPr="00F32307" w:rsidRDefault="00611EBC" w:rsidP="0011564E">
      <w:pPr>
        <w:rPr>
          <w:rFonts w:ascii="微软雅黑" w:eastAsia="微软雅黑" w:hAnsi="微软雅黑"/>
          <w:sz w:val="18"/>
        </w:rPr>
      </w:pPr>
      <w:r w:rsidRPr="00F32307">
        <w:rPr>
          <w:rFonts w:ascii="微软雅黑" w:eastAsia="微软雅黑" w:hAnsi="微软雅黑"/>
          <w:sz w:val="18"/>
        </w:rPr>
        <w:lastRenderedPageBreak/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847545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3337FA" w:rsidRPr="006B6452">
        <w:rPr>
          <w:rFonts w:ascii="微软雅黑" w:eastAsia="微软雅黑" w:hAnsi="微软雅黑" w:hint="eastAsia"/>
        </w:rPr>
        <w:t>确保package名称与微信开放平台下注册的包名一致</w:t>
      </w:r>
    </w:p>
    <w:p w:rsidR="003337FA" w:rsidRPr="006B6452" w:rsidRDefault="008E0901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3337FA" w:rsidRPr="006B6452">
        <w:rPr>
          <w:rFonts w:ascii="微软雅黑" w:eastAsia="微软雅黑" w:hAnsi="微软雅黑" w:hint="eastAsia"/>
        </w:rPr>
        <w:t>将application的name改为</w:t>
      </w:r>
      <w:r w:rsidR="003337FA"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="003337FA" w:rsidRPr="006B6452">
        <w:rPr>
          <w:rFonts w:ascii="微软雅黑" w:eastAsia="微软雅黑" w:hAnsi="微软雅黑" w:hint="eastAsia"/>
        </w:rPr>
        <w:t>，添加android:</w:t>
      </w:r>
      <w:r w:rsidR="003337FA" w:rsidRPr="006B6452">
        <w:rPr>
          <w:rFonts w:ascii="微软雅黑" w:eastAsia="微软雅黑" w:hAnsi="微软雅黑"/>
        </w:rPr>
        <w:t>exported=”true”</w:t>
      </w:r>
      <w:r w:rsidR="003337FA" w:rsidRPr="006B6452">
        <w:rPr>
          <w:rFonts w:ascii="微软雅黑" w:eastAsia="微软雅黑" w:hAnsi="微软雅黑" w:hint="eastAsia"/>
        </w:rPr>
        <w:t>属性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AB565B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562279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63728C" w:rsidRDefault="0063728C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：传入微信</w:t>
      </w:r>
      <w:r w:rsidR="00350F81">
        <w:rPr>
          <w:rFonts w:ascii="微软雅黑" w:eastAsia="微软雅黑" w:hAnsi="微软雅黑" w:hint="eastAsia"/>
        </w:rPr>
        <w:t>开放</w:t>
      </w:r>
      <w:r w:rsidRPr="006B6452">
        <w:rPr>
          <w:rFonts w:ascii="微软雅黑" w:eastAsia="微软雅黑" w:hAnsi="微软雅黑" w:hint="eastAsia"/>
        </w:rPr>
        <w:t>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Default="00913A94" w:rsidP="00C70F85">
      <w:pPr>
        <w:rPr>
          <w:rFonts w:ascii="微软雅黑" w:eastAsia="微软雅黑" w:hAnsi="微软雅黑"/>
        </w:rPr>
      </w:pPr>
    </w:p>
    <w:p w:rsidR="00350F81" w:rsidRPr="009E691F" w:rsidRDefault="00350F81" w:rsidP="00350F81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</w:t>
      </w:r>
      <w:r w:rsidR="00AC31D1">
        <w:rPr>
          <w:rFonts w:ascii="微软雅黑" w:eastAsia="微软雅黑" w:hAnsi="微软雅黑" w:hint="eastAsia"/>
          <w:b/>
        </w:rPr>
        <w:t>Web</w:t>
      </w:r>
      <w:r w:rsidRPr="009E691F">
        <w:rPr>
          <w:rFonts w:ascii="微软雅黑" w:eastAsia="微软雅黑" w:hAnsi="微软雅黑"/>
          <w:b/>
        </w:rPr>
        <w:t>Instance</w:t>
      </w:r>
    </w:p>
    <w:p w:rsidR="00350F81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  <w:r w:rsidR="00AC31D1">
        <w:rPr>
          <w:rFonts w:ascii="微软雅黑" w:eastAsia="微软雅黑" w:hAnsi="微软雅黑" w:hint="eastAsia"/>
        </w:rPr>
        <w:t>（适用于扫码登录场景）</w:t>
      </w:r>
    </w:p>
    <w:p w:rsidR="00350F81" w:rsidRPr="00E83563" w:rsidRDefault="00E83563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static LoginProxy getWebInstance(String appidWxWeb, String appIdQQOpenWeb, Context context)</w:t>
      </w:r>
    </w:p>
    <w:p w:rsidR="00350F81" w:rsidRPr="006B6452" w:rsidRDefault="00350F81" w:rsidP="00350F81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350F81" w:rsidRDefault="00AC31D1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appidWxWeb</w:t>
      </w:r>
      <w:r w:rsidR="00350F81" w:rsidRPr="006B6452">
        <w:rPr>
          <w:rFonts w:ascii="微软雅黑" w:eastAsia="微软雅黑" w:hAnsi="微软雅黑" w:hint="eastAsia"/>
        </w:rPr>
        <w:t>：传入微信</w:t>
      </w:r>
      <w:r>
        <w:rPr>
          <w:rFonts w:ascii="微软雅黑" w:eastAsia="微软雅黑" w:hAnsi="微软雅黑" w:hint="eastAsia"/>
        </w:rPr>
        <w:t>开放</w:t>
      </w:r>
      <w:r w:rsidR="00350F81" w:rsidRPr="006B6452">
        <w:rPr>
          <w:rFonts w:ascii="微软雅黑" w:eastAsia="微软雅黑" w:hAnsi="微软雅黑" w:hint="eastAsia"/>
        </w:rPr>
        <w:t>平台申请的</w:t>
      </w:r>
      <w:r>
        <w:rPr>
          <w:rFonts w:ascii="微软雅黑" w:eastAsia="微软雅黑" w:hAnsi="微软雅黑" w:hint="eastAsia"/>
        </w:rPr>
        <w:t>网站应用的</w:t>
      </w:r>
      <w:r w:rsidR="00350F81" w:rsidRPr="006B6452">
        <w:rPr>
          <w:rFonts w:ascii="微软雅黑" w:eastAsia="微软雅黑" w:hAnsi="微软雅黑" w:hint="eastAsia"/>
        </w:rPr>
        <w:t>appId</w:t>
      </w:r>
      <w:r>
        <w:rPr>
          <w:rFonts w:ascii="微软雅黑" w:eastAsia="微软雅黑" w:hAnsi="微软雅黑" w:hint="eastAsia"/>
        </w:rPr>
        <w:t>，传入n</w:t>
      </w:r>
      <w:r>
        <w:rPr>
          <w:rFonts w:ascii="微软雅黑" w:eastAsia="微软雅黑" w:hAnsi="微软雅黑"/>
        </w:rPr>
        <w:t>ull</w:t>
      </w:r>
      <w:r>
        <w:rPr>
          <w:rFonts w:ascii="微软雅黑" w:eastAsia="微软雅黑" w:hAnsi="微软雅黑" w:hint="eastAsia"/>
        </w:rPr>
        <w:t>或</w:t>
      </w:r>
      <w:r>
        <w:rPr>
          <w:rFonts w:ascii="微软雅黑" w:eastAsia="微软雅黑" w:hAnsi="微软雅黑"/>
        </w:rPr>
        <w:t>””</w:t>
      </w:r>
      <w:r>
        <w:rPr>
          <w:rFonts w:ascii="微软雅黑" w:eastAsia="微软雅黑" w:hAnsi="微软雅黑" w:hint="eastAsia"/>
        </w:rPr>
        <w:t>默认为腾讯叮当Web版应用appId</w:t>
      </w:r>
    </w:p>
    <w:p w:rsidR="00350F81" w:rsidRDefault="00AC31D1" w:rsidP="00350F81">
      <w:pPr>
        <w:rPr>
          <w:rFonts w:ascii="微软雅黑" w:eastAsia="微软雅黑" w:hAnsi="微软雅黑"/>
        </w:rPr>
      </w:pPr>
      <w:r w:rsidRPr="00350F81">
        <w:rPr>
          <w:rFonts w:ascii="微软雅黑" w:eastAsia="微软雅黑" w:hAnsi="微软雅黑"/>
        </w:rPr>
        <w:t>appIdQQOpenWeb</w:t>
      </w:r>
      <w:r w:rsidR="00350F81">
        <w:rPr>
          <w:rFonts w:ascii="微软雅黑" w:eastAsia="微软雅黑" w:hAnsi="微软雅黑" w:hint="eastAsia"/>
        </w:rPr>
        <w:t>：</w:t>
      </w:r>
      <w:r w:rsidR="00D137EB" w:rsidRPr="006B6452">
        <w:rPr>
          <w:rFonts w:ascii="微软雅黑" w:eastAsia="微软雅黑" w:hAnsi="微软雅黑" w:hint="eastAsia"/>
        </w:rPr>
        <w:t>传入</w:t>
      </w:r>
      <w:r w:rsidR="00D137EB">
        <w:rPr>
          <w:rFonts w:ascii="微软雅黑" w:eastAsia="微软雅黑" w:hAnsi="微软雅黑" w:hint="eastAsia"/>
        </w:rPr>
        <w:t>Q</w:t>
      </w:r>
      <w:r w:rsidR="00D137EB">
        <w:rPr>
          <w:rFonts w:ascii="微软雅黑" w:eastAsia="微软雅黑" w:hAnsi="微软雅黑"/>
        </w:rPr>
        <w:t>Q</w:t>
      </w:r>
      <w:r w:rsidR="00D137EB">
        <w:rPr>
          <w:rFonts w:ascii="微软雅黑" w:eastAsia="微软雅黑" w:hAnsi="微软雅黑" w:hint="eastAsia"/>
        </w:rPr>
        <w:t>互联</w:t>
      </w:r>
      <w:r w:rsidR="00D137EB" w:rsidRPr="006B6452">
        <w:rPr>
          <w:rFonts w:ascii="微软雅黑" w:eastAsia="微软雅黑" w:hAnsi="微软雅黑" w:hint="eastAsia"/>
        </w:rPr>
        <w:t>平台申请的</w:t>
      </w:r>
      <w:r w:rsidR="00D137EB">
        <w:rPr>
          <w:rFonts w:ascii="微软雅黑" w:eastAsia="微软雅黑" w:hAnsi="微软雅黑" w:hint="eastAsia"/>
        </w:rPr>
        <w:t>网站应用的</w:t>
      </w:r>
      <w:r w:rsidR="00D137EB" w:rsidRPr="006B6452">
        <w:rPr>
          <w:rFonts w:ascii="微软雅黑" w:eastAsia="微软雅黑" w:hAnsi="微软雅黑" w:hint="eastAsia"/>
        </w:rPr>
        <w:t>appId</w:t>
      </w:r>
      <w:r w:rsidR="00D137EB">
        <w:rPr>
          <w:rFonts w:ascii="微软雅黑" w:eastAsia="微软雅黑" w:hAnsi="微软雅黑" w:hint="eastAsia"/>
        </w:rPr>
        <w:t>，传入n</w:t>
      </w:r>
      <w:r w:rsidR="00D137EB">
        <w:rPr>
          <w:rFonts w:ascii="微软雅黑" w:eastAsia="微软雅黑" w:hAnsi="微软雅黑"/>
        </w:rPr>
        <w:t>ull</w:t>
      </w:r>
      <w:r w:rsidR="00D137EB">
        <w:rPr>
          <w:rFonts w:ascii="微软雅黑" w:eastAsia="微软雅黑" w:hAnsi="微软雅黑" w:hint="eastAsia"/>
        </w:rPr>
        <w:t>或</w:t>
      </w:r>
      <w:r w:rsidR="00D137EB">
        <w:rPr>
          <w:rFonts w:ascii="微软雅黑" w:eastAsia="微软雅黑" w:hAnsi="微软雅黑"/>
        </w:rPr>
        <w:t>””</w:t>
      </w:r>
      <w:r w:rsidR="00D137EB">
        <w:rPr>
          <w:rFonts w:ascii="微软雅黑" w:eastAsia="微软雅黑" w:hAnsi="微软雅黑" w:hint="eastAsia"/>
        </w:rPr>
        <w:t>默认为腾讯叮当Web版应用appId</w:t>
      </w:r>
    </w:p>
    <w:p w:rsidR="00350F81" w:rsidRDefault="00350F81" w:rsidP="00350F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350F81" w:rsidRPr="006B6452" w:rsidRDefault="00350F81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lastRenderedPageBreak/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lastRenderedPageBreak/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>void setUserCenterEnv(ELoginEnv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  <w:r w:rsidR="006234A8">
        <w:rPr>
          <w:rFonts w:ascii="微软雅黑" w:eastAsia="微软雅黑" w:hAnsi="微软雅黑" w:hint="eastAsia"/>
        </w:rPr>
        <w:t>（不带回调）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lastRenderedPageBreak/>
        <w:t>void toUserCenter(EUserAttrType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6234A8" w:rsidP="008E55FE">
      <w:pPr>
        <w:rPr>
          <w:rFonts w:ascii="微软雅黑" w:eastAsia="微软雅黑" w:hAnsi="微软雅黑"/>
        </w:rPr>
      </w:pPr>
    </w:p>
    <w:p w:rsidR="006234A8" w:rsidRPr="000004D6" w:rsidRDefault="006234A8" w:rsidP="006234A8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跳转用户中心页面（带回调）</w:t>
      </w:r>
    </w:p>
    <w:p w:rsidR="00072FDE" w:rsidRDefault="00605DAE" w:rsidP="006234A8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void toUserCenter(EUserAttrType type, DeviceManager deviceManager, UserCenterStateListener listener)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AE2D18" w:rsidP="008E55FE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listener</w:t>
      </w:r>
      <w:r>
        <w:rPr>
          <w:rFonts w:ascii="微软雅黑" w:eastAsia="微软雅黑" w:hAnsi="微软雅黑" w:hint="eastAsia"/>
        </w:rPr>
        <w:t>：用户中心帐号状态回调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>void requestDelPushMapInfo(ELoginPlatform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t>void requestGetPushDeviceInfo(ELoginPlatform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lastRenderedPageBreak/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>boolean isWXAppInstalled()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</w:t>
      </w:r>
      <w:r w:rsidR="00265D2D">
        <w:rPr>
          <w:rFonts w:ascii="微软雅黑" w:eastAsia="微软雅黑" w:hAnsi="微软雅黑" w:hint="eastAsia"/>
        </w:rPr>
        <w:t>微信App版本是否支持登录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>boolean isWXAppSupportAPI()</w:t>
      </w:r>
    </w:p>
    <w:p w:rsidR="009D749A" w:rsidRDefault="009D749A" w:rsidP="00920B07">
      <w:pPr>
        <w:rPr>
          <w:rFonts w:ascii="微软雅黑" w:eastAsia="微软雅黑" w:hAnsi="微软雅黑"/>
        </w:rPr>
      </w:pPr>
    </w:p>
    <w:p w:rsidR="00365DF4" w:rsidRPr="00A03A6B" w:rsidRDefault="000555E7" w:rsidP="00365DF4">
      <w:pPr>
        <w:rPr>
          <w:rFonts w:ascii="微软雅黑" w:eastAsia="微软雅黑" w:hAnsi="微软雅黑"/>
          <w:b/>
        </w:rPr>
      </w:pPr>
      <w:r w:rsidRPr="000555E7">
        <w:rPr>
          <w:rFonts w:ascii="微软雅黑" w:eastAsia="微软雅黑" w:hAnsi="微软雅黑"/>
          <w:b/>
        </w:rPr>
        <w:t>requestQRLogin</w:t>
      </w:r>
    </w:p>
    <w:p w:rsidR="00365DF4" w:rsidRDefault="000555E7" w:rsidP="00365D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请求扫码登录</w:t>
      </w:r>
    </w:p>
    <w:p w:rsidR="00365DF4" w:rsidRDefault="00365DF4" w:rsidP="00920B07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void requestQRLogin(Activity activity, QRStateListener listener)</w:t>
      </w:r>
    </w:p>
    <w:p w:rsidR="003712E2" w:rsidRDefault="003712E2" w:rsidP="003712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3712E2" w:rsidRDefault="003712E2" w:rsidP="003712E2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activity</w:t>
      </w:r>
      <w:r>
        <w:rPr>
          <w:rFonts w:ascii="微软雅黑" w:eastAsia="微软雅黑" w:hAnsi="微软雅黑" w:hint="eastAsia"/>
        </w:rPr>
        <w:t>：</w:t>
      </w:r>
      <w:r w:rsidR="00F877DA">
        <w:rPr>
          <w:rFonts w:ascii="微软雅黑" w:eastAsia="微软雅黑" w:hAnsi="微软雅黑" w:hint="eastAsia"/>
        </w:rPr>
        <w:t>传入需要接受扫码回调的Activity实例</w:t>
      </w:r>
    </w:p>
    <w:p w:rsidR="003712E2" w:rsidRDefault="00F877DA" w:rsidP="00A60C7E">
      <w:pPr>
        <w:rPr>
          <w:rFonts w:ascii="微软雅黑" w:eastAsia="微软雅黑" w:hAnsi="微软雅黑"/>
        </w:rPr>
      </w:pPr>
      <w:r w:rsidRPr="00365DF4">
        <w:rPr>
          <w:rFonts w:ascii="微软雅黑" w:eastAsia="微软雅黑" w:hAnsi="微软雅黑"/>
        </w:rPr>
        <w:t>listener</w:t>
      </w:r>
      <w:r w:rsidR="003712E2">
        <w:rPr>
          <w:rFonts w:ascii="微软雅黑" w:eastAsia="微软雅黑" w:hAnsi="微软雅黑" w:hint="eastAsia"/>
        </w:rPr>
        <w:t>：</w:t>
      </w:r>
      <w:r w:rsidR="00A60C7E">
        <w:rPr>
          <w:rFonts w:ascii="微软雅黑" w:eastAsia="微软雅黑" w:hAnsi="微软雅黑" w:hint="eastAsia"/>
        </w:rPr>
        <w:t>扫码登录回调监听器</w:t>
      </w:r>
    </w:p>
    <w:p w:rsidR="00FE6034" w:rsidRDefault="00FE6034" w:rsidP="00A60C7E">
      <w:pPr>
        <w:rPr>
          <w:rFonts w:ascii="微软雅黑" w:eastAsia="微软雅黑" w:hAnsi="微软雅黑"/>
        </w:rPr>
      </w:pPr>
    </w:p>
    <w:p w:rsidR="00FE6034" w:rsidRPr="006A522D" w:rsidRDefault="00FE6034" w:rsidP="00A60C7E">
      <w:pPr>
        <w:rPr>
          <w:rFonts w:ascii="微软雅黑" w:eastAsia="微软雅黑" w:hAnsi="微软雅黑"/>
          <w:b/>
        </w:rPr>
      </w:pPr>
      <w:r w:rsidRPr="006A522D">
        <w:rPr>
          <w:rFonts w:ascii="微软雅黑" w:eastAsia="微软雅黑" w:hAnsi="微软雅黑" w:hint="eastAsia"/>
          <w:b/>
        </w:rPr>
        <w:t>t</w:t>
      </w:r>
      <w:r w:rsidRPr="006A522D">
        <w:rPr>
          <w:rFonts w:ascii="微软雅黑" w:eastAsia="微软雅黑" w:hAnsi="微软雅黑"/>
          <w:b/>
        </w:rPr>
        <w:t>vsAuth</w:t>
      </w:r>
    </w:p>
    <w:p w:rsidR="00FE6034" w:rsidRDefault="00FE6034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请求授权到TVS叮当平台</w:t>
      </w:r>
      <w:r w:rsidR="00D30795">
        <w:rPr>
          <w:rFonts w:ascii="微软雅黑" w:eastAsia="微软雅黑" w:hAnsi="微软雅黑" w:hint="eastAsia"/>
        </w:rPr>
        <w:t>（包括微信授权、刷票；QQ授权）</w:t>
      </w:r>
    </w:p>
    <w:p w:rsidR="006A522D" w:rsidRDefault="006A522D" w:rsidP="00A60C7E">
      <w:pPr>
        <w:rPr>
          <w:rFonts w:ascii="微软雅黑" w:eastAsia="微软雅黑" w:hAnsi="微软雅黑"/>
        </w:rPr>
      </w:pPr>
      <w:r w:rsidRPr="006A522D">
        <w:rPr>
          <w:rFonts w:ascii="微软雅黑" w:eastAsia="微软雅黑" w:hAnsi="微软雅黑"/>
        </w:rPr>
        <w:t>void tvsAuth(ELoginPlatform platform, String acctRet);</w:t>
      </w:r>
    </w:p>
    <w:p w:rsidR="006A522D" w:rsidRDefault="006A522D" w:rsidP="00A60C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365DF4" w:rsidRDefault="00D30795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D30795" w:rsidRDefault="00D3079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acct</w:t>
      </w:r>
      <w:r>
        <w:rPr>
          <w:rFonts w:ascii="微软雅黑" w:eastAsia="微软雅黑" w:hAnsi="微软雅黑"/>
        </w:rPr>
        <w:t>Ret</w:t>
      </w:r>
      <w:r>
        <w:rPr>
          <w:rFonts w:ascii="微软雅黑" w:eastAsia="微软雅黑" w:hAnsi="微软雅黑" w:hint="eastAsia"/>
        </w:rPr>
        <w:t>：</w:t>
      </w:r>
      <w:r w:rsidR="00D16DF1">
        <w:rPr>
          <w:rFonts w:ascii="微软雅黑" w:eastAsia="微软雅黑" w:hAnsi="微软雅黑" w:hint="eastAsia"/>
        </w:rPr>
        <w:t>官方</w:t>
      </w:r>
      <w:r>
        <w:rPr>
          <w:rFonts w:ascii="微软雅黑" w:eastAsia="微软雅黑" w:hAnsi="微软雅黑" w:hint="eastAsia"/>
        </w:rPr>
        <w:t>授权返回Json字段</w:t>
      </w:r>
    </w:p>
    <w:p w:rsidR="00D30795" w:rsidRDefault="00D30795" w:rsidP="00920B07">
      <w:pPr>
        <w:rPr>
          <w:rFonts w:ascii="微软雅黑" w:eastAsia="微软雅黑" w:hAnsi="微软雅黑"/>
        </w:rPr>
      </w:pPr>
    </w:p>
    <w:p w:rsidR="00033E79" w:rsidRPr="006A522D" w:rsidRDefault="00033E79" w:rsidP="00033E79">
      <w:pPr>
        <w:rPr>
          <w:rFonts w:ascii="微软雅黑" w:eastAsia="微软雅黑" w:hAnsi="微软雅黑"/>
          <w:b/>
        </w:rPr>
      </w:pPr>
      <w:r w:rsidRPr="006A522D">
        <w:rPr>
          <w:rFonts w:ascii="微软雅黑" w:eastAsia="微软雅黑" w:hAnsi="微软雅黑" w:hint="eastAsia"/>
          <w:b/>
        </w:rPr>
        <w:lastRenderedPageBreak/>
        <w:t>t</w:t>
      </w:r>
      <w:r w:rsidRPr="006A522D">
        <w:rPr>
          <w:rFonts w:ascii="微软雅黑" w:eastAsia="微软雅黑" w:hAnsi="微软雅黑"/>
          <w:b/>
        </w:rPr>
        <w:t>vs</w:t>
      </w:r>
      <w:r>
        <w:rPr>
          <w:rFonts w:ascii="微软雅黑" w:eastAsia="微软雅黑" w:hAnsi="微软雅黑" w:hint="eastAsia"/>
          <w:b/>
        </w:rPr>
        <w:t>QQOpen</w:t>
      </w:r>
      <w:r>
        <w:rPr>
          <w:rFonts w:ascii="微软雅黑" w:eastAsia="微软雅黑" w:hAnsi="微软雅黑"/>
          <w:b/>
        </w:rPr>
        <w:t>Verify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 w:hint="eastAsia"/>
        </w:rPr>
        <w:t>验证QQ互联登录票据</w:t>
      </w:r>
    </w:p>
    <w:p w:rsidR="00033E79" w:rsidRDefault="00033E79" w:rsidP="00033E79">
      <w:pPr>
        <w:rPr>
          <w:rFonts w:ascii="微软雅黑" w:eastAsia="微软雅黑" w:hAnsi="微软雅黑"/>
        </w:rPr>
      </w:pPr>
      <w:r w:rsidRPr="00033E79">
        <w:rPr>
          <w:rFonts w:ascii="微软雅黑" w:eastAsia="微软雅黑" w:hAnsi="微软雅黑"/>
        </w:rPr>
        <w:t>void tvsQQOpenVerify(String appId, String openID, String accessToken);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appid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QQ互联Appid</w:t>
      </w:r>
    </w:p>
    <w:p w:rsidR="00033E79" w:rsidRDefault="00033E79" w:rsidP="00033E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openID：QQ互联登录的OpenID</w:t>
      </w:r>
    </w:p>
    <w:p w:rsidR="00033E79" w:rsidRDefault="00033E7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accessToken：QQ互联登录的票据信息</w:t>
      </w:r>
    </w:p>
    <w:p w:rsidR="00861DFD" w:rsidRDefault="00861DFD" w:rsidP="00920B07">
      <w:pPr>
        <w:rPr>
          <w:rFonts w:ascii="微软雅黑" w:eastAsia="微软雅黑" w:hAnsi="微软雅黑"/>
        </w:rPr>
      </w:pPr>
    </w:p>
    <w:p w:rsidR="00861DFD" w:rsidRPr="00861DFD" w:rsidRDefault="00861DFD" w:rsidP="00920B07">
      <w:pPr>
        <w:rPr>
          <w:rFonts w:ascii="微软雅黑" w:eastAsia="微软雅黑" w:hAnsi="微软雅黑"/>
          <w:b/>
        </w:rPr>
      </w:pPr>
      <w:r w:rsidRPr="00861DFD">
        <w:rPr>
          <w:rFonts w:ascii="微软雅黑" w:eastAsia="微软雅黑" w:hAnsi="微软雅黑"/>
          <w:b/>
        </w:rPr>
        <w:t>tvsSetUser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设置登录帐号的用户信息</w:t>
      </w:r>
    </w:p>
    <w:p w:rsidR="00861DFD" w:rsidRDefault="00861DFD" w:rsidP="00920B07">
      <w:pPr>
        <w:rPr>
          <w:rFonts w:ascii="微软雅黑" w:eastAsia="微软雅黑" w:hAnsi="微软雅黑"/>
        </w:rPr>
      </w:pPr>
      <w:r w:rsidRPr="00861DFD">
        <w:rPr>
          <w:rFonts w:ascii="微软雅黑" w:eastAsia="微软雅黑" w:hAnsi="微软雅黑"/>
        </w:rPr>
        <w:t>void tvsSetUser(ELoginPlatform platform, String userRet);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参数：</w:t>
      </w:r>
    </w:p>
    <w:p w:rsidR="00861DFD" w:rsidRDefault="00861DF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861DFD" w:rsidRDefault="00861DFD" w:rsidP="00920B07">
      <w:pPr>
        <w:rPr>
          <w:rFonts w:ascii="微软雅黑" w:eastAsia="微软雅黑" w:hAnsi="微软雅黑" w:hint="eastAsia"/>
        </w:rPr>
      </w:pPr>
      <w:r w:rsidRPr="00861DFD">
        <w:rPr>
          <w:rFonts w:ascii="微软雅黑" w:eastAsia="微软雅黑" w:hAnsi="微软雅黑"/>
        </w:rPr>
        <w:t>userRet</w:t>
      </w:r>
      <w:r>
        <w:rPr>
          <w:rFonts w:ascii="微软雅黑" w:eastAsia="微软雅黑" w:hAnsi="微软雅黑" w:hint="eastAsia"/>
        </w:rPr>
        <w:t>：官方</w:t>
      </w:r>
      <w:r>
        <w:rPr>
          <w:rFonts w:ascii="微软雅黑" w:eastAsia="微软雅黑" w:hAnsi="微软雅黑" w:hint="eastAsia"/>
        </w:rPr>
        <w:t>请求用户信息</w:t>
      </w:r>
      <w:bookmarkStart w:id="0" w:name="_GoBack"/>
      <w:bookmarkEnd w:id="0"/>
      <w:r>
        <w:rPr>
          <w:rFonts w:ascii="微软雅黑" w:eastAsia="微软雅黑" w:hAnsi="微软雅黑" w:hint="eastAsia"/>
        </w:rPr>
        <w:t>返回Json字段</w:t>
      </w:r>
    </w:p>
    <w:p w:rsidR="00033E79" w:rsidRPr="006B6452" w:rsidRDefault="00033E79" w:rsidP="00920B07">
      <w:pPr>
        <w:rPr>
          <w:rFonts w:ascii="微软雅黑" w:eastAsia="微软雅黑" w:hAnsi="微软雅黑" w:hint="eastAsia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lastRenderedPageBreak/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E023A5" w:rsidRDefault="00E023A5" w:rsidP="00CE60E8">
      <w:pPr>
        <w:rPr>
          <w:rFonts w:ascii="微软雅黑" w:eastAsia="微软雅黑" w:hAnsi="微软雅黑"/>
        </w:rPr>
      </w:pP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886D3D" w:rsidRDefault="00886D3D" w:rsidP="00886D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lastRenderedPageBreak/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t>WX_VALID_LOGIN_TYPE</w:t>
      </w:r>
      <w:r>
        <w:rPr>
          <w:rFonts w:ascii="微软雅黑" w:eastAsia="微软雅黑" w:hAnsi="微软雅黑" w:hint="eastAsia"/>
        </w:rPr>
        <w:t>：微信合法登录类型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030E3E">
        <w:rPr>
          <w:rFonts w:ascii="微软雅黑" w:eastAsia="微软雅黑" w:hAnsi="微软雅黑"/>
        </w:rPr>
        <w:t>QQOPEN_VALID_LOGIN_TYPE</w:t>
      </w:r>
      <w:r>
        <w:rPr>
          <w:rFonts w:ascii="微软雅黑" w:eastAsia="微软雅黑" w:hAnsi="微软雅黑" w:hint="eastAsia"/>
        </w:rPr>
        <w:t>：QQ合法登录类型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MANAGEACCT_TYPE</w:t>
      </w:r>
      <w:r>
        <w:rPr>
          <w:rFonts w:ascii="微软雅黑" w:eastAsia="微软雅黑" w:hAnsi="微软雅黑" w:hint="eastAsia"/>
        </w:rPr>
        <w:t>：帐号操作类型</w:t>
      </w:r>
    </w:p>
    <w:p w:rsidR="00886D3D" w:rsidRDefault="00886D3D" w:rsidP="00886D3D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REPORTENDSTATE_TYPE</w:t>
      </w:r>
      <w:r>
        <w:rPr>
          <w:rFonts w:ascii="微软雅黑" w:eastAsia="微软雅黑" w:hAnsi="微软雅黑" w:hint="eastAsia"/>
        </w:rPr>
        <w:t>：上报端状态类型</w:t>
      </w:r>
    </w:p>
    <w:p w:rsidR="00373276" w:rsidRPr="00543B34" w:rsidRDefault="00886D3D" w:rsidP="001F299F">
      <w:pPr>
        <w:rPr>
          <w:rFonts w:ascii="微软雅黑" w:eastAsia="微软雅黑" w:hAnsi="微软雅黑"/>
        </w:rPr>
      </w:pPr>
      <w:r w:rsidRPr="00886D3D">
        <w:rPr>
          <w:rFonts w:ascii="微软雅黑" w:eastAsia="微软雅黑" w:hAnsi="微软雅黑"/>
        </w:rPr>
        <w:t>GETPUSHCARDMSG_TYPE</w:t>
      </w:r>
      <w:r>
        <w:rPr>
          <w:rFonts w:ascii="微软雅黑" w:eastAsia="微软雅黑" w:hAnsi="微软雅黑" w:hint="eastAsia"/>
        </w:rPr>
        <w:t>：推送卡片消息类型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lastRenderedPageBreak/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lastRenderedPageBreak/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lastRenderedPageBreak/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2051E5" w:rsidRDefault="002051E5" w:rsidP="00C77B27">
      <w:pPr>
        <w:rPr>
          <w:rFonts w:ascii="微软雅黑" w:eastAsia="微软雅黑" w:hAnsi="微软雅黑"/>
        </w:rPr>
      </w:pPr>
      <w:r w:rsidRPr="002051E5">
        <w:rPr>
          <w:rFonts w:ascii="微软雅黑" w:eastAsia="微软雅黑" w:hAnsi="微软雅黑"/>
        </w:rPr>
        <w:t>REPORT_RELATION_TYPE</w:t>
      </w:r>
      <w:r>
        <w:rPr>
          <w:rFonts w:ascii="微软雅黑" w:eastAsia="微软雅黑" w:hAnsi="微软雅黑" w:hint="eastAsia"/>
        </w:rPr>
        <w:t>：上报QBGuid类型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714519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714519" w:rsidRDefault="00714519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标准信息设备ID</w:t>
      </w:r>
    </w:p>
    <w:p w:rsidR="00714519" w:rsidRDefault="00714519" w:rsidP="007145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标准信息设备序列号</w:t>
      </w:r>
    </w:p>
    <w:p w:rsidR="00714519" w:rsidRDefault="00714519" w:rsidP="00CE586D">
      <w:pPr>
        <w:rPr>
          <w:rFonts w:ascii="微软雅黑" w:eastAsia="微软雅黑" w:hAnsi="微软雅黑"/>
        </w:rPr>
      </w:pP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FEEDBACK：反馈页面</w:t>
      </w:r>
    </w:p>
    <w:p w:rsidR="000C3365" w:rsidRDefault="000C3365" w:rsidP="00805336">
      <w:pPr>
        <w:widowControl/>
        <w:jc w:val="left"/>
        <w:rPr>
          <w:rFonts w:ascii="微软雅黑" w:eastAsia="微软雅黑" w:hAnsi="微软雅黑"/>
        </w:rPr>
      </w:pPr>
    </w:p>
    <w:p w:rsidR="000C3365" w:rsidRPr="007379DF" w:rsidRDefault="000C3365" w:rsidP="007379D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7379DF">
        <w:rPr>
          <w:rFonts w:ascii="微软雅黑" w:eastAsia="微软雅黑" w:hAnsi="微软雅黑"/>
          <w:b/>
        </w:rPr>
        <w:t>UserCenterStateListener</w:t>
      </w:r>
    </w:p>
    <w:p w:rsidR="007379DF" w:rsidRDefault="00C65335" w:rsidP="007379D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用户中心帐号状态类型回调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onSuccess(int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成功回调，用于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onError(int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失败回调，用于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onCancel(int type);</w:t>
      </w:r>
    </w:p>
    <w:p w:rsid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取消回调，用于</w:t>
      </w:r>
      <w:r w:rsidRPr="00990340">
        <w:rPr>
          <w:rFonts w:ascii="微软雅黑" w:eastAsia="微软雅黑" w:hAnsi="微软雅黑"/>
        </w:rPr>
        <w:t>UI更新</w:t>
      </w: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：登录状态</w:t>
      </w:r>
    </w:p>
    <w:p w:rsidR="003B26A3" w:rsidRDefault="005F3FC3" w:rsidP="00EF7102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LOGOUT_TYPE</w:t>
      </w:r>
      <w:r>
        <w:rPr>
          <w:rFonts w:ascii="微软雅黑" w:eastAsia="微软雅黑" w:hAnsi="微软雅黑" w:hint="eastAsia"/>
        </w:rPr>
        <w:t>：注销状态</w:t>
      </w:r>
    </w:p>
    <w:p w:rsidR="001C5134" w:rsidRDefault="001C5134" w:rsidP="00EF7102">
      <w:pPr>
        <w:widowControl/>
        <w:jc w:val="left"/>
        <w:rPr>
          <w:rFonts w:ascii="微软雅黑" w:eastAsia="微软雅黑" w:hAnsi="微软雅黑"/>
        </w:rPr>
      </w:pPr>
    </w:p>
    <w:p w:rsidR="001C5134" w:rsidRPr="001C5134" w:rsidRDefault="001C5134" w:rsidP="001C513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1C5134">
        <w:rPr>
          <w:rFonts w:ascii="微软雅黑" w:eastAsia="微软雅黑" w:hAnsi="微软雅黑" w:hint="eastAsia"/>
          <w:b/>
        </w:rPr>
        <w:t>ProductManager</w:t>
      </w:r>
    </w:p>
    <w:p w:rsidR="000B7664" w:rsidRDefault="000B7664" w:rsidP="00E94CCA">
      <w:pPr>
        <w:rPr>
          <w:rFonts w:ascii="微软雅黑" w:eastAsia="微软雅黑" w:hAnsi="微软雅黑"/>
        </w:rPr>
      </w:pPr>
    </w:p>
    <w:p w:rsidR="00E94CCA" w:rsidRPr="004A1EA8" w:rsidRDefault="00E94CCA" w:rsidP="00E94CCA">
      <w:pPr>
        <w:rPr>
          <w:rFonts w:ascii="微软雅黑" w:eastAsia="微软雅黑" w:hAnsi="微软雅黑"/>
          <w:b/>
        </w:rPr>
      </w:pPr>
      <w:r w:rsidRPr="004A1EA8">
        <w:rPr>
          <w:rFonts w:ascii="微软雅黑" w:eastAsia="微软雅黑" w:hAnsi="微软雅黑"/>
          <w:b/>
        </w:rPr>
        <w:t>getInstance</w:t>
      </w:r>
    </w:p>
    <w:p w:rsidR="00E94CCA" w:rsidRPr="00E94CCA" w:rsidRDefault="00E94CCA" w:rsidP="00E94CCA">
      <w:pPr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Manager</w:t>
      </w:r>
      <w:r w:rsidRPr="00E94CCA">
        <w:rPr>
          <w:rFonts w:ascii="微软雅黑" w:eastAsia="微软雅黑" w:hAnsi="微软雅黑" w:hint="eastAsia"/>
        </w:rPr>
        <w:t>实例</w:t>
      </w:r>
    </w:p>
    <w:p w:rsidR="001C5134" w:rsidRDefault="00E94CCA" w:rsidP="00E94CCA">
      <w:pPr>
        <w:widowControl/>
        <w:jc w:val="left"/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 xml:space="preserve">Manager </w:t>
      </w:r>
      <w:r w:rsidRPr="00E94CCA">
        <w:rPr>
          <w:rFonts w:ascii="微软雅黑" w:eastAsia="微软雅黑" w:hAnsi="微软雅黑"/>
        </w:rPr>
        <w:t>getInstance()</w:t>
      </w:r>
    </w:p>
    <w:p w:rsidR="00851338" w:rsidRDefault="00851338" w:rsidP="00D21B86">
      <w:pPr>
        <w:widowControl/>
        <w:jc w:val="left"/>
        <w:rPr>
          <w:rFonts w:ascii="微软雅黑" w:eastAsia="微软雅黑" w:hAnsi="微软雅黑"/>
        </w:rPr>
      </w:pPr>
    </w:p>
    <w:p w:rsidR="00851338" w:rsidRPr="004A1EA8" w:rsidRDefault="00851338" w:rsidP="00851338">
      <w:pPr>
        <w:widowControl/>
        <w:jc w:val="left"/>
        <w:rPr>
          <w:rFonts w:ascii="微软雅黑" w:eastAsia="微软雅黑" w:hAnsi="微软雅黑"/>
        </w:rPr>
      </w:pPr>
      <w:r w:rsidRPr="004A1EA8">
        <w:rPr>
          <w:rFonts w:ascii="微软雅黑" w:eastAsia="微软雅黑" w:hAnsi="微软雅黑"/>
        </w:rPr>
        <w:t>pushDeviceInfos</w:t>
      </w:r>
    </w:p>
    <w:p w:rsidR="00851338" w:rsidRDefault="00851338" w:rsidP="000A0E37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帐号下绑定设备的列表</w:t>
      </w:r>
    </w:p>
    <w:p w:rsidR="00060B78" w:rsidRDefault="00060B78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iAcctInfo</w:t>
      </w:r>
    </w:p>
    <w:p w:rsidR="00060B78" w:rsidRDefault="00D73646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返回设备对应的帐号信息</w:t>
      </w:r>
    </w:p>
    <w:p w:rsidR="00BD6DB4" w:rsidRDefault="00BD6DB4" w:rsidP="00060B78">
      <w:pPr>
        <w:widowControl/>
        <w:jc w:val="left"/>
        <w:rPr>
          <w:rFonts w:ascii="微软雅黑" w:eastAsia="微软雅黑" w:hAnsi="微软雅黑"/>
        </w:rPr>
      </w:pPr>
    </w:p>
    <w:p w:rsidR="00BD6DB4" w:rsidRPr="00BD6DB4" w:rsidRDefault="00BD6DB4" w:rsidP="00BD6DB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BD6DB4">
        <w:rPr>
          <w:rFonts w:ascii="微软雅黑" w:eastAsia="微软雅黑" w:hAnsi="微软雅黑"/>
          <w:b/>
        </w:rPr>
        <w:t>QRStateListener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：登录类型</w:t>
      </w:r>
    </w:p>
    <w:p w:rsidR="00ED5E4F" w:rsidRDefault="00ED5E4F" w:rsidP="00BD6DB4">
      <w:pPr>
        <w:widowControl/>
        <w:jc w:val="left"/>
        <w:rPr>
          <w:rFonts w:ascii="微软雅黑" w:eastAsia="微软雅黑" w:hAnsi="微软雅黑"/>
        </w:rPr>
      </w:pPr>
    </w:p>
    <w:p w:rsidR="00BD6DB4" w:rsidRDefault="00BD6DB4" w:rsidP="00BD6DB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扫码登录状态回调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void onSuccess(ELoginPlatform platform, int type);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成功回调，用于UI更新</w:t>
      </w:r>
    </w:p>
    <w:p w:rsid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void onError(int type);</w:t>
      </w:r>
    </w:p>
    <w:p w:rsidR="00ED5E4F" w:rsidRPr="00ED5E4F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失败回调，用于UI更新</w:t>
      </w:r>
    </w:p>
    <w:p w:rsidR="00BD6DB4" w:rsidRDefault="00ED5E4F" w:rsidP="00ED5E4F">
      <w:pPr>
        <w:widowControl/>
        <w:jc w:val="left"/>
        <w:rPr>
          <w:rFonts w:ascii="微软雅黑" w:eastAsia="微软雅黑" w:hAnsi="微软雅黑"/>
        </w:rPr>
      </w:pPr>
      <w:r w:rsidRPr="00ED5E4F">
        <w:rPr>
          <w:rFonts w:ascii="微软雅黑" w:eastAsia="微软雅黑" w:hAnsi="微软雅黑"/>
        </w:rPr>
        <w:t>void onCancel(int type);</w:t>
      </w:r>
    </w:p>
    <w:p w:rsidR="00ED5E4F" w:rsidRPr="00BD6DB4" w:rsidRDefault="00ED5E4F" w:rsidP="00ED5E4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取消回调，用于UI更新</w:t>
      </w:r>
    </w:p>
    <w:sectPr w:rsidR="00ED5E4F" w:rsidRPr="00BD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810" w:rsidRDefault="00C25810" w:rsidP="000C6873">
      <w:r>
        <w:separator/>
      </w:r>
    </w:p>
  </w:endnote>
  <w:endnote w:type="continuationSeparator" w:id="0">
    <w:p w:rsidR="00C25810" w:rsidRDefault="00C25810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810" w:rsidRDefault="00C25810" w:rsidP="000C6873">
      <w:r>
        <w:separator/>
      </w:r>
    </w:p>
  </w:footnote>
  <w:footnote w:type="continuationSeparator" w:id="0">
    <w:p w:rsidR="00C25810" w:rsidRDefault="00C25810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11A1D"/>
    <w:rsid w:val="00030E3E"/>
    <w:rsid w:val="00033E79"/>
    <w:rsid w:val="00035A0C"/>
    <w:rsid w:val="00045F45"/>
    <w:rsid w:val="000555E7"/>
    <w:rsid w:val="00055FC6"/>
    <w:rsid w:val="00060B78"/>
    <w:rsid w:val="000616A1"/>
    <w:rsid w:val="00067E18"/>
    <w:rsid w:val="00071E7F"/>
    <w:rsid w:val="00072FDE"/>
    <w:rsid w:val="00080C02"/>
    <w:rsid w:val="0008107A"/>
    <w:rsid w:val="00083C14"/>
    <w:rsid w:val="00085148"/>
    <w:rsid w:val="000875EC"/>
    <w:rsid w:val="000912CB"/>
    <w:rsid w:val="00094A97"/>
    <w:rsid w:val="000A0C2A"/>
    <w:rsid w:val="000A0E37"/>
    <w:rsid w:val="000A14CC"/>
    <w:rsid w:val="000A7E72"/>
    <w:rsid w:val="000B3581"/>
    <w:rsid w:val="000B6A6C"/>
    <w:rsid w:val="000B7664"/>
    <w:rsid w:val="000B7857"/>
    <w:rsid w:val="000C2040"/>
    <w:rsid w:val="000C3365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92226"/>
    <w:rsid w:val="00196C39"/>
    <w:rsid w:val="00196E46"/>
    <w:rsid w:val="001A42C3"/>
    <w:rsid w:val="001B1499"/>
    <w:rsid w:val="001B1D96"/>
    <w:rsid w:val="001C3746"/>
    <w:rsid w:val="001C5134"/>
    <w:rsid w:val="001D0480"/>
    <w:rsid w:val="001E5C22"/>
    <w:rsid w:val="001E5EE9"/>
    <w:rsid w:val="001F2123"/>
    <w:rsid w:val="001F299F"/>
    <w:rsid w:val="001F2D26"/>
    <w:rsid w:val="001F578C"/>
    <w:rsid w:val="002051E5"/>
    <w:rsid w:val="00211DEC"/>
    <w:rsid w:val="00216232"/>
    <w:rsid w:val="00232352"/>
    <w:rsid w:val="00232E1B"/>
    <w:rsid w:val="002355C4"/>
    <w:rsid w:val="002363D6"/>
    <w:rsid w:val="00242B95"/>
    <w:rsid w:val="002555C2"/>
    <w:rsid w:val="00265D2D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C7219"/>
    <w:rsid w:val="002D3609"/>
    <w:rsid w:val="002D403B"/>
    <w:rsid w:val="002F6F76"/>
    <w:rsid w:val="003012B8"/>
    <w:rsid w:val="00304066"/>
    <w:rsid w:val="0030568A"/>
    <w:rsid w:val="003337FA"/>
    <w:rsid w:val="00337537"/>
    <w:rsid w:val="00345381"/>
    <w:rsid w:val="00350F81"/>
    <w:rsid w:val="00356AFF"/>
    <w:rsid w:val="00365DF4"/>
    <w:rsid w:val="003712E2"/>
    <w:rsid w:val="00373276"/>
    <w:rsid w:val="00382BF4"/>
    <w:rsid w:val="003854E8"/>
    <w:rsid w:val="0038770D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EA4"/>
    <w:rsid w:val="004722B1"/>
    <w:rsid w:val="004773AF"/>
    <w:rsid w:val="004856E9"/>
    <w:rsid w:val="00485ED0"/>
    <w:rsid w:val="00487834"/>
    <w:rsid w:val="00493970"/>
    <w:rsid w:val="004947AA"/>
    <w:rsid w:val="00496057"/>
    <w:rsid w:val="00497CB6"/>
    <w:rsid w:val="004A087B"/>
    <w:rsid w:val="004A1EA8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73B"/>
    <w:rsid w:val="004F3888"/>
    <w:rsid w:val="00504A35"/>
    <w:rsid w:val="00511A33"/>
    <w:rsid w:val="00514F42"/>
    <w:rsid w:val="005156C4"/>
    <w:rsid w:val="00517859"/>
    <w:rsid w:val="005201B9"/>
    <w:rsid w:val="005355AA"/>
    <w:rsid w:val="00541ED4"/>
    <w:rsid w:val="00543B34"/>
    <w:rsid w:val="005473A0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4F3A"/>
    <w:rsid w:val="005B7AF7"/>
    <w:rsid w:val="005C2E88"/>
    <w:rsid w:val="005C76AE"/>
    <w:rsid w:val="005D0B48"/>
    <w:rsid w:val="005D0CB9"/>
    <w:rsid w:val="005E4762"/>
    <w:rsid w:val="005F068B"/>
    <w:rsid w:val="005F3EC1"/>
    <w:rsid w:val="005F3FC3"/>
    <w:rsid w:val="00605DAE"/>
    <w:rsid w:val="00606D2D"/>
    <w:rsid w:val="00611EBC"/>
    <w:rsid w:val="006127B2"/>
    <w:rsid w:val="006148F7"/>
    <w:rsid w:val="006234A8"/>
    <w:rsid w:val="00624885"/>
    <w:rsid w:val="00627B5F"/>
    <w:rsid w:val="006301C4"/>
    <w:rsid w:val="0063728C"/>
    <w:rsid w:val="0066333E"/>
    <w:rsid w:val="006752C1"/>
    <w:rsid w:val="0067775F"/>
    <w:rsid w:val="006975E4"/>
    <w:rsid w:val="006A0F2F"/>
    <w:rsid w:val="006A460B"/>
    <w:rsid w:val="006A522D"/>
    <w:rsid w:val="006A77B3"/>
    <w:rsid w:val="006B6452"/>
    <w:rsid w:val="006B6DB3"/>
    <w:rsid w:val="006D2C15"/>
    <w:rsid w:val="006D3E91"/>
    <w:rsid w:val="006D43FA"/>
    <w:rsid w:val="006D6337"/>
    <w:rsid w:val="006E7552"/>
    <w:rsid w:val="00700A77"/>
    <w:rsid w:val="007123E9"/>
    <w:rsid w:val="00714519"/>
    <w:rsid w:val="007153AC"/>
    <w:rsid w:val="00715C2E"/>
    <w:rsid w:val="007234DB"/>
    <w:rsid w:val="0073076A"/>
    <w:rsid w:val="007379DF"/>
    <w:rsid w:val="00746961"/>
    <w:rsid w:val="00746C59"/>
    <w:rsid w:val="007502CF"/>
    <w:rsid w:val="00751BDB"/>
    <w:rsid w:val="007731B8"/>
    <w:rsid w:val="00775AA5"/>
    <w:rsid w:val="007B043C"/>
    <w:rsid w:val="007E2492"/>
    <w:rsid w:val="007F65F4"/>
    <w:rsid w:val="00805336"/>
    <w:rsid w:val="00812523"/>
    <w:rsid w:val="0081279B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47545"/>
    <w:rsid w:val="00851338"/>
    <w:rsid w:val="008514FD"/>
    <w:rsid w:val="00857E70"/>
    <w:rsid w:val="00861DFD"/>
    <w:rsid w:val="0087003E"/>
    <w:rsid w:val="008727F3"/>
    <w:rsid w:val="00876F4A"/>
    <w:rsid w:val="00883FE1"/>
    <w:rsid w:val="00886D3D"/>
    <w:rsid w:val="00891F07"/>
    <w:rsid w:val="00896942"/>
    <w:rsid w:val="00896D65"/>
    <w:rsid w:val="00897B64"/>
    <w:rsid w:val="008B485B"/>
    <w:rsid w:val="008C46CF"/>
    <w:rsid w:val="008C6B2B"/>
    <w:rsid w:val="008D3D27"/>
    <w:rsid w:val="008D72C7"/>
    <w:rsid w:val="008E0901"/>
    <w:rsid w:val="008E3CAE"/>
    <w:rsid w:val="008E518B"/>
    <w:rsid w:val="008E55FE"/>
    <w:rsid w:val="008F0AC0"/>
    <w:rsid w:val="008F27B6"/>
    <w:rsid w:val="008F28E5"/>
    <w:rsid w:val="00903192"/>
    <w:rsid w:val="00913A94"/>
    <w:rsid w:val="00920B07"/>
    <w:rsid w:val="0093477D"/>
    <w:rsid w:val="00935610"/>
    <w:rsid w:val="009403FE"/>
    <w:rsid w:val="009516AF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90340"/>
    <w:rsid w:val="009A0721"/>
    <w:rsid w:val="009A1F42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60C7E"/>
    <w:rsid w:val="00A72E0E"/>
    <w:rsid w:val="00A738BD"/>
    <w:rsid w:val="00A759C4"/>
    <w:rsid w:val="00A84B59"/>
    <w:rsid w:val="00A85382"/>
    <w:rsid w:val="00A85BFE"/>
    <w:rsid w:val="00A86E39"/>
    <w:rsid w:val="00A930ED"/>
    <w:rsid w:val="00A93A59"/>
    <w:rsid w:val="00A93CC0"/>
    <w:rsid w:val="00A97FD2"/>
    <w:rsid w:val="00AA5E4C"/>
    <w:rsid w:val="00AB565B"/>
    <w:rsid w:val="00AB761B"/>
    <w:rsid w:val="00AC31D1"/>
    <w:rsid w:val="00AC48F6"/>
    <w:rsid w:val="00AC4E2D"/>
    <w:rsid w:val="00AC6AEA"/>
    <w:rsid w:val="00AD1301"/>
    <w:rsid w:val="00AD265B"/>
    <w:rsid w:val="00AD5DB1"/>
    <w:rsid w:val="00AE2598"/>
    <w:rsid w:val="00AE2D18"/>
    <w:rsid w:val="00AE49C5"/>
    <w:rsid w:val="00AE5F9D"/>
    <w:rsid w:val="00AE6991"/>
    <w:rsid w:val="00AF590F"/>
    <w:rsid w:val="00B0600C"/>
    <w:rsid w:val="00B1051D"/>
    <w:rsid w:val="00B16F66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87FBB"/>
    <w:rsid w:val="00B96257"/>
    <w:rsid w:val="00BB0B05"/>
    <w:rsid w:val="00BB79BB"/>
    <w:rsid w:val="00BC5461"/>
    <w:rsid w:val="00BC5914"/>
    <w:rsid w:val="00BC5CE3"/>
    <w:rsid w:val="00BD5CBF"/>
    <w:rsid w:val="00BD6667"/>
    <w:rsid w:val="00BD6DB4"/>
    <w:rsid w:val="00BE52F0"/>
    <w:rsid w:val="00BF1531"/>
    <w:rsid w:val="00BF1A08"/>
    <w:rsid w:val="00BF3FDA"/>
    <w:rsid w:val="00BF4655"/>
    <w:rsid w:val="00BF543F"/>
    <w:rsid w:val="00BF69D9"/>
    <w:rsid w:val="00C04939"/>
    <w:rsid w:val="00C126D0"/>
    <w:rsid w:val="00C17AE8"/>
    <w:rsid w:val="00C200AE"/>
    <w:rsid w:val="00C24041"/>
    <w:rsid w:val="00C257B3"/>
    <w:rsid w:val="00C25810"/>
    <w:rsid w:val="00C25FC3"/>
    <w:rsid w:val="00C438D7"/>
    <w:rsid w:val="00C4781B"/>
    <w:rsid w:val="00C540CB"/>
    <w:rsid w:val="00C64FFC"/>
    <w:rsid w:val="00C65335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D137EB"/>
    <w:rsid w:val="00D16DF1"/>
    <w:rsid w:val="00D21B86"/>
    <w:rsid w:val="00D24290"/>
    <w:rsid w:val="00D251D4"/>
    <w:rsid w:val="00D2609D"/>
    <w:rsid w:val="00D30795"/>
    <w:rsid w:val="00D33987"/>
    <w:rsid w:val="00D36F41"/>
    <w:rsid w:val="00D43499"/>
    <w:rsid w:val="00D44AAC"/>
    <w:rsid w:val="00D465C4"/>
    <w:rsid w:val="00D50741"/>
    <w:rsid w:val="00D6639B"/>
    <w:rsid w:val="00D6696F"/>
    <w:rsid w:val="00D73646"/>
    <w:rsid w:val="00D82E21"/>
    <w:rsid w:val="00D8623B"/>
    <w:rsid w:val="00DA2654"/>
    <w:rsid w:val="00DA78B5"/>
    <w:rsid w:val="00DC0200"/>
    <w:rsid w:val="00DC3F6F"/>
    <w:rsid w:val="00DD1EF3"/>
    <w:rsid w:val="00DD72DB"/>
    <w:rsid w:val="00DE0335"/>
    <w:rsid w:val="00DE2CA3"/>
    <w:rsid w:val="00DE2E4B"/>
    <w:rsid w:val="00DE497D"/>
    <w:rsid w:val="00DE6609"/>
    <w:rsid w:val="00DF104A"/>
    <w:rsid w:val="00DF625C"/>
    <w:rsid w:val="00E010FF"/>
    <w:rsid w:val="00E023A5"/>
    <w:rsid w:val="00E04EFF"/>
    <w:rsid w:val="00E12A18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3563"/>
    <w:rsid w:val="00E840F7"/>
    <w:rsid w:val="00E84897"/>
    <w:rsid w:val="00E86368"/>
    <w:rsid w:val="00E871B0"/>
    <w:rsid w:val="00E90729"/>
    <w:rsid w:val="00E91B67"/>
    <w:rsid w:val="00E94CCA"/>
    <w:rsid w:val="00E96F16"/>
    <w:rsid w:val="00EA1160"/>
    <w:rsid w:val="00EA3CD9"/>
    <w:rsid w:val="00EB3082"/>
    <w:rsid w:val="00EB30E7"/>
    <w:rsid w:val="00EB5611"/>
    <w:rsid w:val="00EC0329"/>
    <w:rsid w:val="00ED5E4F"/>
    <w:rsid w:val="00ED5EA2"/>
    <w:rsid w:val="00EE0F81"/>
    <w:rsid w:val="00EE3F2A"/>
    <w:rsid w:val="00EE628E"/>
    <w:rsid w:val="00EF350C"/>
    <w:rsid w:val="00EF7102"/>
    <w:rsid w:val="00F06491"/>
    <w:rsid w:val="00F14AD0"/>
    <w:rsid w:val="00F16EC6"/>
    <w:rsid w:val="00F26516"/>
    <w:rsid w:val="00F3193C"/>
    <w:rsid w:val="00F32307"/>
    <w:rsid w:val="00F33542"/>
    <w:rsid w:val="00F353FC"/>
    <w:rsid w:val="00F367BB"/>
    <w:rsid w:val="00F41F71"/>
    <w:rsid w:val="00F44BB8"/>
    <w:rsid w:val="00F4619D"/>
    <w:rsid w:val="00F7360E"/>
    <w:rsid w:val="00F773EA"/>
    <w:rsid w:val="00F83678"/>
    <w:rsid w:val="00F877DA"/>
    <w:rsid w:val="00F9445B"/>
    <w:rsid w:val="00FA4230"/>
    <w:rsid w:val="00FA7B09"/>
    <w:rsid w:val="00FC5CCB"/>
    <w:rsid w:val="00FC7FD0"/>
    <w:rsid w:val="00FD7C53"/>
    <w:rsid w:val="00FE0B28"/>
    <w:rsid w:val="00FE6034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72708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39F4D-76A6-4E41-A953-B3322E0A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23</Pages>
  <Words>1323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499</cp:revision>
  <dcterms:created xsi:type="dcterms:W3CDTF">2017-08-01T09:22:00Z</dcterms:created>
  <dcterms:modified xsi:type="dcterms:W3CDTF">2018-04-04T09:11:00Z</dcterms:modified>
</cp:coreProperties>
</file>