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b/>
        </w:rPr>
        <w:t>导入</w:t>
      </w:r>
      <w:r>
        <w:rPr>
          <w:rFonts w:hint="eastAsia" w:ascii="微软雅黑" w:hAnsi="微软雅黑" w:eastAsia="微软雅黑"/>
          <w:b/>
          <w:lang w:val="en-US" w:eastAsia="zh-CN"/>
        </w:rPr>
        <w:t>依赖库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0" o:spid="_x0000_s1028" type="#_x0000_t75" style="height:143.35pt;width:224.65pt;rotation:0f;" o:ole="f" fillcolor="#FFFFFF" filled="f" o:preferrelative="t" stroked="f" coordorigin="0,0" coordsize="21600,21600">
            <v:fill on="f" color2="#FFFFFF" focus="0%"/>
            <v:imagedata gain="65536f" blacklevel="0f" gamma="0" o:title="CA4B331F-6350-43E5-9CF1-92279D03D529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Search Path设置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1" o:spid="_x0000_s1029" type="#_x0000_t75" style="height:51.6pt;width:414.7pt;rotation:0f;" o:ole="f" fillcolor="#FFFFFF" filled="f" o:preferrelative="t" stroked="f" coordorigin="0,0" coordsize="21600,21600">
            <v:fill on="f" color2="#FFFFFF" focus="0%"/>
            <v:imagedata gain="65536f" blacklevel="0f" gamma="0" o:title="3475F780-4C45-4864-BB76-1955478F5755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  <w:bookmarkStart w:id="0" w:name="_GoBack"/>
      <w:bookmarkEnd w:id="0"/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0" type="#_x0000_t75" style="height:215.5pt;width:211.4pt;rotation:0f;" o:ole="f" fillcolor="#FFFFFF" filled="f" o:preferrelative="t" stroked="f" coordorigin="0,0" coordsize="21600,21600">
            <v:fill on="f" color2="#FFFFFF" focus="0%"/>
            <v:imagedata gain="65536f" blacklevel="0f" gamma="0" o:title="图片1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微信链接问题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3" o:spid="_x0000_s1031" type="#_x0000_t75" style="height:42.1pt;width:260.2pt;rotation:0f;" o:ole="f" fillcolor="#FFFFFF" filled="f" o:preferrelative="t" stroked="f" coordorigin="0,0" coordsize="21600,21600">
            <v:fill on="f" color2="#FFFFFF" focus="0%"/>
            <v:imagedata gain="65536f" blacklevel="0f" gamma="0" o:title="73ED6BB0-C525-4576-9AB7-FDA4EDA1DF14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eastAsia="等线"/>
          <w:lang w:eastAsia="zh-CN"/>
        </w:rPr>
      </w:pPr>
    </w:p>
    <w:p>
      <w:pPr>
        <w:pStyle w:val="7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102.1pt;width:380.85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7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3" type="#_x0000_t75" style="height:20.55pt;width:147.9pt;rotation:0f;" o:ole="f" fillcolor="#FFFFFF" filled="f" o:preferrelative="t" stroked="f" coordorigin="0,0" coordsize="21600,21600">
            <v:fill on="f" color2="#FFFFFF" focus="0%"/>
            <v:imagedata gain="65536f" blacklevel="0f" gamma="0" o:title="E8084E80-CFE2-498F-AC67-8F68C289CE70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7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4" type="#_x0000_t75" style="height:132.4pt;width:177.9pt;rotation:0f;" o:ole="f" fillcolor="#FFFFFF" filled="f" o:preferrelative="t" stroked="f" coordorigin="0,0" coordsize="21600,21600">
            <v:fill on="f" color2="#FFFFFF" focus="0%"/>
            <v:imagedata gain="65536f" blacklevel="0f" gamma="0" o:title="1E01295A-A977-493C-BFAA-65039712EEF0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5" o:spid="_x0000_s1035" type="#_x0000_t75" style="height:237.35pt;width:299.3pt;rotation:0f;" o:ole="f" fillcolor="#FFFFFF" filled="f" o:preferrelative="t" stroked="f" coordorigin="0,0" coordsize="21600,21600">
            <v:fill on="f" color2="#FFFFFF" focus="0%"/>
            <v:imagedata gain="65536f" blacklevel="0f" gamma="0" o:title="x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lang w:val="en-US" w:eastAsia="zh-CN"/>
        </w:rPr>
        <w:t>SDK功能模块划分：</w:t>
      </w:r>
      <w:r>
        <w:rPr>
          <w:rFonts w:hint="eastAsia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账号信息：TVSAccount.h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会员领取：TVSMember.h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设备绑定：TVSDeviceBind.h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环境变量：TVSEnvironment.h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Char Char"/>
    <w:link w:val="3"/>
    <w:uiPriority w:val="0"/>
    <w:rPr>
      <w:b/>
      <w:sz w:val="32"/>
    </w:rPr>
  </w:style>
  <w:style w:type="character" w:customStyle="1" w:styleId="9">
    <w:name w:val="Heading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Header Char"/>
    <w:basedOn w:val="6"/>
    <w:link w:val="5"/>
    <w:uiPriority w:val="99"/>
    <w:rPr>
      <w:sz w:val="18"/>
      <w:szCs w:val="18"/>
    </w:rPr>
  </w:style>
  <w:style w:type="character" w:customStyle="1" w:styleId="11">
    <w:name w:val="Footer Char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customXml" Target="../customXml/item1.xml"/><Relationship Id="rId16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2017-12-06T15:08:40Z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