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ind w:right="4713.6"/>
        <w:rPr>
          <w:sz w:val="28"/>
          <w:szCs w:val="28"/>
          <w:u w:val="single"/>
          <w:vertAlign w:val="baseline"/>
        </w:rPr>
      </w:pPr>
      <w:bookmarkStart w:colFirst="0" w:colLast="0" w:name="_egwsrdux02" w:id="0"/>
      <w:bookmarkEnd w:id="0"/>
      <w:r w:rsidDel="00000000" w:rsidR="00000000" w:rsidRPr="00000000">
        <w:rPr>
          <w:sz w:val="28"/>
          <w:szCs w:val="28"/>
          <w:u w:val="single"/>
          <w:vertAlign w:val="baseline"/>
          <w:rtl w:val="0"/>
        </w:rPr>
        <w:t xml:space="preserve">Schablone für </w:t>
      </w:r>
      <w:r w:rsidDel="00000000" w:rsidR="00000000" w:rsidRPr="00000000">
        <w:rPr>
          <w:sz w:val="28"/>
          <w:szCs w:val="28"/>
          <w:u w:val="single"/>
          <w:rtl w:val="0"/>
        </w:rPr>
        <w:t xml:space="preserve">15 minütige</w:t>
      </w:r>
      <w:r w:rsidDel="00000000" w:rsidR="00000000" w:rsidRPr="00000000">
        <w:rPr>
          <w:sz w:val="28"/>
          <w:szCs w:val="28"/>
          <w:u w:val="single"/>
          <w:vertAlign w:val="baseline"/>
          <w:rtl w:val="0"/>
        </w:rPr>
        <w:t xml:space="preserve"> After Action Review </w:t>
      </w:r>
    </w:p>
    <w:p w:rsidR="00000000" w:rsidDel="00000000" w:rsidP="00000000" w:rsidRDefault="00000000" w:rsidRPr="00000000" w14:paraId="00000002">
      <w:pPr>
        <w:pStyle w:val="Heading1"/>
        <w:widowControl w:val="0"/>
        <w:ind w:right="1204.8000000000002"/>
        <w:rPr>
          <w:sz w:val="24"/>
          <w:szCs w:val="24"/>
          <w:vertAlign w:val="baseline"/>
        </w:rPr>
      </w:pPr>
      <w:bookmarkStart w:colFirst="0" w:colLast="0" w:name="_srb6mkn86z16" w:id="1"/>
      <w:bookmarkEnd w:id="1"/>
      <w:r w:rsidDel="00000000" w:rsidR="00000000" w:rsidRPr="00000000">
        <w:rPr>
          <w:sz w:val="24"/>
          <w:szCs w:val="24"/>
          <w:vertAlign w:val="baseline"/>
          <w:rtl w:val="0"/>
        </w:rPr>
        <w:t xml:space="preserve">1. Was sollte erreicht werden? (Sollzustand/Ziel: anspruchsvoll, aber realistisch, konkret) [1 Minute] </w:t>
      </w:r>
    </w:p>
    <w:p w:rsidR="00000000" w:rsidDel="00000000" w:rsidP="00000000" w:rsidRDefault="00000000" w:rsidRPr="00000000" w14:paraId="00000003">
      <w:pPr>
        <w:rPr>
          <w:vertAlign w:val="baseline"/>
        </w:rPr>
      </w:pPr>
      <w:r w:rsidDel="00000000" w:rsidR="00000000" w:rsidRPr="00000000">
        <w:rPr>
          <w:rtl w:val="0"/>
        </w:rPr>
        <w:t xml:space="preserve">Ein gleicher Wissensstand bezüglich (Hardware) Neuron zwischen Malik und Tendai. Ausserdem die erstellung eines groben Blockschemas das die verschiedenen Teile der Schaltung veranschaulicht und die Funktion erklärt.</w:t>
      </w:r>
      <w:r w:rsidDel="00000000" w:rsidR="00000000" w:rsidRPr="00000000">
        <w:rPr>
          <w:rtl w:val="0"/>
        </w:rPr>
      </w:r>
    </w:p>
    <w:p w:rsidR="00000000" w:rsidDel="00000000" w:rsidP="00000000" w:rsidRDefault="00000000" w:rsidRPr="00000000" w14:paraId="00000004">
      <w:pPr>
        <w:pStyle w:val="Heading1"/>
        <w:widowControl w:val="0"/>
        <w:ind w:right="2251.2"/>
        <w:rPr>
          <w:b w:val="1"/>
          <w:sz w:val="24"/>
          <w:szCs w:val="24"/>
          <w:vertAlign w:val="baseline"/>
        </w:rPr>
      </w:pPr>
      <w:bookmarkStart w:colFirst="0" w:colLast="0" w:name="_egwsrdux02" w:id="0"/>
      <w:bookmarkEnd w:id="0"/>
      <w:r w:rsidDel="00000000" w:rsidR="00000000" w:rsidRPr="00000000">
        <w:rPr>
          <w:rFonts w:ascii="Courier New" w:cs="Courier New" w:eastAsia="Courier New" w:hAnsi="Courier New"/>
          <w:sz w:val="24"/>
          <w:szCs w:val="24"/>
          <w:vertAlign w:val="baseline"/>
          <w:rtl w:val="0"/>
        </w:rPr>
        <w:t xml:space="preserve">2</w:t>
      </w:r>
      <w:r w:rsidDel="00000000" w:rsidR="00000000" w:rsidRPr="00000000">
        <w:rPr>
          <w:sz w:val="24"/>
          <w:szCs w:val="24"/>
          <w:vertAlign w:val="baseline"/>
          <w:rtl w:val="0"/>
        </w:rPr>
        <w:t xml:space="preserve">. Was haben wir (nicht) erreicht? (Istzustand: kurz, präzise, vollständig) [2 Minuten</w:t>
      </w:r>
      <w:r w:rsidDel="00000000" w:rsidR="00000000" w:rsidRPr="00000000">
        <w:rPr>
          <w:sz w:val="24"/>
          <w:szCs w:val="24"/>
          <w:rtl w:val="0"/>
        </w:rPr>
        <w:t xml:space="preserv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 </w:t>
      </w:r>
    </w:p>
    <w:p w:rsidR="00000000" w:rsidDel="00000000" w:rsidP="00000000" w:rsidRDefault="00000000" w:rsidRPr="00000000" w14:paraId="00000005">
      <w:pPr>
        <w:widowControl w:val="0"/>
        <w:ind w:right="1056.0000000000002"/>
        <w:rPr>
          <w:vertAlign w:val="baseline"/>
        </w:rPr>
      </w:pPr>
      <w:r w:rsidDel="00000000" w:rsidR="00000000" w:rsidRPr="00000000">
        <w:rPr>
          <w:rtl w:val="0"/>
        </w:rPr>
        <w:t xml:space="preserve">Wir haben bereits, anders als in der Zeitplanung angegeben, ein funktionierendes detailliertes Schema für das Hardware-Neuron simuliert. Sogar das Layout wurde schon angefangen. Damit haben wir aber seit 2 Wochen nicht mehr weitergemacht. Warum nicht wird unten erklärt. Das eigentliche Ziel, der Wissensstand und das Blockschema, wurden ebenfalls erreicht</w:t>
      </w:r>
      <w:r w:rsidDel="00000000" w:rsidR="00000000" w:rsidRPr="00000000">
        <w:rPr>
          <w:rtl w:val="0"/>
        </w:rPr>
      </w:r>
    </w:p>
    <w:p w:rsidR="00000000" w:rsidDel="00000000" w:rsidP="00000000" w:rsidRDefault="00000000" w:rsidRPr="00000000" w14:paraId="00000006">
      <w:pPr>
        <w:pStyle w:val="Heading1"/>
        <w:widowControl w:val="0"/>
        <w:ind w:right="1267.2000000000003"/>
        <w:rPr>
          <w:sz w:val="24"/>
          <w:szCs w:val="24"/>
          <w:vertAlign w:val="baseline"/>
        </w:rPr>
      </w:pPr>
      <w:bookmarkStart w:colFirst="0" w:colLast="0" w:name="_czwn93il8mxv" w:id="2"/>
      <w:bookmarkEnd w:id="2"/>
      <w:r w:rsidDel="00000000" w:rsidR="00000000" w:rsidRPr="00000000">
        <w:rPr>
          <w:sz w:val="24"/>
          <w:szCs w:val="24"/>
          <w:vertAlign w:val="baseline"/>
          <w:rtl w:val="0"/>
        </w:rPr>
        <w:t xml:space="preserve">3. Warum haben wir es (nicht) erreicht? (Abweichungsanalyse: selbstkritisch, vielfältig) [4 Minuten] </w:t>
      </w:r>
    </w:p>
    <w:p w:rsidR="00000000" w:rsidDel="00000000" w:rsidP="00000000" w:rsidRDefault="00000000" w:rsidRPr="00000000" w14:paraId="00000007">
      <w:pPr>
        <w:rPr>
          <w:vertAlign w:val="baseline"/>
        </w:rPr>
      </w:pPr>
      <w:r w:rsidDel="00000000" w:rsidR="00000000" w:rsidRPr="00000000">
        <w:rPr>
          <w:rtl w:val="0"/>
        </w:rPr>
        <w:t xml:space="preserve">In punkto Wissensstand ist es natürlich nicht möglich innerhalb von ein paar Wochen als fast-Laie das Gleiche Level wie jemand zu erreichen, der sich über Jahre mit dem selben Thema auseinandergesetzt hat. Aber ehrlich gesagt denke ich, dass mein jetziges Wissen für die Arbeit am Neuron ausreichen sollte. Das Blockschema haben wir gezeichnet, nachdem wir das eigentliche, viel detailreichere Schema schon angefangen haben. Grund dafür ist, dass Tendai in der Freizeit oft an der Simulation gearbeitet hat. Ausserdem hatten wir den Grundaufbau des Blockschemas schon mehrmals mündlich besprochen, wir mussten es also nur noch aufs Papier bringen.</w:t>
      </w:r>
      <w:r w:rsidDel="00000000" w:rsidR="00000000" w:rsidRPr="00000000">
        <w:rPr>
          <w:rtl w:val="0"/>
        </w:rPr>
      </w:r>
    </w:p>
    <w:p w:rsidR="00000000" w:rsidDel="00000000" w:rsidP="00000000" w:rsidRDefault="00000000" w:rsidRPr="00000000" w14:paraId="00000008">
      <w:pPr>
        <w:pStyle w:val="Heading1"/>
        <w:widowControl w:val="0"/>
        <w:ind w:right="638.4000000000003"/>
        <w:rPr>
          <w:sz w:val="24"/>
          <w:szCs w:val="24"/>
          <w:vertAlign w:val="baseline"/>
        </w:rPr>
      </w:pPr>
      <w:bookmarkStart w:colFirst="0" w:colLast="0" w:name="_egwsrdux02" w:id="0"/>
      <w:bookmarkEnd w:id="0"/>
      <w:r w:rsidDel="00000000" w:rsidR="00000000" w:rsidRPr="00000000">
        <w:rPr>
          <w:sz w:val="24"/>
          <w:szCs w:val="24"/>
          <w:vertAlign w:val="baseline"/>
          <w:rtl w:val="0"/>
        </w:rPr>
        <w:t xml:space="preserve">4. Was können wir daraus lernen? (Handlungsmassnahmen: konkret, realistisch, ausgearbeitet) </w:t>
      </w:r>
      <w:r w:rsidDel="00000000" w:rsidR="00000000" w:rsidRPr="00000000">
        <w:rPr>
          <w:sz w:val="24"/>
          <w:szCs w:val="24"/>
          <w:rtl w:val="0"/>
        </w:rPr>
        <w:t xml:space="preserve">[</w:t>
      </w:r>
      <w:r w:rsidDel="00000000" w:rsidR="00000000" w:rsidRPr="00000000">
        <w:rPr>
          <w:sz w:val="24"/>
          <w:szCs w:val="24"/>
          <w:vertAlign w:val="baseline"/>
          <w:rtl w:val="0"/>
        </w:rPr>
        <w:t xml:space="preserve">8 Minuten</w:t>
      </w:r>
      <w:r w:rsidDel="00000000" w:rsidR="00000000" w:rsidRPr="00000000">
        <w:rPr>
          <w:sz w:val="24"/>
          <w:szCs w:val="24"/>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09">
      <w:pPr>
        <w:rPr>
          <w:vertAlign w:val="baseline"/>
        </w:rPr>
      </w:pPr>
      <w:r w:rsidDel="00000000" w:rsidR="00000000" w:rsidRPr="00000000">
        <w:rPr>
          <w:rtl w:val="0"/>
        </w:rPr>
        <w:t xml:space="preserve">wenn wir unsere Arbeiten klar aufteilen, ist nicht besonders viel Absprache nötig um sehr effizient voranzukommen. So müssen nicht immer beide Teammitglieder anwesend sein und einer kann wann immer er will an seinem Teil arbeiten.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