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Handover-Prompt - Lethal Company Modding bis S1.29D</w:t>
      </w:r>
    </w:p>
    <w:p>
      <w:pPr>
        <w:spacing w:after="200"/>
        <w:jc w:val="center"/>
      </w:pPr>
      <w:r>
        <w:rPr>
          <w:rFonts w:ascii="Liberation Sans" w:hAnsi="Liberation Sans"/>
          <w:i/>
          <w:sz w:val="18"/>
        </w:rPr>
        <w:t>Aktualisierte Übergabe | Stand 01.09.2026 | Gale / Lethal Company V81</w:t>
      </w:r>
    </w:p>
    <w:p>
      <w:r>
        <w:rPr>
          <w:rFonts w:ascii="Liberation Sans" w:hAnsi="Liberation Sans"/>
          <w:sz w:val="18"/>
        </w:rPr>
        <w:t>Ich übergebe dir mit diesem Paket den vollständigen aktuellen Arbeitsstand meines laufenden Lethal-Company-Modding-Projekts. Deine erste Aufgabe ist nicht, sofort neue Änderungen vorzuschlagen, sondern das Paket vollständig auszuwerten und den Projektzustand korrekt zu rekonstruieren.</w:t>
      </w:r>
    </w:p>
    <w:p>
      <w:pPr>
        <w:pStyle w:val="Heading1"/>
      </w:pPr>
      <w:r>
        <w:t>1. Verbindliche Auswertungsreihenfolge</w:t>
      </w:r>
    </w:p>
    <w:p>
      <w:pPr>
        <w:pStyle w:val="ListNumber"/>
      </w:pPr>
      <w:r>
        <w:rPr>
          <w:rFonts w:ascii="Liberation Sans" w:hAnsi="Liberation Sans"/>
          <w:sz w:val="18"/>
        </w:rPr>
        <w:t>Lies dieses Handover-Prompt vollständig.</w:t>
      </w:r>
    </w:p>
    <w:p>
      <w:pPr>
        <w:pStyle w:val="ListNumber"/>
      </w:pPr>
      <w:r>
        <w:rPr>
          <w:rFonts w:ascii="Liberation Sans" w:hAnsi="Liberation Sans"/>
          <w:sz w:val="18"/>
        </w:rPr>
        <w:t>Lies anschließend die Datei "Lethal-Company_Chatverlauf_Handover_bis_S1.29D.pdf" vollständig. Sie ist die konsolidierte historische und chronologisch fortgeschriebene Wissensbasis.</w:t>
      </w:r>
    </w:p>
    <w:p>
      <w:pPr>
        <w:pStyle w:val="ListNumber"/>
      </w:pPr>
      <w:r>
        <w:rPr>
          <w:rFonts w:ascii="Liberation Sans" w:hAnsi="Liberation Sans"/>
          <w:sz w:val="18"/>
        </w:rPr>
        <w:t>Prüfe danach die enthaltenen .r2z-Profile, insbesondere S1.29 und S1.29D, sowie die Referenz-Screenshots.</w:t>
      </w:r>
    </w:p>
    <w:p>
      <w:pPr>
        <w:pStyle w:val="ListNumber"/>
      </w:pPr>
      <w:r>
        <w:rPr>
          <w:rFonts w:ascii="Liberation Sans" w:hAnsi="Liberation Sans"/>
          <w:sz w:val="18"/>
        </w:rPr>
        <w:t>Bei Widersprüchen gilt immer der chronologisch spätere, eindeutig bestätigte Stand. Beobachtungen und Hypothesen dürfen nicht als Fakten vermischt werden.</w:t>
      </w:r>
    </w:p>
    <w:p>
      <w:pPr>
        <w:pStyle w:val="ListNumber"/>
      </w:pPr>
      <w:r>
        <w:rPr>
          <w:rFonts w:ascii="Liberation Sans" w:hAnsi="Liberation Sans"/>
          <w:sz w:val="18"/>
        </w:rPr>
        <w:t>Wenn eine für eine konkrete Änderung zwingend benötigte Originaldatei nicht im Paket liegt, fordere genau diese Datei an. Fordere nicht pauschal alte Dateien an.</w:t>
      </w:r>
    </w:p>
    <w:p>
      <w:pPr>
        <w:pStyle w:val="Heading1"/>
      </w:pPr>
      <w:r>
        <w:t>2. Oberstes Ziel</w:t>
      </w:r>
    </w:p>
    <w:p>
      <w:r>
        <w:rPr>
          <w:rFonts w:ascii="Liberation Sans" w:hAnsi="Liberation Sans"/>
          <w:sz w:val="18"/>
        </w:rPr>
        <w:t>Rekonstruiere Chronologie, Ursache-Wirkungs-Zusammenhänge, getestete Builds, verworfene Ansätze, bestätigte Lösungen, offene Probleme, aktuelle Anforderungen und die Dateihistorie so, dass die Arbeit exakt am letzten Übergabepunkt weitergehen kann. Wiederhole keine nachweislich gescheiterten Ansätze.</w:t>
      </w:r>
    </w:p>
    <w:p>
      <w:pPr>
        <w:pStyle w:val="Heading1"/>
      </w:pPr>
      <w:r>
        <w:t>3. Aktueller Übergabepunkt</w:t>
      </w:r>
    </w:p>
    <w:p>
      <w:pPr>
        <w:pStyle w:val="ListBullet"/>
      </w:pPr>
      <w:r>
        <w:rPr>
          <w:rFonts w:ascii="Liberation Sans" w:hAnsi="Liberation Sans"/>
          <w:sz w:val="18"/>
        </w:rPr>
        <w:t>Aktuellster Profilstand: "LC V1 S1.29D Enemy Power Audit.r2z". Das ist ein temporärer Diagnosebuild auf Basis von S1.29.</w:t>
      </w:r>
    </w:p>
    <w:p>
      <w:pPr>
        <w:pStyle w:val="ListBullet"/>
      </w:pPr>
      <w:r>
        <w:rPr>
          <w:rFonts w:ascii="Liberation Sans" w:hAnsi="Liberation Sans"/>
          <w:sz w:val="18"/>
        </w:rPr>
        <w:t>Letzter normaler Gameplay-Build: "LC V1 S1.29 CodeRebirth Runtime Test.r2z". CodeRebirth 1.6.9 ist darin aktiv.</w:t>
      </w:r>
    </w:p>
    <w:p>
      <w:pPr>
        <w:pStyle w:val="ListBullet"/>
      </w:pPr>
      <w:r>
        <w:rPr>
          <w:rFonts w:ascii="Liberation Sans" w:hAnsi="Liberation Sans"/>
          <w:sz w:val="18"/>
        </w:rPr>
        <w:t>S1.29D ergänzt nur "nothingbutfemboys-RedPillEnemySpawn 0.3.0" als temporären Runtime-Dumper. Dessen eigene Rarity ist auf 0 gesetzt, damit kein zusätzlicher Test-Enemy natürlich spawnt.</w:t>
      </w:r>
    </w:p>
    <w:p>
      <w:pPr>
        <w:pStyle w:val="ListBullet"/>
      </w:pPr>
      <w:r>
        <w:rPr>
          <w:rFonts w:ascii="Liberation Sans" w:hAnsi="Liberation Sans"/>
          <w:sz w:val="18"/>
        </w:rPr>
        <w:t>Der Benutzer hat S1.29D bereits gestartet und anschließend "LogOutput(4).zip" hochgeladen. Dieser Log ist am Übergabepunkt noch NICHT ausgewertet. Seine Auswertung ist die unmittelbar wichtigste nächste Diagnoseaktion.</w:t>
      </w:r>
    </w:p>
    <w:p>
      <w:pPr>
        <w:pStyle w:val="ListBullet"/>
      </w:pPr>
      <w:r>
        <w:rPr>
          <w:rFonts w:ascii="Liberation Sans" w:hAnsi="Liberation Sans"/>
          <w:sz w:val="18"/>
        </w:rPr>
        <w:t>Falls "LogOutput(4).zip" im neuen Chat nicht tatsächlich vorhanden ist, fordere genau diese Datei erneut an. Sie soll die noch unbekannten Runtime-PowerLevel-Werte der geladenen Enemies liefern.</w:t>
      </w:r>
    </w:p>
    <w:p>
      <w:pPr>
        <w:pStyle w:val="Heading1"/>
      </w:pPr>
      <w:r>
        <w:t>4. Bereits bestätigte stabile Funktionen - nicht ohne Grund anfassen</w:t>
      </w:r>
    </w:p>
    <w:p>
      <w:pPr>
        <w:pStyle w:val="ListBullet"/>
      </w:pPr>
      <w:r>
        <w:rPr>
          <w:rFonts w:ascii="Liberation Sans" w:hAnsi="Liberation Sans"/>
          <w:sz w:val="18"/>
        </w:rPr>
        <w:t>Hold-to-Scan per Rechtsklick funktioniert über LethalHUD.</w:t>
      </w:r>
    </w:p>
    <w:p>
      <w:pPr>
        <w:pStyle w:val="ListBullet"/>
      </w:pPr>
      <w:r>
        <w:rPr>
          <w:rFonts w:ascii="Liberation Sans" w:hAnsi="Liberation Sans"/>
          <w:sz w:val="18"/>
        </w:rPr>
        <w:t>Pikmins bleiben durch die pauschale Water-Resistance nicht mehr im Wasser hängen.</w:t>
      </w:r>
    </w:p>
    <w:p>
      <w:pPr>
        <w:pStyle w:val="ListBullet"/>
      </w:pPr>
      <w:r>
        <w:rPr>
          <w:rFonts w:ascii="Liberation Sans" w:hAnsi="Liberation Sans"/>
          <w:sz w:val="18"/>
        </w:rPr>
        <w:t>Bei Deadline/Tag 0 wird automatisch nach Gordion/Company geroutet und automatisch gelandet. Die funktionierende Lösung ist CompanyBuildingEnhancements 2.6.0 mit "Automatic Landing At Company Building When Deadline Reaches 0 Days = true".</w:t>
      </w:r>
    </w:p>
    <w:p>
      <w:pPr>
        <w:pStyle w:val="ListBullet"/>
      </w:pPr>
      <w:r>
        <w:rPr>
          <w:rFonts w:ascii="Liberation Sans" w:hAnsi="Liberation Sans"/>
          <w:sz w:val="18"/>
        </w:rPr>
        <w:t>Rolling Giant, Shy Guy und Siren Head verwenden ihre nativen Mod-Configs als Rarity-Owner; positive Spawnsteuerung über LethalLevelLoader war für diese drei nicht zuverlässig.</w:t>
      </w:r>
    </w:p>
    <w:p>
      <w:pPr>
        <w:pStyle w:val="ListBullet"/>
      </w:pPr>
      <w:r>
        <w:rPr>
          <w:rFonts w:ascii="Liberation Sans" w:hAnsi="Liberation Sans"/>
          <w:sz w:val="18"/>
        </w:rPr>
        <w:t>Rolling Giant verwendet das bewährte juijui-AI-Verhalten, insbesondere MoveSpeed 2 und Acceleration 1.</w:t>
      </w:r>
    </w:p>
    <w:p>
      <w:pPr>
        <w:pStyle w:val="ListBullet"/>
      </w:pPr>
      <w:r>
        <w:rPr>
          <w:rFonts w:ascii="Liberation Sans" w:hAnsi="Liberation Sans"/>
          <w:sz w:val="18"/>
        </w:rPr>
        <w:t>RandomEnemiesSize 1.1.20 ist aktiv und wurde praktisch bestätigt.</w:t>
      </w:r>
    </w:p>
    <w:p>
      <w:pPr>
        <w:pStyle w:val="ListBullet"/>
      </w:pPr>
      <w:r>
        <w:rPr>
          <w:rFonts w:ascii="Liberation Sans" w:hAnsi="Liberation Sans"/>
          <w:sz w:val="18"/>
        </w:rPr>
        <w:t>Quota Rollover wird bereits durch GeneralImprovements korrekt erledigt.</w:t>
      </w:r>
    </w:p>
    <w:p>
      <w:pPr>
        <w:pStyle w:val="ListBullet"/>
      </w:pPr>
      <w:r>
        <w:rPr>
          <w:rFonts w:ascii="Liberation Sans" w:hAnsi="Liberation Sans"/>
          <w:sz w:val="18"/>
        </w:rPr>
        <w:t>Die 26 aktuell geladenen Interiors sind im S1.29-Test auf normalen Dungeon-Monden runtime-seitig alle viable und jeweils Weight 100 gewesen, inklusive Black Mesa. Gordion/Company ist technisch kein normaler zufälliger Dungeon-Mond.</w:t>
      </w:r>
    </w:p>
    <w:p>
      <w:pPr>
        <w:pStyle w:val="Heading1"/>
      </w:pPr>
      <w:r>
        <w:t>5. Feste Regeln / verworfene Ansätze</w:t>
      </w:r>
    </w:p>
    <w:p>
      <w:pPr>
        <w:pStyle w:val="ListBullet"/>
      </w:pPr>
      <w:r>
        <w:rPr>
          <w:rFonts w:ascii="Liberation Sans" w:hAnsi="Liberation Sans"/>
          <w:sz w:val="18"/>
        </w:rPr>
        <w:t>Peeper und Peepers niemals verwechseln: Peeper = kaufbares Tool und soll bleiben; Peepers = Enemy/Hazard-Mod und soll draußen bleiben.</w:t>
      </w:r>
    </w:p>
    <w:p>
      <w:pPr>
        <w:pStyle w:val="ListBullet"/>
      </w:pPr>
      <w:r>
        <w:rPr>
          <w:rFonts w:ascii="Liberation Sans" w:hAnsi="Liberation Sans"/>
          <w:sz w:val="18"/>
        </w:rPr>
        <w:t>LethalCompanyVariables und EnemyRarityConfig bleiben entfernt.</w:t>
      </w:r>
    </w:p>
    <w:p>
      <w:pPr>
        <w:pStyle w:val="ListBullet"/>
      </w:pPr>
      <w:r>
        <w:rPr>
          <w:rFonts w:ascii="Liberation Sans" w:hAnsi="Liberation Sans"/>
          <w:sz w:val="18"/>
        </w:rPr>
        <w:t>AutoCompanyBuilding 1.2.1 und RandomMoonFX waren keine funktionierenden Endlösungen für das gewünschte Company-Routing. Nicht wieder als bewährte Lösung vorschlagen.</w:t>
      </w:r>
    </w:p>
    <w:p>
      <w:pPr>
        <w:pStyle w:val="ListBullet"/>
      </w:pPr>
      <w:r>
        <w:rPr>
          <w:rFonts w:ascii="Liberation Sans" w:hAnsi="Liberation Sans"/>
          <w:sz w:val="18"/>
        </w:rPr>
        <w:t>Alter Hold_Scan_Button-Mod nicht wieder verwenden; Hold-Scan läuft stabil über LethalHUD.</w:t>
      </w:r>
    </w:p>
    <w:p>
      <w:pPr>
        <w:pStyle w:val="ListBullet"/>
      </w:pPr>
      <w:r>
        <w:rPr>
          <w:rFonts w:ascii="Liberation Sans" w:hAnsi="Liberation Sans"/>
          <w:sz w:val="18"/>
        </w:rPr>
        <w:t>Observer, Don't Touch Me und BCMER bleiben aktuell deaktiviert. BCMER soll später nur als Event-System zurückkehren, mit "Dont Handle Power = true" und "Dont Handle Spawn Chance = true".</w:t>
      </w:r>
    </w:p>
    <w:p>
      <w:pPr>
        <w:pStyle w:val="ListBullet"/>
      </w:pPr>
      <w:r>
        <w:rPr>
          <w:rFonts w:ascii="Liberation Sans" w:hAnsi="Liberation Sans"/>
          <w:sz w:val="18"/>
        </w:rPr>
        <w:t>Die alten LethalPlaytime-Enemies Boxy Boo, Huggy Wuggy und Miss Delight wurden wegen V81-AI/Kollisionsproblemen verworfen.</w:t>
      </w:r>
    </w:p>
    <w:p>
      <w:pPr>
        <w:pStyle w:val="ListBullet"/>
      </w:pPr>
      <w:r>
        <w:rPr>
          <w:rFonts w:ascii="Liberation Sans" w:hAnsi="Liberation Sans"/>
          <w:sz w:val="18"/>
        </w:rPr>
        <w:t>Stabile Funktionen nicht gleichzeitig mit unabhängigen Experimenten ändern. Bei Diagnosebuilds Variablen sauber isolieren.</w:t>
      </w:r>
    </w:p>
    <w:p>
      <w:pPr>
        <w:pStyle w:val="Heading1"/>
      </w:pPr>
      <w:r>
        <w:t>6. Aktuelle Spawn-/Balance-Regeln</w:t>
      </w:r>
    </w:p>
    <w:p>
      <w:pPr>
        <w:pStyle w:val="ListBullet"/>
      </w:pPr>
      <w:r>
        <w:rPr>
          <w:rFonts w:ascii="Liberation Sans" w:hAnsi="Liberation Sans"/>
          <w:sz w:val="18"/>
        </w:rPr>
        <w:t>Die Enemy-Verhältnisse aus den mitgelieferten Moon-Referenzscreenshots sind verbindliche relative Verhältnisse. Wenn zusätzliche Enemies (z. B. CodeRebirth) in einen Pool kommen, dürfen die effektiven Chancen der bisherigen Enemies sinken, aber deren Verhältnis untereinander muss erhalten bleiben.</w:t>
      </w:r>
    </w:p>
    <w:p>
      <w:pPr>
        <w:pStyle w:val="ListBullet"/>
      </w:pPr>
      <w:r>
        <w:rPr>
          <w:rFonts w:ascii="Liberation Sans" w:hAnsi="Liberation Sans"/>
          <w:sz w:val="18"/>
        </w:rPr>
        <w:t>Nicht auf den Referenzscreenshots aufgeführte Enemies dürfen trotzdem Platz im Pool haben; die Screenshot-Gruppe soll den Pool nicht vollständig verdrängen.</w:t>
      </w:r>
    </w:p>
    <w:p>
      <w:pPr>
        <w:pStyle w:val="ListBullet"/>
      </w:pPr>
      <w:r>
        <w:rPr>
          <w:rFonts w:ascii="Liberation Sans" w:hAnsi="Liberation Sans"/>
          <w:sz w:val="18"/>
        </w:rPr>
        <w:t>Giant Sapsucker soll grundsätzlich auf jedem normalen Mond spawnfähig sein und ungefähr die jeweilige Referenzchance besitzen. Seine heutige V81-Daytime-Logik ist zu berücksichtigen.</w:t>
      </w:r>
    </w:p>
    <w:p>
      <w:pPr>
        <w:pStyle w:val="ListBullet"/>
      </w:pPr>
      <w:r>
        <w:rPr>
          <w:rFonts w:ascii="Liberation Sans" w:hAnsi="Liberation Sans"/>
          <w:sz w:val="18"/>
        </w:rPr>
        <w:t>Immortal Snail: maximal 2 gleichzeitig.</w:t>
      </w:r>
    </w:p>
    <w:p>
      <w:pPr>
        <w:pStyle w:val="ListBullet"/>
      </w:pPr>
      <w:r>
        <w:rPr>
          <w:rFonts w:ascii="Liberation Sans" w:hAnsi="Liberation Sans"/>
          <w:sz w:val="18"/>
        </w:rPr>
        <w:t>SCP-999-Mod bleibt installiert, aber der Enemy ist über "Enabled = false" deaktiviert. Grund war massives Runtime-Exception-Spamming in S1.23.</w:t>
      </w:r>
    </w:p>
    <w:p>
      <w:pPr>
        <w:pStyle w:val="Heading1"/>
      </w:pPr>
      <w:r>
        <w:t>7. Geplante S1.30-Anforderungen - noch NICHT umgesetzt</w:t>
      </w:r>
    </w:p>
    <w:p>
      <w:pPr>
        <w:pStyle w:val="ListBullet"/>
      </w:pPr>
      <w:r>
        <w:rPr>
          <w:rFonts w:ascii="Liberation Sans" w:hAnsi="Liberation Sans"/>
          <w:sz w:val="18"/>
        </w:rPr>
        <w:t>Mimics 2.7.4 deaktivieren, damit Fake Fire Exits verschwinden. CoronerMimics ist dann ebenfalls nicht mehr sinnvoll und kann deaktiviert werden.</w:t>
      </w:r>
    </w:p>
    <w:p>
      <w:pPr>
        <w:pStyle w:val="ListBullet"/>
      </w:pPr>
      <w:r>
        <w:rPr>
          <w:rFonts w:ascii="Liberation Sans" w:hAnsi="Liberation Sans"/>
          <w:sz w:val="18"/>
        </w:rPr>
        <w:t>Enemies sollen generell auf allen Monden früher tatsächlich spawnfähig sein. Nicht blind SpawnCycleFixes entfernen; dessen "Consistent Spawn Times = true" verhindert problematische Doppel-Waves. Stattdessen Spawn-/Probability-Curves bzw. tatsächliche frühe Spawnfähigkeit sauber anpassen.</w:t>
      </w:r>
    </w:p>
    <w:p>
      <w:pPr>
        <w:pStyle w:val="ListBullet"/>
      </w:pPr>
      <w:r>
        <w:rPr>
          <w:rFonts w:ascii="Liberation Sans" w:hAnsi="Liberation Sans"/>
          <w:sz w:val="18"/>
        </w:rPr>
        <w:t>Indoor Power Counts sollen die Vanilla-Abstände exakt beibehalten, aber deutlich höher sein: Zielregel Vanilla/default x2. Experimentation = 8.</w:t>
      </w:r>
    </w:p>
    <w:p>
      <w:pPr>
        <w:pStyle w:val="ListBullet"/>
      </w:pPr>
      <w:r>
        <w:rPr>
          <w:rFonts w:ascii="Liberation Sans" w:hAnsi="Liberation Sans"/>
          <w:sz w:val="18"/>
        </w:rPr>
        <w:t>Für Custom Moons ebenfalls den jeweiligen nativen/default Indoor-Powerwert x2 verwenden, statt alle Monde auf denselben Wert zu setzen.</w:t>
      </w:r>
    </w:p>
    <w:p>
      <w:pPr>
        <w:pStyle w:val="ListBullet"/>
      </w:pPr>
      <w:r>
        <w:rPr>
          <w:rFonts w:ascii="Liberation Sans" w:hAnsi="Liberation Sans"/>
          <w:sz w:val="18"/>
        </w:rPr>
        <w:t>Pikmins sollen gegen Enemies/Hazards immun sein und von Enemies nicht als Ziel gewählt werden. LethalMin hat bereits Invinceable Pikmin = true und No Knock Back = true, aber nicht alle Targeting-Interaktionen sind dadurch ausgeschaltet.</w:t>
      </w:r>
    </w:p>
    <w:p>
      <w:pPr>
        <w:pStyle w:val="ListBullet"/>
      </w:pPr>
      <w:r>
        <w:rPr>
          <w:rFonts w:ascii="Liberation Sans" w:hAnsi="Liberation Sans"/>
          <w:sz w:val="18"/>
        </w:rPr>
        <w:t>Alle schädlichen CodeRebirth-&gt;Pikmin-Interaktionen in LethalMin auf false setzen, insbesondere Microwave Knockbacks Pikmin. Der Benutzer hat beobachtet, dass Microwaves Pikmins entzünden und sie wegen Unsterblichkeit dauerhaft brennend herumlaufen.</w:t>
      </w:r>
    </w:p>
    <w:p>
      <w:pPr>
        <w:pStyle w:val="ListBullet"/>
      </w:pPr>
      <w:r>
        <w:rPr>
          <w:rFonts w:ascii="Liberation Sans" w:hAnsi="Liberation Sans"/>
          <w:sz w:val="18"/>
        </w:rPr>
        <w:t>Wenn "Microwave Knockbacks Pikmin = false" den Burning-Status nicht verhindert, einen gezielten Compatibility-Patch bauen, der Pikmins vollständig aus der Microwave-Hit/Cook-Logik herausfiltert; Microwaves selbst sollen erhalten bleiben.</w:t>
      </w:r>
    </w:p>
    <w:p>
      <w:pPr>
        <w:pStyle w:val="Heading1"/>
      </w:pPr>
      <w:r>
        <w:t>8. PowerLevel-Audit</w:t>
      </w:r>
    </w:p>
    <w:p>
      <w:r>
        <w:rPr>
          <w:rFonts w:ascii="Liberation Sans" w:hAnsi="Liberation Sans"/>
          <w:sz w:val="18"/>
        </w:rPr>
        <w:t>Vor S1.30 soll zuerst der Runtime-PowerLevel-Audit abgeschlossen werden. Einige PowerLevels konnten aus Configs/Online-Quellen rekonstruiert werden; bei Rolling Giant, Siren Head, Immortal Snail, Herobrine, Football und Faceless Stalker war der exakte aktive Wert nicht zuverlässig als Text auffindbar, weil er in Unity-EnemyType-Assets bzw. zur Runtime steckt. Deshalb S1.29D.</w:t>
      </w:r>
    </w:p>
    <w:p>
      <w:r>
        <w:rPr>
          <w:rFonts w:ascii="Liberation Sans" w:hAnsi="Liberation Sans"/>
          <w:sz w:val="18"/>
        </w:rPr>
        <w:t>Priorität: Die Runtime-Werte aus LogOutput(4) haben Vorrang vor extern recherchierten Defaults, weil ButteryBalance oder andere Mods Werte nachträglich überschreiben können.</w:t>
      </w:r>
    </w:p>
    <w:p>
      <w:pPr>
        <w:pStyle w:val="Heading1"/>
      </w:pPr>
      <w:r>
        <w:t>9. Wichtige offene technische Diagnosepunkte</w:t>
      </w:r>
    </w:p>
    <w:p>
      <w:pPr>
        <w:pStyle w:val="ListBullet"/>
      </w:pPr>
      <w:r>
        <w:rPr>
          <w:rFonts w:ascii="Liberation Sans" w:hAnsi="Liberation Sans"/>
          <w:sz w:val="18"/>
        </w:rPr>
        <w:t>S1.29-Testlog: ca. 32.247x "Failed to create agent because it is not close enough to the NavMesh". Das ist weiterhin ein ernstzunehmender Performance-Kandidat.</w:t>
      </w:r>
    </w:p>
    <w:p>
      <w:pPr>
        <w:pStyle w:val="ListBullet"/>
      </w:pPr>
      <w:r>
        <w:rPr>
          <w:rFonts w:ascii="Liberation Sans" w:hAnsi="Liberation Sans"/>
          <w:sz w:val="18"/>
        </w:rPr>
        <w:t>S1.29-Testlog: zweimal "Enemy Spawner tried to spawn a null EnemyType!" aus dem JLL-Kontext.</w:t>
      </w:r>
    </w:p>
    <w:p>
      <w:pPr>
        <w:pStyle w:val="ListBullet"/>
      </w:pPr>
      <w:r>
        <w:rPr>
          <w:rFonts w:ascii="Liberation Sans" w:hAnsi="Liberation Sans"/>
          <w:sz w:val="18"/>
        </w:rPr>
        <w:t>SCP-999: frühere massive Runtime-NRE-Flut ist nach Deaktivierung verschwunden; einzelne Startup-NRE ist davon zu trennen.</w:t>
      </w:r>
    </w:p>
    <w:p>
      <w:pPr>
        <w:pStyle w:val="ListBullet"/>
      </w:pPr>
      <w:r>
        <w:rPr>
          <w:rFonts w:ascii="Liberation Sans" w:hAnsi="Liberation Sans"/>
          <w:sz w:val="18"/>
        </w:rPr>
        <w:t>March/Entering-the-Atmosphere: der auffällig langsame S1.23-March-Run korrelierte stark mit einer langen Slaughterhouse-Dungeon-Generierung; erneut nur untersuchen, wenn reproduzierbar.</w:t>
      </w:r>
    </w:p>
    <w:p>
      <w:pPr>
        <w:pStyle w:val="ListBullet"/>
      </w:pPr>
      <w:r>
        <w:rPr>
          <w:rFonts w:ascii="Liberation Sans" w:hAnsi="Liberation Sans"/>
          <w:sz w:val="18"/>
        </w:rPr>
        <w:t>Toy-Revolver-only auf March war sehr wahrscheinlich ein Vanilla "Single Item Day" und ist derzeit kein primärer Bugverdacht.</w:t>
      </w:r>
    </w:p>
    <w:p>
      <w:pPr>
        <w:pStyle w:val="Heading1"/>
      </w:pPr>
      <w:r>
        <w:t>10. Erwartete erste Antwort des neuen Chats</w:t>
      </w:r>
    </w:p>
    <w:p>
      <w:r>
        <w:rPr>
          <w:rFonts w:ascii="Liberation Sans" w:hAnsi="Liberation Sans"/>
          <w:sz w:val="18"/>
        </w:rPr>
        <w:t>Nach vollständiger Analyse soll der neue Chat zunächst den aktuellen Stand knapp, aber präzise bestätigen: aktueller Build, letzter normal getesteter Build, bestätigte Funktionen, offene Probleme, S1.30-Anforderungen und unmittelbar nächster Schritt. Erst danach Änderungen vornehmen.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546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283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