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35A65" w:rsidR="00F357A0" w:rsidP="00F357A0" w:rsidRDefault="00F357A0" w14:paraId="7185255D" w14:textId="13C5990F">
      <w:pPr>
        <w:spacing w:line="480" w:lineRule="auto"/>
        <w:rPr>
          <w:rFonts w:ascii="Times New Roman" w:hAnsi="Times New Roman" w:cs="Times New Roman"/>
          <w:b/>
          <w:bCs/>
          <w:sz w:val="24"/>
          <w:szCs w:val="24"/>
        </w:rPr>
      </w:pPr>
      <w:r w:rsidRPr="64C79E28" w:rsidR="2A5B44B6">
        <w:rPr>
          <w:rFonts w:ascii="Times New Roman" w:hAnsi="Times New Roman" w:cs="Times New Roman"/>
          <w:b w:val="1"/>
          <w:bCs w:val="1"/>
          <w:sz w:val="24"/>
          <w:szCs w:val="24"/>
        </w:rPr>
        <w:t>Introduction</w:t>
      </w:r>
      <w:r w:rsidRPr="64C79E28" w:rsidR="36A8B5E6">
        <w:rPr>
          <w:rFonts w:ascii="Times New Roman" w:hAnsi="Times New Roman" w:cs="Times New Roman"/>
          <w:b w:val="1"/>
          <w:bCs w:val="1"/>
          <w:sz w:val="24"/>
          <w:szCs w:val="24"/>
        </w:rPr>
        <w:t xml:space="preserve"> (Estefania)</w:t>
      </w:r>
    </w:p>
    <w:p w:rsidR="7ED386DC" w:rsidP="64C79E28" w:rsidRDefault="7ED386DC" w14:paraId="7D13F7EF" w14:textId="235A23E5">
      <w:pPr>
        <w:spacing w:line="480" w:lineRule="auto"/>
        <w:jc w:val="both"/>
        <w:rPr>
          <w:rFonts w:ascii="Times New Roman" w:hAnsi="Times New Roman" w:cs="Times New Roman"/>
          <w:b w:val="0"/>
          <w:bCs w:val="0"/>
          <w:sz w:val="24"/>
          <w:szCs w:val="24"/>
        </w:rPr>
      </w:pPr>
      <w:r w:rsidRPr="64C79E28" w:rsidR="7ED386DC">
        <w:rPr>
          <w:rFonts w:ascii="Times New Roman" w:hAnsi="Times New Roman" w:cs="Times New Roman"/>
          <w:b w:val="0"/>
          <w:bCs w:val="0"/>
          <w:sz w:val="24"/>
          <w:szCs w:val="24"/>
        </w:rPr>
        <w:t xml:space="preserve">The capstone focuses on the role of education in making Canadian students employable. The paper </w:t>
      </w:r>
      <w:r w:rsidRPr="64C79E28" w:rsidR="7ED386DC">
        <w:rPr>
          <w:rFonts w:ascii="Times New Roman" w:hAnsi="Times New Roman" w:cs="Times New Roman"/>
          <w:b w:val="0"/>
          <w:bCs w:val="0"/>
          <w:sz w:val="24"/>
          <w:szCs w:val="24"/>
        </w:rPr>
        <w:t>seeks</w:t>
      </w:r>
      <w:r w:rsidRPr="64C79E28" w:rsidR="7ED386DC">
        <w:rPr>
          <w:rFonts w:ascii="Times New Roman" w:hAnsi="Times New Roman" w:cs="Times New Roman"/>
          <w:b w:val="0"/>
          <w:bCs w:val="0"/>
          <w:sz w:val="24"/>
          <w:szCs w:val="24"/>
        </w:rPr>
        <w:t xml:space="preserve"> to provide an estimate of the impact of education on employability, returns, and related factors in the Canadian job market using the National Graduates Survey conducted by Statistics Canada. The paper has over 13,000 cases and uses descriptive statistics to analyze major themes, correlation analyses to examine the relationship between the level of studies and wages, and regression to calculate the return on investment for studies.</w:t>
      </w:r>
    </w:p>
    <w:p w:rsidR="7ED386DC" w:rsidP="64C79E28" w:rsidRDefault="7ED386DC" w14:paraId="30A09CD2" w14:textId="5CF4FDF0">
      <w:pPr>
        <w:pStyle w:val="Normal"/>
        <w:spacing w:line="480" w:lineRule="auto"/>
        <w:jc w:val="both"/>
        <w:rPr>
          <w:rFonts w:ascii="Times New Roman" w:hAnsi="Times New Roman" w:cs="Times New Roman"/>
          <w:b w:val="0"/>
          <w:bCs w:val="0"/>
          <w:sz w:val="24"/>
          <w:szCs w:val="24"/>
        </w:rPr>
      </w:pPr>
      <w:r w:rsidRPr="64C79E28" w:rsidR="7ED386DC">
        <w:rPr>
          <w:rFonts w:ascii="Times New Roman" w:hAnsi="Times New Roman" w:cs="Times New Roman"/>
          <w:b w:val="0"/>
          <w:bCs w:val="0"/>
          <w:sz w:val="24"/>
          <w:szCs w:val="24"/>
        </w:rPr>
        <w:t xml:space="preserve">The evidence </w:t>
      </w:r>
      <w:r w:rsidRPr="64C79E28" w:rsidR="7ED386DC">
        <w:rPr>
          <w:rFonts w:ascii="Times New Roman" w:hAnsi="Times New Roman" w:cs="Times New Roman"/>
          <w:b w:val="0"/>
          <w:bCs w:val="0"/>
          <w:sz w:val="24"/>
          <w:szCs w:val="24"/>
        </w:rPr>
        <w:t>indicates</w:t>
      </w:r>
      <w:r w:rsidRPr="64C79E28" w:rsidR="7ED386DC">
        <w:rPr>
          <w:rFonts w:ascii="Times New Roman" w:hAnsi="Times New Roman" w:cs="Times New Roman"/>
          <w:b w:val="0"/>
          <w:bCs w:val="0"/>
          <w:sz w:val="24"/>
          <w:szCs w:val="24"/>
        </w:rPr>
        <w:t xml:space="preserve"> a positive relationship between higher education and better </w:t>
      </w:r>
      <w:r w:rsidRPr="64C79E28" w:rsidR="73098110">
        <w:rPr>
          <w:rFonts w:ascii="Times New Roman" w:hAnsi="Times New Roman" w:cs="Times New Roman"/>
          <w:b w:val="0"/>
          <w:bCs w:val="0"/>
          <w:sz w:val="24"/>
          <w:szCs w:val="24"/>
        </w:rPr>
        <w:t>labor</w:t>
      </w:r>
      <w:r w:rsidRPr="64C79E28" w:rsidR="7ED386DC">
        <w:rPr>
          <w:rFonts w:ascii="Times New Roman" w:hAnsi="Times New Roman" w:cs="Times New Roman"/>
          <w:b w:val="0"/>
          <w:bCs w:val="0"/>
          <w:sz w:val="24"/>
          <w:szCs w:val="24"/>
        </w:rPr>
        <w:t xml:space="preserve">-market performance. The regression revealed a positive association between the extent of education and income, with a regression coefficient of 0.34, </w:t>
      </w:r>
      <w:r w:rsidRPr="64C79E28" w:rsidR="7ED386DC">
        <w:rPr>
          <w:rFonts w:ascii="Times New Roman" w:hAnsi="Times New Roman" w:cs="Times New Roman"/>
          <w:b w:val="0"/>
          <w:bCs w:val="0"/>
          <w:sz w:val="24"/>
          <w:szCs w:val="24"/>
        </w:rPr>
        <w:t>indicating</w:t>
      </w:r>
      <w:r w:rsidRPr="64C79E28" w:rsidR="7ED386DC">
        <w:rPr>
          <w:rFonts w:ascii="Times New Roman" w:hAnsi="Times New Roman" w:cs="Times New Roman"/>
          <w:b w:val="0"/>
          <w:bCs w:val="0"/>
          <w:sz w:val="24"/>
          <w:szCs w:val="24"/>
        </w:rPr>
        <w:t xml:space="preserve"> a medium positive association. There was an average increase in earnings of $12,235 per year for each level of educational attainment. The Master's and Doctorate graduates reflected an average employment rate exceeding 90%, with 45% earning over $90,000. The trends, including diversification and </w:t>
      </w:r>
      <w:r w:rsidRPr="64C79E28" w:rsidR="7ED386DC">
        <w:rPr>
          <w:rFonts w:ascii="Times New Roman" w:hAnsi="Times New Roman" w:cs="Times New Roman"/>
          <w:b w:val="0"/>
          <w:bCs w:val="0"/>
          <w:sz w:val="24"/>
          <w:szCs w:val="24"/>
        </w:rPr>
        <w:t>labour</w:t>
      </w:r>
      <w:r w:rsidRPr="64C79E28" w:rsidR="7ED386DC">
        <w:rPr>
          <w:rFonts w:ascii="Times New Roman" w:hAnsi="Times New Roman" w:cs="Times New Roman"/>
          <w:b w:val="0"/>
          <w:bCs w:val="0"/>
          <w:sz w:val="24"/>
          <w:szCs w:val="24"/>
        </w:rPr>
        <w:t xml:space="preserve">-market demands, are discussed, and it was </w:t>
      </w:r>
      <w:r w:rsidRPr="64C79E28" w:rsidR="7ED386DC">
        <w:rPr>
          <w:rFonts w:ascii="Times New Roman" w:hAnsi="Times New Roman" w:cs="Times New Roman"/>
          <w:b w:val="0"/>
          <w:bCs w:val="0"/>
          <w:sz w:val="24"/>
          <w:szCs w:val="24"/>
        </w:rPr>
        <w:t>observed</w:t>
      </w:r>
      <w:r w:rsidRPr="64C79E28" w:rsidR="7ED386DC">
        <w:rPr>
          <w:rFonts w:ascii="Times New Roman" w:hAnsi="Times New Roman" w:cs="Times New Roman"/>
          <w:b w:val="0"/>
          <w:bCs w:val="0"/>
          <w:sz w:val="24"/>
          <w:szCs w:val="24"/>
        </w:rPr>
        <w:t xml:space="preserve"> that immigrants affect access to opportunities.</w:t>
      </w:r>
    </w:p>
    <w:p w:rsidRPr="00835A65" w:rsidR="00413E64" w:rsidP="00413E64" w:rsidRDefault="00413E64" w14:paraId="5F13CB57" w14:textId="2F3F4DCA">
      <w:pPr>
        <w:spacing w:line="480" w:lineRule="auto"/>
        <w:rPr>
          <w:rFonts w:ascii="Times New Roman" w:hAnsi="Times New Roman" w:cs="Times New Roman"/>
          <w:b/>
          <w:bCs/>
          <w:sz w:val="24"/>
          <w:szCs w:val="24"/>
          <w:lang w:val="en-CA"/>
        </w:rPr>
      </w:pPr>
      <w:r w:rsidRPr="00835A65">
        <w:rPr>
          <w:rFonts w:ascii="Times New Roman" w:hAnsi="Times New Roman" w:cs="Times New Roman"/>
          <w:b/>
          <w:bCs/>
          <w:sz w:val="24"/>
          <w:szCs w:val="24"/>
          <w:lang w:val="en-CA"/>
        </w:rPr>
        <w:lastRenderedPageBreak/>
        <w:t>Objective</w:t>
      </w:r>
      <w:r w:rsidRPr="00835A65" w:rsidR="4804E44C">
        <w:rPr>
          <w:rFonts w:ascii="Times New Roman" w:hAnsi="Times New Roman" w:cs="Times New Roman"/>
          <w:b/>
          <w:bCs/>
          <w:sz w:val="24"/>
          <w:szCs w:val="24"/>
          <w:lang w:val="en-CA"/>
        </w:rPr>
        <w:t xml:space="preserve"> ( Estefania)</w:t>
      </w:r>
    </w:p>
    <w:p w:rsidRPr="00835A65" w:rsidR="00413E64" w:rsidP="00413E64" w:rsidRDefault="00413E64" w14:paraId="156C9FFA" w14:textId="728E1132">
      <w:pPr>
        <w:spacing w:line="480" w:lineRule="auto"/>
        <w:rPr>
          <w:rFonts w:ascii="Times New Roman" w:hAnsi="Times New Roman" w:cs="Times New Roman"/>
          <w:sz w:val="24"/>
          <w:szCs w:val="24"/>
          <w:lang w:val="en-CA"/>
        </w:rPr>
      </w:pPr>
      <w:r w:rsidRPr="00835A65">
        <w:rPr>
          <w:rFonts w:ascii="Times New Roman" w:hAnsi="Times New Roman" w:cs="Times New Roman"/>
          <w:sz w:val="24"/>
          <w:szCs w:val="24"/>
          <w:lang w:val="en-CA"/>
        </w:rPr>
        <w:t xml:space="preserve">The objective of this analysis is to determine in what ways or to what extent education affects employment. Specifically, it attempts to highlight the role of education in shaping </w:t>
      </w:r>
      <w:r w:rsidRPr="00835A65" w:rsidR="001C64FC">
        <w:rPr>
          <w:rFonts w:ascii="Times New Roman" w:hAnsi="Times New Roman" w:cs="Times New Roman"/>
          <w:sz w:val="24"/>
          <w:szCs w:val="24"/>
          <w:lang w:val="en-CA"/>
        </w:rPr>
        <w:t>jobs</w:t>
      </w:r>
      <w:r w:rsidRPr="00835A65">
        <w:rPr>
          <w:rFonts w:ascii="Times New Roman" w:hAnsi="Times New Roman" w:cs="Times New Roman"/>
          <w:sz w:val="24"/>
          <w:szCs w:val="24"/>
          <w:lang w:val="en-CA"/>
        </w:rPr>
        <w:t xml:space="preserve"> and opportunities </w:t>
      </w:r>
      <w:r w:rsidRPr="00835A65" w:rsidR="001C64FC">
        <w:rPr>
          <w:rFonts w:ascii="Times New Roman" w:hAnsi="Times New Roman" w:cs="Times New Roman"/>
          <w:sz w:val="24"/>
          <w:szCs w:val="24"/>
          <w:lang w:val="en-CA"/>
        </w:rPr>
        <w:t>across different fields in Canada, and possibly in affecting those</w:t>
      </w:r>
      <w:r w:rsidRPr="00835A65">
        <w:rPr>
          <w:rFonts w:ascii="Times New Roman" w:hAnsi="Times New Roman" w:cs="Times New Roman"/>
          <w:sz w:val="24"/>
          <w:szCs w:val="24"/>
          <w:lang w:val="en-CA"/>
        </w:rPr>
        <w:t xml:space="preserve"> opportunities depending on immigration status.</w:t>
      </w:r>
    </w:p>
    <w:p w:rsidRPr="00835A65" w:rsidR="00413E64" w:rsidP="00F357A0" w:rsidRDefault="00413E64" w14:paraId="36C9AA3C" w14:textId="232A1FA9">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Key Findings</w:t>
      </w:r>
    </w:p>
    <w:p w:rsidR="00A14A1D" w:rsidP="00A14A1D" w:rsidRDefault="00A14A1D" w14:paraId="00C3CC2F" w14:textId="77777777">
      <w:pPr>
        <w:spacing w:line="480" w:lineRule="auto"/>
        <w:rPr>
          <w:rFonts w:ascii="Times New Roman" w:hAnsi="Times New Roman" w:cs="Times New Roman"/>
          <w:b/>
          <w:bCs/>
          <w:color w:val="FF0000"/>
          <w:sz w:val="24"/>
          <w:szCs w:val="24"/>
        </w:rPr>
      </w:pPr>
      <w:r w:rsidRPr="00835A65">
        <w:rPr>
          <w:rFonts w:ascii="Times New Roman" w:hAnsi="Times New Roman" w:cs="Times New Roman"/>
          <w:b/>
          <w:bCs/>
          <w:color w:val="000000" w:themeColor="text1"/>
          <w:sz w:val="24"/>
          <w:szCs w:val="24"/>
        </w:rPr>
        <w:t>Descriptive Analysis</w:t>
      </w:r>
      <w:r w:rsidRPr="00835A65">
        <w:rPr>
          <w:rFonts w:ascii="Times New Roman" w:hAnsi="Times New Roman" w:cs="Times New Roman"/>
          <w:b/>
          <w:bCs/>
          <w:color w:val="FF0000"/>
          <w:sz w:val="24"/>
          <w:szCs w:val="24"/>
        </w:rPr>
        <w:t>. (Esther)</w:t>
      </w:r>
    </w:p>
    <w:p w:rsidRPr="00430C81" w:rsidR="00430C81" w:rsidP="00FD088D" w:rsidRDefault="00FD088D" w14:paraId="3256CE99" w14:textId="3979A00C">
      <w:pPr>
        <w:spacing w:after="0" w:line="480" w:lineRule="auto"/>
        <w:jc w:val="both"/>
        <w:rPr>
          <w:rFonts w:ascii="Times New Roman" w:hAnsi="Times New Roman" w:cs="Times New Roman"/>
          <w:sz w:val="24"/>
          <w:szCs w:val="24"/>
        </w:rPr>
      </w:pPr>
      <w:r w:rsidRPr="00CA601B">
        <w:rPr>
          <w:rFonts w:ascii="Times New Roman" w:hAnsi="Times New Roman" w:cs="Times New Roman"/>
          <w:sz w:val="24"/>
          <w:szCs w:val="24"/>
        </w:rPr>
        <w:t xml:space="preserve">This report presents two </w:t>
      </w:r>
      <w:r>
        <w:rPr>
          <w:rFonts w:ascii="Times New Roman" w:hAnsi="Times New Roman" w:cs="Times New Roman"/>
          <w:sz w:val="24"/>
          <w:szCs w:val="24"/>
        </w:rPr>
        <w:t>significant</w:t>
      </w:r>
      <w:r w:rsidRPr="00CA601B">
        <w:rPr>
          <w:rFonts w:ascii="Times New Roman" w:hAnsi="Times New Roman" w:cs="Times New Roman"/>
          <w:sz w:val="24"/>
          <w:szCs w:val="24"/>
        </w:rPr>
        <w:t xml:space="preserve"> components</w:t>
      </w:r>
      <w:r>
        <w:rPr>
          <w:rFonts w:ascii="Times New Roman" w:hAnsi="Times New Roman" w:cs="Times New Roman"/>
          <w:sz w:val="24"/>
          <w:szCs w:val="24"/>
        </w:rPr>
        <w:t>:</w:t>
      </w:r>
      <w:r w:rsidRPr="00CA601B">
        <w:rPr>
          <w:rFonts w:ascii="Times New Roman" w:hAnsi="Times New Roman" w:cs="Times New Roman"/>
          <w:sz w:val="24"/>
          <w:szCs w:val="24"/>
        </w:rPr>
        <w:t xml:space="preserve"> the level of study and the salary range. I used descriptive </w:t>
      </w:r>
      <w:r w:rsidR="00094131">
        <w:rPr>
          <w:rFonts w:ascii="Times New Roman" w:hAnsi="Times New Roman" w:cs="Times New Roman"/>
          <w:sz w:val="24"/>
          <w:szCs w:val="24"/>
        </w:rPr>
        <w:t>statistics to showcase the mean, median, and mode, which explain the distribution of students' scores in this data set</w:t>
      </w:r>
      <w:r w:rsidRPr="00F55680" w:rsidR="00430C81">
        <w:rPr>
          <w:rFonts w:ascii="Times New Roman" w:hAnsi="Times New Roman" w:cs="Times New Roman"/>
          <w:sz w:val="24"/>
          <w:szCs w:val="24"/>
        </w:rPr>
        <w:t>.</w:t>
      </w:r>
    </w:p>
    <w:tbl>
      <w:tblPr>
        <w:tblStyle w:val="GridTable1Light"/>
        <w:tblW w:w="0" w:type="auto"/>
        <w:tblLook w:val="06A0" w:firstRow="1" w:lastRow="0" w:firstColumn="1" w:lastColumn="0" w:noHBand="1" w:noVBand="1"/>
      </w:tblPr>
      <w:tblGrid>
        <w:gridCol w:w="2483"/>
        <w:gridCol w:w="2184"/>
        <w:gridCol w:w="2768"/>
        <w:gridCol w:w="1845"/>
      </w:tblGrid>
      <w:tr w:rsidRPr="00835A65" w:rsidR="00A14A1D" w:rsidTr="00FC66E8" w14:paraId="5C7A8FEB" w14:textId="77777777">
        <w:trPr>
          <w:cnfStyle w:val="100000000000" w:firstRow="1" w:lastRow="0" w:firstColumn="0" w:lastColumn="0" w:oddVBand="0" w:evenVBand="0" w:oddHBand="0" w:evenHBand="0" w:firstRowFirstColumn="0" w:firstRowLastColumn="0" w:lastRowFirstColumn="0" w:lastRowLastColumn="0"/>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727CE171" w14:textId="77777777">
            <w:pPr>
              <w:jc w:val="center"/>
              <w:rPr>
                <w:rFonts w:ascii="Times New Roman" w:hAnsi="Times New Roman" w:cs="Times New Roman"/>
              </w:rPr>
            </w:pPr>
            <w:r w:rsidRPr="00835A65">
              <w:rPr>
                <w:rFonts w:ascii="Times New Roman" w:hAnsi="Times New Roman" w:eastAsia="Calibri" w:cs="Times New Roman"/>
                <w:i/>
                <w:iCs/>
                <w:color w:val="000000" w:themeColor="text1"/>
              </w:rPr>
              <w:t>Study Code</w:t>
            </w:r>
          </w:p>
        </w:tc>
        <w:tc>
          <w:tcPr>
            <w:tcW w:w="2184" w:type="dxa"/>
          </w:tcPr>
          <w:p w:rsidRPr="00835A65" w:rsidR="00A14A1D" w:rsidP="00FC66E8" w:rsidRDefault="00A14A1D" w14:paraId="3BE19900"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c>
          <w:tcPr>
            <w:tcW w:w="2768" w:type="dxa"/>
          </w:tcPr>
          <w:p w:rsidRPr="00835A65" w:rsidR="00A14A1D" w:rsidP="00FC66E8" w:rsidRDefault="00A14A1D" w14:paraId="58B7580F" w14:textId="77777777">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i/>
                <w:iCs/>
                <w:color w:val="000000" w:themeColor="text1"/>
              </w:rPr>
              <w:t xml:space="preserve">New bracket salary code </w:t>
            </w:r>
          </w:p>
        </w:tc>
        <w:tc>
          <w:tcPr>
            <w:tcW w:w="1845" w:type="dxa"/>
          </w:tcPr>
          <w:p w:rsidRPr="00835A65" w:rsidR="00A14A1D" w:rsidP="00FC66E8" w:rsidRDefault="00A14A1D" w14:paraId="0CBA2719" w14:textId="77777777">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p>
        </w:tc>
      </w:tr>
      <w:tr w:rsidRPr="00835A65" w:rsidR="00A14A1D" w:rsidTr="00FC66E8" w14:paraId="74190528"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64F02028" w14:textId="77777777">
            <w:pPr>
              <w:rPr>
                <w:rFonts w:ascii="Times New Roman" w:hAnsi="Times New Roman" w:cs="Times New Roman"/>
              </w:rPr>
            </w:pPr>
          </w:p>
        </w:tc>
        <w:tc>
          <w:tcPr>
            <w:tcW w:w="2184" w:type="dxa"/>
          </w:tcPr>
          <w:p w:rsidRPr="00835A65" w:rsidR="00A14A1D" w:rsidP="00FC66E8" w:rsidRDefault="00A14A1D" w14:paraId="6B0E8D0C"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2768" w:type="dxa"/>
          </w:tcPr>
          <w:p w:rsidRPr="00835A65" w:rsidR="00A14A1D" w:rsidP="00FC66E8" w:rsidRDefault="00A14A1D" w14:paraId="2846027E"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845" w:type="dxa"/>
          </w:tcPr>
          <w:p w:rsidRPr="00835A65" w:rsidR="00A14A1D" w:rsidP="00FC66E8" w:rsidRDefault="00A14A1D" w14:paraId="20DA5C7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Pr="00835A65" w:rsidR="00A14A1D" w:rsidTr="00FC66E8" w14:paraId="7D9F9AC5"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7EE7D2E1" w14:textId="77777777">
            <w:pPr>
              <w:rPr>
                <w:rFonts w:ascii="Times New Roman" w:hAnsi="Times New Roman" w:cs="Times New Roman"/>
              </w:rPr>
            </w:pPr>
            <w:r w:rsidRPr="00835A65">
              <w:rPr>
                <w:rFonts w:ascii="Times New Roman" w:hAnsi="Times New Roman" w:eastAsia="Calibri" w:cs="Times New Roman"/>
                <w:color w:val="000000" w:themeColor="text1"/>
              </w:rPr>
              <w:t>Mean</w:t>
            </w:r>
          </w:p>
        </w:tc>
        <w:tc>
          <w:tcPr>
            <w:tcW w:w="2184" w:type="dxa"/>
          </w:tcPr>
          <w:p w:rsidRPr="00835A65" w:rsidR="00A14A1D" w:rsidP="00FC66E8" w:rsidRDefault="00A14A1D" w14:paraId="1E91EB9D"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2.000457004</w:t>
            </w:r>
          </w:p>
        </w:tc>
        <w:tc>
          <w:tcPr>
            <w:tcW w:w="2768" w:type="dxa"/>
          </w:tcPr>
          <w:p w:rsidRPr="00835A65" w:rsidR="00A14A1D" w:rsidP="00FC66E8" w:rsidRDefault="00A14A1D" w14:paraId="5F08B2D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Mean</w:t>
            </w:r>
          </w:p>
        </w:tc>
        <w:tc>
          <w:tcPr>
            <w:tcW w:w="1845" w:type="dxa"/>
          </w:tcPr>
          <w:p w:rsidRPr="00835A65" w:rsidR="00A14A1D" w:rsidP="00FC66E8" w:rsidRDefault="00A14A1D" w14:paraId="6BC19C8C"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57130.01752</w:t>
            </w:r>
          </w:p>
        </w:tc>
      </w:tr>
      <w:tr w:rsidRPr="00835A65" w:rsidR="00A14A1D" w:rsidTr="00FC66E8" w14:paraId="1C6A13A0"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6F0177C4" w14:textId="77777777">
            <w:pPr>
              <w:rPr>
                <w:rFonts w:ascii="Times New Roman" w:hAnsi="Times New Roman" w:cs="Times New Roman"/>
              </w:rPr>
            </w:pPr>
            <w:r w:rsidRPr="00835A65">
              <w:rPr>
                <w:rFonts w:ascii="Times New Roman" w:hAnsi="Times New Roman" w:eastAsia="Calibri" w:cs="Times New Roman"/>
                <w:color w:val="000000" w:themeColor="text1"/>
              </w:rPr>
              <w:t>Median</w:t>
            </w:r>
          </w:p>
        </w:tc>
        <w:tc>
          <w:tcPr>
            <w:tcW w:w="2184" w:type="dxa"/>
          </w:tcPr>
          <w:p w:rsidRPr="00835A65" w:rsidR="00A14A1D" w:rsidP="00FC66E8" w:rsidRDefault="00A14A1D" w14:paraId="265C9251"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2</w:t>
            </w:r>
          </w:p>
        </w:tc>
        <w:tc>
          <w:tcPr>
            <w:tcW w:w="2768" w:type="dxa"/>
          </w:tcPr>
          <w:p w:rsidRPr="00835A65" w:rsidR="00A14A1D" w:rsidP="00FC66E8" w:rsidRDefault="00A14A1D" w14:paraId="4865E77F"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Median</w:t>
            </w:r>
          </w:p>
        </w:tc>
        <w:tc>
          <w:tcPr>
            <w:tcW w:w="1845" w:type="dxa"/>
          </w:tcPr>
          <w:p w:rsidRPr="00835A65" w:rsidR="00A14A1D" w:rsidP="00FC66E8" w:rsidRDefault="00A14A1D" w14:paraId="086EC436"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60000</w:t>
            </w:r>
          </w:p>
        </w:tc>
      </w:tr>
      <w:tr w:rsidRPr="00835A65" w:rsidR="00A14A1D" w:rsidTr="00FC66E8" w14:paraId="7A965A96"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2C7FA9F5" w14:textId="77777777">
            <w:pPr>
              <w:rPr>
                <w:rFonts w:ascii="Times New Roman" w:hAnsi="Times New Roman" w:cs="Times New Roman"/>
              </w:rPr>
            </w:pPr>
            <w:r w:rsidRPr="00835A65">
              <w:rPr>
                <w:rFonts w:ascii="Times New Roman" w:hAnsi="Times New Roman" w:eastAsia="Calibri" w:cs="Times New Roman"/>
                <w:color w:val="000000" w:themeColor="text1"/>
              </w:rPr>
              <w:t>Mode</w:t>
            </w:r>
          </w:p>
        </w:tc>
        <w:tc>
          <w:tcPr>
            <w:tcW w:w="2184" w:type="dxa"/>
          </w:tcPr>
          <w:p w:rsidRPr="00835A65" w:rsidR="00A14A1D" w:rsidP="00FC66E8" w:rsidRDefault="00A14A1D" w14:paraId="38A7E4C3"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2</w:t>
            </w:r>
          </w:p>
        </w:tc>
        <w:tc>
          <w:tcPr>
            <w:tcW w:w="2768" w:type="dxa"/>
          </w:tcPr>
          <w:p w:rsidRPr="00835A65" w:rsidR="00A14A1D" w:rsidP="00FC66E8" w:rsidRDefault="00A14A1D" w14:paraId="1BFFCEA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Mode</w:t>
            </w:r>
          </w:p>
        </w:tc>
        <w:tc>
          <w:tcPr>
            <w:tcW w:w="1845" w:type="dxa"/>
          </w:tcPr>
          <w:p w:rsidRPr="00835A65" w:rsidR="00A14A1D" w:rsidP="00FC66E8" w:rsidRDefault="00A14A1D" w14:paraId="3FA6BC66"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60000</w:t>
            </w:r>
          </w:p>
        </w:tc>
      </w:tr>
      <w:tr w:rsidRPr="00835A65" w:rsidR="00A14A1D" w:rsidTr="00FC66E8" w14:paraId="2608B175"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751E1BE8" w14:textId="77777777">
            <w:pPr>
              <w:rPr>
                <w:rFonts w:ascii="Times New Roman" w:hAnsi="Times New Roman" w:cs="Times New Roman"/>
              </w:rPr>
            </w:pPr>
            <w:r w:rsidRPr="00835A65">
              <w:rPr>
                <w:rFonts w:ascii="Times New Roman" w:hAnsi="Times New Roman" w:eastAsia="Calibri" w:cs="Times New Roman"/>
                <w:color w:val="000000" w:themeColor="text1"/>
              </w:rPr>
              <w:t>Range</w:t>
            </w:r>
          </w:p>
        </w:tc>
        <w:tc>
          <w:tcPr>
            <w:tcW w:w="2184" w:type="dxa"/>
          </w:tcPr>
          <w:p w:rsidRPr="00835A65" w:rsidR="00A14A1D" w:rsidP="00FC66E8" w:rsidRDefault="00A14A1D" w14:paraId="1F219762"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2</w:t>
            </w:r>
          </w:p>
        </w:tc>
        <w:tc>
          <w:tcPr>
            <w:tcW w:w="2768" w:type="dxa"/>
          </w:tcPr>
          <w:p w:rsidRPr="00835A65" w:rsidR="00A14A1D" w:rsidP="00FC66E8" w:rsidRDefault="00A14A1D" w14:paraId="66B94711"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Range</w:t>
            </w:r>
          </w:p>
        </w:tc>
        <w:tc>
          <w:tcPr>
            <w:tcW w:w="1845" w:type="dxa"/>
          </w:tcPr>
          <w:p w:rsidRPr="00835A65" w:rsidR="00A14A1D" w:rsidP="00FC66E8" w:rsidRDefault="00A14A1D" w14:paraId="6CE8476A"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80000</w:t>
            </w:r>
          </w:p>
        </w:tc>
      </w:tr>
      <w:tr w:rsidRPr="00835A65" w:rsidR="00A14A1D" w:rsidTr="00FC66E8" w14:paraId="65445730"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368CAA66" w14:textId="77777777">
            <w:pPr>
              <w:rPr>
                <w:rFonts w:ascii="Times New Roman" w:hAnsi="Times New Roman" w:cs="Times New Roman"/>
              </w:rPr>
            </w:pPr>
            <w:r w:rsidRPr="00835A65">
              <w:rPr>
                <w:rFonts w:ascii="Times New Roman" w:hAnsi="Times New Roman" w:eastAsia="Calibri" w:cs="Times New Roman"/>
                <w:color w:val="000000" w:themeColor="text1"/>
              </w:rPr>
              <w:t>Minimum</w:t>
            </w:r>
          </w:p>
        </w:tc>
        <w:tc>
          <w:tcPr>
            <w:tcW w:w="2184" w:type="dxa"/>
          </w:tcPr>
          <w:p w:rsidRPr="00835A65" w:rsidR="00A14A1D" w:rsidP="00FC66E8" w:rsidRDefault="00A14A1D" w14:paraId="4D71DD2D"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1</w:t>
            </w:r>
          </w:p>
        </w:tc>
        <w:tc>
          <w:tcPr>
            <w:tcW w:w="2768" w:type="dxa"/>
          </w:tcPr>
          <w:p w:rsidRPr="00835A65" w:rsidR="00A14A1D" w:rsidP="00FC66E8" w:rsidRDefault="00A14A1D" w14:paraId="243EE430"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Minimum</w:t>
            </w:r>
          </w:p>
        </w:tc>
        <w:tc>
          <w:tcPr>
            <w:tcW w:w="1845" w:type="dxa"/>
          </w:tcPr>
          <w:p w:rsidRPr="00835A65" w:rsidR="00A14A1D" w:rsidP="00FC66E8" w:rsidRDefault="00A14A1D" w14:paraId="1BC4BAF0"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20000</w:t>
            </w:r>
          </w:p>
        </w:tc>
      </w:tr>
      <w:tr w:rsidRPr="00835A65" w:rsidR="00A14A1D" w:rsidTr="00FC66E8" w14:paraId="3D097B45"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09D1A9A7" w14:textId="77777777">
            <w:pPr>
              <w:rPr>
                <w:rFonts w:ascii="Times New Roman" w:hAnsi="Times New Roman" w:cs="Times New Roman"/>
              </w:rPr>
            </w:pPr>
            <w:r w:rsidRPr="00835A65">
              <w:rPr>
                <w:rFonts w:ascii="Times New Roman" w:hAnsi="Times New Roman" w:eastAsia="Calibri" w:cs="Times New Roman"/>
                <w:color w:val="000000" w:themeColor="text1"/>
              </w:rPr>
              <w:t>Maximum</w:t>
            </w:r>
          </w:p>
        </w:tc>
        <w:tc>
          <w:tcPr>
            <w:tcW w:w="2184" w:type="dxa"/>
          </w:tcPr>
          <w:p w:rsidRPr="00835A65" w:rsidR="00A14A1D" w:rsidP="00FC66E8" w:rsidRDefault="00A14A1D" w14:paraId="4B661DA5"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3</w:t>
            </w:r>
          </w:p>
        </w:tc>
        <w:tc>
          <w:tcPr>
            <w:tcW w:w="2768" w:type="dxa"/>
          </w:tcPr>
          <w:p w:rsidRPr="00835A65" w:rsidR="00A14A1D" w:rsidP="00FC66E8" w:rsidRDefault="00A14A1D" w14:paraId="278C22B4"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Maximum</w:t>
            </w:r>
          </w:p>
        </w:tc>
        <w:tc>
          <w:tcPr>
            <w:tcW w:w="1845" w:type="dxa"/>
          </w:tcPr>
          <w:p w:rsidRPr="00835A65" w:rsidR="00A14A1D" w:rsidP="00FC66E8" w:rsidRDefault="00A14A1D" w14:paraId="461C0C1C"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100000</w:t>
            </w:r>
          </w:p>
        </w:tc>
      </w:tr>
      <w:tr w:rsidRPr="00835A65" w:rsidR="00A14A1D" w:rsidTr="00FC66E8" w14:paraId="6B269EBC"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2FCACB87" w14:textId="77777777">
            <w:pPr>
              <w:rPr>
                <w:rFonts w:ascii="Times New Roman" w:hAnsi="Times New Roman" w:cs="Times New Roman"/>
              </w:rPr>
            </w:pPr>
            <w:r w:rsidRPr="00835A65">
              <w:rPr>
                <w:rFonts w:ascii="Times New Roman" w:hAnsi="Times New Roman" w:eastAsia="Calibri" w:cs="Times New Roman"/>
                <w:color w:val="000000" w:themeColor="text1"/>
              </w:rPr>
              <w:t>Sum</w:t>
            </w:r>
          </w:p>
        </w:tc>
        <w:tc>
          <w:tcPr>
            <w:tcW w:w="2184" w:type="dxa"/>
          </w:tcPr>
          <w:p w:rsidRPr="00835A65" w:rsidR="00A14A1D" w:rsidP="00FC66E8" w:rsidRDefault="00A14A1D" w14:paraId="11EEBC22"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26264</w:t>
            </w:r>
          </w:p>
        </w:tc>
        <w:tc>
          <w:tcPr>
            <w:tcW w:w="2768" w:type="dxa"/>
          </w:tcPr>
          <w:p w:rsidRPr="00835A65" w:rsidR="00A14A1D" w:rsidP="00FC66E8" w:rsidRDefault="00A14A1D" w14:paraId="0EB41FC6"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Sum</w:t>
            </w:r>
          </w:p>
        </w:tc>
        <w:tc>
          <w:tcPr>
            <w:tcW w:w="1845" w:type="dxa"/>
          </w:tcPr>
          <w:p w:rsidRPr="00835A65" w:rsidR="00A14A1D" w:rsidP="00FC66E8" w:rsidRDefault="00A14A1D" w14:paraId="2F33A3FB"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750060000</w:t>
            </w:r>
          </w:p>
        </w:tc>
      </w:tr>
      <w:tr w:rsidRPr="00835A65" w:rsidR="00A14A1D" w:rsidTr="00FC66E8" w14:paraId="1B26C80E" w14:textId="77777777">
        <w:trPr>
          <w:trHeight w:val="285"/>
        </w:trPr>
        <w:tc>
          <w:tcPr>
            <w:cnfStyle w:val="001000000000" w:firstRow="0" w:lastRow="0" w:firstColumn="1" w:lastColumn="0" w:oddVBand="0" w:evenVBand="0" w:oddHBand="0" w:evenHBand="0" w:firstRowFirstColumn="0" w:firstRowLastColumn="0" w:lastRowFirstColumn="0" w:lastRowLastColumn="0"/>
            <w:tcW w:w="2483" w:type="dxa"/>
          </w:tcPr>
          <w:p w:rsidRPr="00835A65" w:rsidR="00A14A1D" w:rsidP="00FC66E8" w:rsidRDefault="00A14A1D" w14:paraId="43A4883C" w14:textId="77777777">
            <w:pPr>
              <w:rPr>
                <w:rFonts w:ascii="Times New Roman" w:hAnsi="Times New Roman" w:cs="Times New Roman"/>
              </w:rPr>
            </w:pPr>
            <w:r w:rsidRPr="00835A65">
              <w:rPr>
                <w:rFonts w:ascii="Times New Roman" w:hAnsi="Times New Roman" w:eastAsia="Calibri" w:cs="Times New Roman"/>
                <w:color w:val="000000" w:themeColor="text1"/>
              </w:rPr>
              <w:t>Count</w:t>
            </w:r>
          </w:p>
        </w:tc>
        <w:tc>
          <w:tcPr>
            <w:tcW w:w="2184" w:type="dxa"/>
          </w:tcPr>
          <w:p w:rsidRPr="00835A65" w:rsidR="00A14A1D" w:rsidP="00FC66E8" w:rsidRDefault="00A14A1D" w14:paraId="1A0B3C0B"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13129</w:t>
            </w:r>
          </w:p>
        </w:tc>
        <w:tc>
          <w:tcPr>
            <w:tcW w:w="2768" w:type="dxa"/>
          </w:tcPr>
          <w:p w:rsidRPr="00835A65" w:rsidR="00A14A1D" w:rsidP="00FC66E8" w:rsidRDefault="00A14A1D" w14:paraId="3C0B2818" w14:textId="77777777">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Count</w:t>
            </w:r>
          </w:p>
        </w:tc>
        <w:tc>
          <w:tcPr>
            <w:tcW w:w="1845" w:type="dxa"/>
          </w:tcPr>
          <w:p w:rsidRPr="00835A65" w:rsidR="00A14A1D" w:rsidP="00FC66E8" w:rsidRDefault="00A14A1D" w14:paraId="130E001B" w14:textId="77777777">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5A65">
              <w:rPr>
                <w:rFonts w:ascii="Times New Roman" w:hAnsi="Times New Roman" w:eastAsia="Calibri" w:cs="Times New Roman"/>
                <w:color w:val="000000" w:themeColor="text1"/>
              </w:rPr>
              <w:t>13129</w:t>
            </w:r>
          </w:p>
        </w:tc>
      </w:tr>
    </w:tbl>
    <w:p w:rsidRPr="00835A65" w:rsidR="00A14A1D" w:rsidP="00A14A1D" w:rsidRDefault="00A14A1D" w14:paraId="39D57610" w14:textId="77777777">
      <w:pPr>
        <w:spacing w:after="0"/>
        <w:jc w:val="both"/>
        <w:rPr>
          <w:rFonts w:ascii="Times New Roman" w:hAnsi="Times New Roman" w:cs="Times New Roman"/>
          <w:sz w:val="14"/>
          <w:szCs w:val="14"/>
        </w:rPr>
      </w:pPr>
    </w:p>
    <w:p w:rsidRPr="00CA601B" w:rsidR="00FD088D" w:rsidP="00FD088D" w:rsidRDefault="00FD088D" w14:paraId="2E62C2F0" w14:textId="17C45DC3">
      <w:pPr>
        <w:pStyle w:val="ListParagraph"/>
        <w:numPr>
          <w:ilvl w:val="0"/>
          <w:numId w:val="8"/>
        </w:numPr>
        <w:spacing w:after="0" w:line="480" w:lineRule="auto"/>
        <w:ind w:left="720"/>
        <w:jc w:val="both"/>
        <w:rPr>
          <w:rFonts w:ascii="Times New Roman" w:hAnsi="Times New Roman" w:cs="Times New Roman"/>
          <w:b/>
          <w:bCs/>
          <w:sz w:val="24"/>
          <w:szCs w:val="24"/>
        </w:rPr>
      </w:pPr>
      <w:r w:rsidRPr="00CA601B">
        <w:rPr>
          <w:rFonts w:ascii="Times New Roman" w:hAnsi="Times New Roman" w:cs="Times New Roman"/>
          <w:b/>
          <w:bCs/>
          <w:sz w:val="24"/>
          <w:szCs w:val="24"/>
        </w:rPr>
        <w:t>Level Of Education: (College, Bachelor’s, Master’s).</w:t>
      </w:r>
    </w:p>
    <w:p w:rsidRPr="00CA601B" w:rsidR="00FD088D" w:rsidP="00FD088D" w:rsidRDefault="00FD088D" w14:paraId="4AF93B38" w14:textId="7A540F99">
      <w:pPr>
        <w:spacing w:line="480" w:lineRule="auto"/>
        <w:jc w:val="both"/>
        <w:rPr>
          <w:rFonts w:ascii="Times New Roman" w:hAnsi="Times New Roman" w:cs="Times New Roman"/>
          <w:sz w:val="24"/>
          <w:szCs w:val="24"/>
        </w:rPr>
      </w:pPr>
      <w:r w:rsidRPr="00CA601B">
        <w:rPr>
          <w:rFonts w:ascii="Times New Roman" w:hAnsi="Times New Roman" w:cs="Times New Roman"/>
          <w:b/>
          <w:bCs/>
          <w:sz w:val="24"/>
          <w:szCs w:val="24"/>
        </w:rPr>
        <w:t>A) The Mean</w:t>
      </w:r>
      <w:r w:rsidRPr="00CA601B">
        <w:rPr>
          <w:rFonts w:ascii="Times New Roman" w:hAnsi="Times New Roman" w:cs="Times New Roman"/>
          <w:sz w:val="24"/>
          <w:szCs w:val="24"/>
        </w:rPr>
        <w:t xml:space="preserve">: The mean value is 2.000457, which is </w:t>
      </w:r>
      <w:r>
        <w:rPr>
          <w:rFonts w:ascii="Times New Roman" w:hAnsi="Times New Roman" w:cs="Times New Roman"/>
          <w:sz w:val="24"/>
          <w:szCs w:val="24"/>
        </w:rPr>
        <w:t>ideally</w:t>
      </w:r>
      <w:r w:rsidRPr="00CA601B">
        <w:rPr>
          <w:rFonts w:ascii="Times New Roman" w:hAnsi="Times New Roman" w:cs="Times New Roman"/>
          <w:sz w:val="24"/>
          <w:szCs w:val="24"/>
        </w:rPr>
        <w:t xml:space="preserve"> equal to 2, indicating that the average overall student is at the bachelor’s level of education. The mean was consistent, with no major extremes.</w:t>
      </w:r>
    </w:p>
    <w:p w:rsidRPr="00CA601B" w:rsidR="00FD088D" w:rsidP="00FD088D" w:rsidRDefault="00FD088D" w14:paraId="5661A9BC" w14:textId="4A9884F5">
      <w:pPr>
        <w:spacing w:line="480" w:lineRule="auto"/>
        <w:jc w:val="both"/>
        <w:rPr>
          <w:rFonts w:ascii="Times New Roman" w:hAnsi="Times New Roman" w:cs="Times New Roman"/>
          <w:sz w:val="24"/>
          <w:szCs w:val="24"/>
        </w:rPr>
      </w:pPr>
      <w:r w:rsidRPr="00CA601B">
        <w:rPr>
          <w:rFonts w:ascii="Times New Roman" w:hAnsi="Times New Roman" w:cs="Times New Roman"/>
          <w:b/>
          <w:bCs/>
          <w:sz w:val="24"/>
          <w:szCs w:val="24"/>
        </w:rPr>
        <w:lastRenderedPageBreak/>
        <w:t>B) The Median:</w:t>
      </w:r>
      <w:r w:rsidRPr="00CA601B">
        <w:rPr>
          <w:rFonts w:ascii="Times New Roman" w:hAnsi="Times New Roman" w:cs="Times New Roman"/>
          <w:sz w:val="24"/>
          <w:szCs w:val="24"/>
        </w:rPr>
        <w:t xml:space="preserve"> The median, which is the middle value of all student levels of education, is arranged in order. The median is also 2, indicating that half of the students are below the bachelor’s level and half </w:t>
      </w:r>
      <w:r>
        <w:rPr>
          <w:rFonts w:ascii="Times New Roman" w:hAnsi="Times New Roman" w:cs="Times New Roman"/>
          <w:sz w:val="24"/>
          <w:szCs w:val="24"/>
        </w:rPr>
        <w:t xml:space="preserve">are above it, confirming that Bachelor’s degree holders are at </w:t>
      </w:r>
      <w:r w:rsidRPr="00CA601B">
        <w:rPr>
          <w:rFonts w:ascii="Times New Roman" w:hAnsi="Times New Roman" w:cs="Times New Roman"/>
          <w:sz w:val="24"/>
          <w:szCs w:val="24"/>
        </w:rPr>
        <w:t>the center of the data.</w:t>
      </w:r>
    </w:p>
    <w:p w:rsidRPr="00CA601B" w:rsidR="00FD088D" w:rsidP="00FD088D" w:rsidRDefault="00FD088D" w14:paraId="7BB97BB1" w14:textId="49AED229">
      <w:pPr>
        <w:spacing w:line="480" w:lineRule="auto"/>
        <w:jc w:val="both"/>
        <w:rPr>
          <w:rFonts w:ascii="Times New Roman" w:hAnsi="Times New Roman" w:cs="Times New Roman"/>
          <w:sz w:val="24"/>
          <w:szCs w:val="24"/>
        </w:rPr>
      </w:pPr>
      <w:r w:rsidRPr="00CA601B">
        <w:rPr>
          <w:rFonts w:ascii="Times New Roman" w:hAnsi="Times New Roman" w:cs="Times New Roman"/>
          <w:b/>
          <w:bCs/>
          <w:sz w:val="24"/>
          <w:szCs w:val="24"/>
        </w:rPr>
        <w:t>C) The Mode:</w:t>
      </w:r>
      <w:r w:rsidRPr="00CA601B">
        <w:rPr>
          <w:rFonts w:ascii="Times New Roman" w:hAnsi="Times New Roman" w:cs="Times New Roman"/>
          <w:sz w:val="24"/>
          <w:szCs w:val="24"/>
        </w:rPr>
        <w:t xml:space="preserve"> The mode shows that most students fall into this category more than any other.</w:t>
      </w:r>
    </w:p>
    <w:p w:rsidRPr="00CA601B" w:rsidR="00FD088D" w:rsidP="00FD088D" w:rsidRDefault="00FD088D" w14:paraId="15CB32CF" w14:textId="4A166980">
      <w:pPr>
        <w:spacing w:line="480" w:lineRule="auto"/>
        <w:jc w:val="both"/>
        <w:rPr>
          <w:rFonts w:ascii="Times New Roman" w:hAnsi="Times New Roman" w:cs="Times New Roman"/>
          <w:b/>
          <w:bCs/>
          <w:sz w:val="24"/>
          <w:szCs w:val="24"/>
        </w:rPr>
      </w:pPr>
      <w:r w:rsidRPr="00CA601B">
        <w:rPr>
          <w:rFonts w:ascii="Times New Roman" w:hAnsi="Times New Roman" w:cs="Times New Roman"/>
          <w:b/>
          <w:bCs/>
          <w:sz w:val="24"/>
          <w:szCs w:val="24"/>
        </w:rPr>
        <w:t>2. Salary Range: (20,000, 40,000, 60,000, 80,000, 100,000).</w:t>
      </w:r>
    </w:p>
    <w:p w:rsidRPr="00CA601B" w:rsidR="00FD088D" w:rsidP="00FD088D" w:rsidRDefault="00FD088D" w14:paraId="2F68EC44" w14:textId="77777777">
      <w:pPr>
        <w:spacing w:line="480" w:lineRule="auto"/>
        <w:jc w:val="both"/>
        <w:rPr>
          <w:rFonts w:ascii="Times New Roman" w:hAnsi="Times New Roman" w:cs="Times New Roman"/>
          <w:sz w:val="24"/>
          <w:szCs w:val="24"/>
        </w:rPr>
      </w:pPr>
      <w:r w:rsidRPr="00CA601B">
        <w:rPr>
          <w:rFonts w:ascii="Times New Roman" w:hAnsi="Times New Roman" w:cs="Times New Roman"/>
          <w:b/>
          <w:bCs/>
          <w:sz w:val="24"/>
          <w:szCs w:val="24"/>
        </w:rPr>
        <w:t xml:space="preserve">A) THE MEAN: </w:t>
      </w:r>
      <w:r w:rsidRPr="00CA601B">
        <w:rPr>
          <w:rFonts w:ascii="Times New Roman" w:hAnsi="Times New Roman" w:cs="Times New Roman"/>
          <w:sz w:val="24"/>
          <w:szCs w:val="24"/>
        </w:rPr>
        <w:t>This shows the average income group across all students, with an average of about $57,130 sits between the 50,000 – 69,000-dollar salary bracket, which means that most students earn somewhere in the middle-income range.</w:t>
      </w:r>
    </w:p>
    <w:p w:rsidRPr="00CA601B" w:rsidR="00FD088D" w:rsidP="00FD088D" w:rsidRDefault="00FD088D" w14:paraId="673CC7F7" w14:textId="5E8F2C08">
      <w:pPr>
        <w:spacing w:line="480" w:lineRule="auto"/>
        <w:jc w:val="both"/>
        <w:rPr>
          <w:rFonts w:ascii="Times New Roman" w:hAnsi="Times New Roman" w:cs="Times New Roman"/>
          <w:sz w:val="24"/>
          <w:szCs w:val="24"/>
        </w:rPr>
      </w:pPr>
      <w:r w:rsidRPr="00CA601B">
        <w:rPr>
          <w:rFonts w:ascii="Times New Roman" w:hAnsi="Times New Roman" w:cs="Times New Roman"/>
          <w:b/>
          <w:bCs/>
          <w:sz w:val="24"/>
          <w:szCs w:val="24"/>
        </w:rPr>
        <w:t>B).</w:t>
      </w:r>
      <w:r w:rsidRPr="00CA601B">
        <w:rPr>
          <w:rFonts w:ascii="Times New Roman" w:hAnsi="Times New Roman" w:cs="Times New Roman"/>
          <w:sz w:val="24"/>
          <w:szCs w:val="24"/>
        </w:rPr>
        <w:t xml:space="preserve"> </w:t>
      </w:r>
      <w:r w:rsidRPr="00CA601B">
        <w:rPr>
          <w:rFonts w:ascii="Times New Roman" w:hAnsi="Times New Roman" w:cs="Times New Roman"/>
          <w:b/>
          <w:bCs/>
          <w:sz w:val="24"/>
          <w:szCs w:val="24"/>
        </w:rPr>
        <w:t>THE MEDIAN:</w:t>
      </w:r>
      <w:r w:rsidRPr="00CA601B">
        <w:rPr>
          <w:rFonts w:ascii="Times New Roman" w:hAnsi="Times New Roman" w:cs="Times New Roman"/>
          <w:sz w:val="24"/>
          <w:szCs w:val="24"/>
        </w:rPr>
        <w:t xml:space="preserve"> The median salary category is 60,000 dollars, which is the midpoint of the income value. Half of the students earn 60,000 dollars or less, and the other half earn </w:t>
      </w:r>
      <w:r>
        <w:rPr>
          <w:rFonts w:ascii="Times New Roman" w:hAnsi="Times New Roman" w:cs="Times New Roman"/>
          <w:sz w:val="24"/>
          <w:szCs w:val="24"/>
        </w:rPr>
        <w:t>more than 60,000 dollars, indicating</w:t>
      </w:r>
      <w:r w:rsidRPr="00CA601B">
        <w:rPr>
          <w:rFonts w:ascii="Times New Roman" w:hAnsi="Times New Roman" w:cs="Times New Roman"/>
          <w:sz w:val="24"/>
          <w:szCs w:val="24"/>
        </w:rPr>
        <w:t xml:space="preserve"> that 60,000 dollars is the central anchor of the salary distribution.</w:t>
      </w:r>
    </w:p>
    <w:p w:rsidR="0086590B" w:rsidP="0086590B" w:rsidRDefault="00FD088D" w14:paraId="1D932E7B" w14:textId="5EEE9149">
      <w:pPr>
        <w:spacing w:line="480" w:lineRule="auto"/>
        <w:jc w:val="both"/>
        <w:rPr>
          <w:rFonts w:ascii="Times New Roman" w:hAnsi="Times New Roman" w:cs="Times New Roman"/>
          <w:sz w:val="24"/>
          <w:szCs w:val="24"/>
        </w:rPr>
      </w:pPr>
      <w:r w:rsidRPr="00CA601B">
        <w:rPr>
          <w:rFonts w:ascii="Times New Roman" w:hAnsi="Times New Roman" w:cs="Times New Roman"/>
          <w:b/>
          <w:bCs/>
          <w:sz w:val="24"/>
          <w:szCs w:val="24"/>
        </w:rPr>
        <w:t>C).</w:t>
      </w:r>
      <w:r w:rsidRPr="00CA601B">
        <w:rPr>
          <w:rFonts w:ascii="Times New Roman" w:hAnsi="Times New Roman" w:cs="Times New Roman"/>
          <w:sz w:val="24"/>
          <w:szCs w:val="24"/>
        </w:rPr>
        <w:t xml:space="preserve"> T</w:t>
      </w:r>
      <w:r w:rsidRPr="00CA601B">
        <w:rPr>
          <w:rFonts w:ascii="Times New Roman" w:hAnsi="Times New Roman" w:cs="Times New Roman"/>
          <w:b/>
          <w:bCs/>
          <w:sz w:val="24"/>
          <w:szCs w:val="24"/>
        </w:rPr>
        <w:t xml:space="preserve">HE MODE: </w:t>
      </w:r>
      <w:r w:rsidRPr="0086590B" w:rsidR="0086590B">
        <w:rPr>
          <w:rFonts w:ascii="Times New Roman" w:hAnsi="Times New Roman" w:cs="Times New Roman"/>
          <w:sz w:val="24"/>
          <w:szCs w:val="24"/>
        </w:rPr>
        <w:t xml:space="preserve">The mode is 60,000 dollars, the most common type of salary category, and it implies that the students are reported to receive a salary of 60,000 dollars more than the rest of the salary categories. To conclude, the median and the mode </w:t>
      </w:r>
      <w:r w:rsidR="0086590B">
        <w:rPr>
          <w:rFonts w:ascii="Times New Roman" w:hAnsi="Times New Roman" w:cs="Times New Roman"/>
          <w:sz w:val="24"/>
          <w:szCs w:val="24"/>
        </w:rPr>
        <w:t xml:space="preserve">both indicate that the primary income level is 60,000 dollars, and the mean </w:t>
      </w:r>
      <w:r w:rsidR="002C3B16">
        <w:rPr>
          <w:rFonts w:ascii="Times New Roman" w:hAnsi="Times New Roman" w:cs="Times New Roman"/>
          <w:sz w:val="24"/>
          <w:szCs w:val="24"/>
        </w:rPr>
        <w:t>aligns with the trend by falling</w:t>
      </w:r>
      <w:r w:rsidR="0086590B">
        <w:rPr>
          <w:rFonts w:ascii="Times New Roman" w:hAnsi="Times New Roman" w:cs="Times New Roman"/>
          <w:sz w:val="24"/>
          <w:szCs w:val="24"/>
        </w:rPr>
        <w:t xml:space="preserve"> closer</w:t>
      </w:r>
      <w:r w:rsidRPr="0086590B" w:rsidR="0086590B">
        <w:rPr>
          <w:rFonts w:ascii="Times New Roman" w:hAnsi="Times New Roman" w:cs="Times New Roman"/>
          <w:sz w:val="24"/>
          <w:szCs w:val="24"/>
        </w:rPr>
        <w:t xml:space="preserve"> to the middle range. </w:t>
      </w:r>
    </w:p>
    <w:p w:rsidRPr="0086590B" w:rsidR="0086590B" w:rsidP="0086590B" w:rsidRDefault="0086590B" w14:paraId="4AF2EC09" w14:textId="77777777">
      <w:pPr>
        <w:spacing w:line="480" w:lineRule="auto"/>
        <w:jc w:val="both"/>
        <w:rPr>
          <w:rFonts w:ascii="Times New Roman" w:hAnsi="Times New Roman" w:cs="Times New Roman"/>
          <w:b/>
          <w:bCs/>
          <w:sz w:val="24"/>
          <w:szCs w:val="24"/>
        </w:rPr>
      </w:pPr>
      <w:r w:rsidRPr="0086590B">
        <w:rPr>
          <w:rFonts w:ascii="Times New Roman" w:hAnsi="Times New Roman" w:cs="Times New Roman"/>
          <w:b/>
          <w:bCs/>
          <w:sz w:val="24"/>
          <w:szCs w:val="24"/>
        </w:rPr>
        <w:t xml:space="preserve">Demographic Characteristics </w:t>
      </w:r>
    </w:p>
    <w:p w:rsidR="0086590B" w:rsidP="0086590B" w:rsidRDefault="0086590B" w14:paraId="79D38AB1" w14:textId="5B8785D1">
      <w:pPr>
        <w:spacing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Western Canada has the </w:t>
      </w:r>
      <w:r w:rsidR="002C3B16">
        <w:rPr>
          <w:rFonts w:ascii="Times New Roman" w:hAnsi="Times New Roman" w:cs="Times New Roman"/>
          <w:sz w:val="24"/>
          <w:szCs w:val="24"/>
        </w:rPr>
        <w:t>largest</w:t>
      </w:r>
      <w:r>
        <w:rPr>
          <w:rFonts w:ascii="Times New Roman" w:hAnsi="Times New Roman" w:cs="Times New Roman"/>
          <w:sz w:val="24"/>
          <w:szCs w:val="24"/>
        </w:rPr>
        <w:t xml:space="preserve"> number of students, followed by Quebec, Ontario, and the </w:t>
      </w:r>
      <w:r w:rsidRPr="0086590B">
        <w:rPr>
          <w:rFonts w:ascii="Times New Roman" w:hAnsi="Times New Roman" w:cs="Times New Roman"/>
          <w:sz w:val="24"/>
          <w:szCs w:val="24"/>
        </w:rPr>
        <w:t xml:space="preserve">Atlantic provinces. The age of most </w:t>
      </w:r>
      <w:r w:rsidR="002C3B16">
        <w:rPr>
          <w:rFonts w:ascii="Times New Roman" w:hAnsi="Times New Roman" w:cs="Times New Roman"/>
          <w:sz w:val="24"/>
          <w:szCs w:val="24"/>
        </w:rPr>
        <w:t xml:space="preserve">students is 24, indicating a large </w:t>
      </w:r>
      <w:r w:rsidRPr="0086590B">
        <w:rPr>
          <w:rFonts w:ascii="Times New Roman" w:hAnsi="Times New Roman" w:cs="Times New Roman"/>
          <w:sz w:val="24"/>
          <w:szCs w:val="24"/>
        </w:rPr>
        <w:t>young population. The number of married and unmarried students is also balanced</w:t>
      </w:r>
      <w:r w:rsidR="002C3B16">
        <w:rPr>
          <w:rFonts w:ascii="Times New Roman" w:hAnsi="Times New Roman" w:cs="Times New Roman"/>
          <w:sz w:val="24"/>
          <w:szCs w:val="24"/>
        </w:rPr>
        <w:t xml:space="preserve">, but slightly in favor of the married, and the </w:t>
      </w:r>
      <w:r w:rsidRPr="0086590B">
        <w:rPr>
          <w:rFonts w:ascii="Times New Roman" w:hAnsi="Times New Roman" w:cs="Times New Roman"/>
          <w:sz w:val="24"/>
          <w:szCs w:val="24"/>
        </w:rPr>
        <w:t xml:space="preserve">majority of the students have no children who depend on them. The majority of </w:t>
      </w:r>
      <w:r w:rsidR="002C3B16">
        <w:rPr>
          <w:rFonts w:ascii="Times New Roman" w:hAnsi="Times New Roman" w:cs="Times New Roman"/>
          <w:sz w:val="24"/>
          <w:szCs w:val="24"/>
        </w:rPr>
        <w:t xml:space="preserve">students have Canadian citizenship; the two groups of permanent and temporary residents are also </w:t>
      </w:r>
      <w:r w:rsidR="002C3B16">
        <w:rPr>
          <w:rFonts w:ascii="Times New Roman" w:hAnsi="Times New Roman" w:cs="Times New Roman"/>
          <w:sz w:val="24"/>
          <w:szCs w:val="24"/>
        </w:rPr>
        <w:lastRenderedPageBreak/>
        <w:t xml:space="preserve">represented in the dataset, </w:t>
      </w:r>
      <w:r w:rsidR="0039147B">
        <w:rPr>
          <w:rFonts w:ascii="Times New Roman" w:hAnsi="Times New Roman" w:cs="Times New Roman"/>
          <w:sz w:val="24"/>
          <w:szCs w:val="24"/>
        </w:rPr>
        <w:t>suggesting that it may include students with a variety of immigration statuses in Canada</w:t>
      </w:r>
      <w:r w:rsidRPr="0086590B">
        <w:rPr>
          <w:rFonts w:ascii="Times New Roman" w:hAnsi="Times New Roman" w:cs="Times New Roman"/>
          <w:sz w:val="24"/>
          <w:szCs w:val="24"/>
        </w:rPr>
        <w:t>.</w:t>
      </w:r>
    </w:p>
    <w:p w:rsidRPr="00CA601B" w:rsidR="00FD088D" w:rsidP="0086590B" w:rsidRDefault="00FD088D" w14:paraId="2ED49ED5" w14:textId="37B36FC4">
      <w:pPr>
        <w:spacing w:line="480" w:lineRule="auto"/>
        <w:jc w:val="both"/>
        <w:rPr>
          <w:rFonts w:ascii="Times New Roman" w:hAnsi="Times New Roman" w:cs="Times New Roman"/>
          <w:b/>
          <w:bCs/>
          <w:sz w:val="24"/>
          <w:szCs w:val="24"/>
        </w:rPr>
      </w:pPr>
      <w:r w:rsidRPr="00CA601B">
        <w:rPr>
          <w:rFonts w:ascii="Times New Roman" w:hAnsi="Times New Roman" w:cs="Times New Roman"/>
          <w:b/>
          <w:bCs/>
          <w:sz w:val="24"/>
          <w:szCs w:val="24"/>
        </w:rPr>
        <w:t>GENDER DISTRIBUTION (n = 16,138).</w:t>
      </w:r>
    </w:p>
    <w:p w:rsidRPr="00CA601B" w:rsidR="00FD088D" w:rsidP="00FD088D" w:rsidRDefault="0086590B" w14:paraId="2DDE1138" w14:textId="61D67411">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Of the 16,138 individuals in the study, 9,365 were women (58.03%), and 6,773 </w:t>
      </w:r>
      <w:r w:rsidRPr="0086590B">
        <w:rPr>
          <w:rFonts w:ascii="Times New Roman" w:hAnsi="Times New Roman" w:cs="Times New Roman"/>
          <w:sz w:val="24"/>
          <w:szCs w:val="24"/>
        </w:rPr>
        <w:t>were men (</w:t>
      </w:r>
      <w:r>
        <w:rPr>
          <w:rFonts w:ascii="Times New Roman" w:hAnsi="Times New Roman" w:cs="Times New Roman"/>
          <w:sz w:val="24"/>
          <w:szCs w:val="24"/>
        </w:rPr>
        <w:t>41.97%</w:t>
      </w:r>
      <w:r w:rsidRPr="0086590B">
        <w:rPr>
          <w:rFonts w:ascii="Times New Roman" w:hAnsi="Times New Roman" w:cs="Times New Roman"/>
          <w:sz w:val="24"/>
          <w:szCs w:val="24"/>
        </w:rPr>
        <w:t xml:space="preserve">). All </w:t>
      </w:r>
      <w:r>
        <w:rPr>
          <w:rFonts w:ascii="Times New Roman" w:hAnsi="Times New Roman" w:cs="Times New Roman"/>
          <w:sz w:val="24"/>
          <w:szCs w:val="24"/>
        </w:rPr>
        <w:t xml:space="preserve">participants provided their gender data, and the group </w:t>
      </w:r>
      <w:r w:rsidR="002C3B16">
        <w:rPr>
          <w:rFonts w:ascii="Times New Roman" w:hAnsi="Times New Roman" w:cs="Times New Roman"/>
          <w:sz w:val="24"/>
          <w:szCs w:val="24"/>
        </w:rPr>
        <w:t xml:space="preserve">showed a slight imbalance in favor of females, indicating that females were </w:t>
      </w:r>
      <w:r>
        <w:rPr>
          <w:rFonts w:ascii="Times New Roman" w:hAnsi="Times New Roman" w:cs="Times New Roman"/>
          <w:sz w:val="24"/>
          <w:szCs w:val="24"/>
        </w:rPr>
        <w:t>most represented in the education and work sectors</w:t>
      </w:r>
      <w:r w:rsidRPr="00CA601B" w:rsidR="00FD088D">
        <w:rPr>
          <w:rFonts w:ascii="Times New Roman" w:hAnsi="Times New Roman" w:cs="Times New Roman"/>
          <w:sz w:val="24"/>
          <w:szCs w:val="24"/>
        </w:rPr>
        <w:t>.</w:t>
      </w:r>
    </w:p>
    <w:p w:rsidRPr="00CA601B" w:rsidR="00FD088D" w:rsidP="00FD088D" w:rsidRDefault="00FD088D" w14:paraId="3C834BC8" w14:textId="77777777">
      <w:pPr>
        <w:pStyle w:val="ListParagraph"/>
        <w:numPr>
          <w:ilvl w:val="0"/>
          <w:numId w:val="38"/>
        </w:numPr>
        <w:spacing w:after="0" w:line="480" w:lineRule="auto"/>
        <w:jc w:val="both"/>
        <w:rPr>
          <w:rFonts w:ascii="Times New Roman" w:hAnsi="Times New Roman" w:cs="Times New Roman"/>
          <w:b/>
          <w:bCs/>
          <w:sz w:val="24"/>
          <w:szCs w:val="24"/>
        </w:rPr>
      </w:pPr>
      <w:r w:rsidRPr="00CA601B">
        <w:rPr>
          <w:rFonts w:ascii="Times New Roman" w:hAnsi="Times New Roman" w:cs="Times New Roman"/>
          <w:b/>
          <w:bCs/>
          <w:sz w:val="24"/>
          <w:szCs w:val="24"/>
        </w:rPr>
        <w:t>EMPLOYMENT STATUS (n = 16,105).</w:t>
      </w:r>
    </w:p>
    <w:p w:rsidRPr="00FD088D" w:rsidR="00FD088D" w:rsidP="00FD088D" w:rsidRDefault="00FD088D" w14:paraId="13FF1D56" w14:textId="77777777">
      <w:pPr>
        <w:pStyle w:val="ListParagraph"/>
        <w:numPr>
          <w:ilvl w:val="0"/>
          <w:numId w:val="44"/>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A large share of 14,129 of the respondents are employed, which amounts to 87.55%. This shows that most people are actively working and engaged in the labor market.</w:t>
      </w:r>
    </w:p>
    <w:p w:rsidRPr="00FD088D" w:rsidR="00FD088D" w:rsidP="00FD088D" w:rsidRDefault="00FD088D" w14:paraId="689A4B1E" w14:textId="671ED800">
      <w:pPr>
        <w:pStyle w:val="ListParagraph"/>
        <w:numPr>
          <w:ilvl w:val="0"/>
          <w:numId w:val="44"/>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 xml:space="preserve">Only 829 respondents, which </w:t>
      </w:r>
      <w:r>
        <w:rPr>
          <w:rFonts w:ascii="Times New Roman" w:hAnsi="Times New Roman" w:cs="Times New Roman"/>
          <w:sz w:val="24"/>
          <w:szCs w:val="24"/>
        </w:rPr>
        <w:t>amounts</w:t>
      </w:r>
      <w:r w:rsidRPr="00FD088D">
        <w:rPr>
          <w:rFonts w:ascii="Times New Roman" w:hAnsi="Times New Roman" w:cs="Times New Roman"/>
          <w:sz w:val="24"/>
          <w:szCs w:val="24"/>
        </w:rPr>
        <w:t xml:space="preserve"> to 5.14%, are unemployed, which suggests that joblessness within the group is relatively low, and the overall employment environment appears stable.</w:t>
      </w:r>
    </w:p>
    <w:p w:rsidRPr="0039147B" w:rsidR="00FD088D" w:rsidP="00FD088D" w:rsidRDefault="00FD088D" w14:paraId="02409CD6" w14:textId="77777777">
      <w:pPr>
        <w:pStyle w:val="ListParagraph"/>
        <w:numPr>
          <w:ilvl w:val="0"/>
          <w:numId w:val="44"/>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 xml:space="preserve">Around 1,147 people, which amounts to 7.11%, fall under the category </w:t>
      </w:r>
      <w:r w:rsidRPr="0039147B">
        <w:rPr>
          <w:rFonts w:ascii="Times New Roman" w:hAnsi="Times New Roman" w:cs="Times New Roman"/>
          <w:sz w:val="24"/>
          <w:szCs w:val="24"/>
        </w:rPr>
        <w:t xml:space="preserve">of (not in labor force). </w:t>
      </w:r>
    </w:p>
    <w:p w:rsidRPr="00CA601B" w:rsidR="00FD088D" w:rsidP="00FD088D" w:rsidRDefault="00FD088D" w14:paraId="7C4959D5" w14:textId="77777777">
      <w:pPr>
        <w:pStyle w:val="ListParagraph"/>
        <w:numPr>
          <w:ilvl w:val="0"/>
          <w:numId w:val="38"/>
        </w:numPr>
        <w:spacing w:after="0" w:line="480" w:lineRule="auto"/>
        <w:jc w:val="both"/>
        <w:rPr>
          <w:rFonts w:ascii="Times New Roman" w:hAnsi="Times New Roman" w:cs="Times New Roman"/>
          <w:b/>
          <w:bCs/>
          <w:sz w:val="24"/>
          <w:szCs w:val="24"/>
        </w:rPr>
      </w:pPr>
      <w:r w:rsidRPr="00CA601B">
        <w:rPr>
          <w:rFonts w:ascii="Times New Roman" w:hAnsi="Times New Roman" w:cs="Times New Roman"/>
          <w:b/>
          <w:bCs/>
          <w:sz w:val="24"/>
          <w:szCs w:val="24"/>
        </w:rPr>
        <w:t>EDUCATIONAL LEVEL (n = 16,137)</w:t>
      </w:r>
    </w:p>
    <w:p w:rsidRPr="0086590B" w:rsidR="0086590B" w:rsidP="0086590B" w:rsidRDefault="0086590B" w14:paraId="0E6073F0" w14:textId="552B69AA">
      <w:pPr>
        <w:pStyle w:val="ListParagraph"/>
        <w:numPr>
          <w:ilvl w:val="0"/>
          <w:numId w:val="50"/>
        </w:numPr>
        <w:spacing w:after="0" w:line="480" w:lineRule="auto"/>
        <w:jc w:val="both"/>
        <w:rPr>
          <w:rFonts w:ascii="Times New Roman" w:hAnsi="Times New Roman" w:cs="Times New Roman"/>
          <w:b/>
          <w:bCs/>
          <w:sz w:val="24"/>
          <w:szCs w:val="24"/>
        </w:rPr>
      </w:pPr>
      <w:r w:rsidRPr="0086590B">
        <w:rPr>
          <w:rFonts w:ascii="Times New Roman" w:hAnsi="Times New Roman" w:cs="Times New Roman"/>
          <w:sz w:val="24"/>
          <w:szCs w:val="24"/>
        </w:rPr>
        <w:t>Most of the students, 41.84%</w:t>
      </w:r>
      <w:r w:rsidR="001B15BA">
        <w:rPr>
          <w:rFonts w:ascii="Times New Roman" w:hAnsi="Times New Roman" w:cs="Times New Roman"/>
          <w:sz w:val="24"/>
          <w:szCs w:val="24"/>
        </w:rPr>
        <w:t>,</w:t>
      </w:r>
      <w:r w:rsidRPr="0086590B">
        <w:rPr>
          <w:rFonts w:ascii="Times New Roman" w:hAnsi="Times New Roman" w:cs="Times New Roman"/>
          <w:sz w:val="24"/>
          <w:szCs w:val="24"/>
        </w:rPr>
        <w:t xml:space="preserve"> have a </w:t>
      </w:r>
      <w:r w:rsidR="001B15BA">
        <w:rPr>
          <w:rFonts w:ascii="Times New Roman" w:hAnsi="Times New Roman" w:cs="Times New Roman"/>
          <w:sz w:val="24"/>
          <w:szCs w:val="24"/>
        </w:rPr>
        <w:t>bachelor's degree,</w:t>
      </w:r>
      <w:r w:rsidRPr="0086590B">
        <w:rPr>
          <w:rFonts w:ascii="Times New Roman" w:hAnsi="Times New Roman" w:cs="Times New Roman"/>
          <w:sz w:val="24"/>
          <w:szCs w:val="24"/>
        </w:rPr>
        <w:t xml:space="preserve"> thus it is the </w:t>
      </w:r>
      <w:r w:rsidR="002C3B16">
        <w:rPr>
          <w:rFonts w:ascii="Times New Roman" w:hAnsi="Times New Roman" w:cs="Times New Roman"/>
          <w:sz w:val="24"/>
          <w:szCs w:val="24"/>
        </w:rPr>
        <w:t>most significant</w:t>
      </w:r>
      <w:r w:rsidRPr="0086590B">
        <w:rPr>
          <w:rFonts w:ascii="Times New Roman" w:hAnsi="Times New Roman" w:cs="Times New Roman"/>
          <w:sz w:val="24"/>
          <w:szCs w:val="24"/>
        </w:rPr>
        <w:t xml:space="preserve"> number of students. </w:t>
      </w:r>
    </w:p>
    <w:p w:rsidRPr="0086590B" w:rsidR="0086590B" w:rsidP="0086590B" w:rsidRDefault="0086590B" w14:paraId="098D1D12" w14:textId="2D5B2836">
      <w:pPr>
        <w:pStyle w:val="ListParagraph"/>
        <w:numPr>
          <w:ilvl w:val="0"/>
          <w:numId w:val="50"/>
        </w:numPr>
        <w:spacing w:after="0" w:line="480" w:lineRule="auto"/>
        <w:jc w:val="both"/>
        <w:rPr>
          <w:rFonts w:ascii="Times New Roman" w:hAnsi="Times New Roman" w:cs="Times New Roman"/>
          <w:b/>
          <w:bCs/>
          <w:sz w:val="24"/>
          <w:szCs w:val="24"/>
        </w:rPr>
      </w:pPr>
      <w:r w:rsidRPr="0086590B">
        <w:rPr>
          <w:rFonts w:ascii="Times New Roman" w:hAnsi="Times New Roman" w:cs="Times New Roman"/>
          <w:sz w:val="24"/>
          <w:szCs w:val="24"/>
        </w:rPr>
        <w:t xml:space="preserve">And education at </w:t>
      </w:r>
      <w:r w:rsidR="002C3B16">
        <w:rPr>
          <w:rFonts w:ascii="Times New Roman" w:hAnsi="Times New Roman" w:cs="Times New Roman"/>
          <w:sz w:val="24"/>
          <w:szCs w:val="24"/>
        </w:rPr>
        <w:t xml:space="preserve">the </w:t>
      </w:r>
      <w:r w:rsidRPr="0086590B">
        <w:rPr>
          <w:rFonts w:ascii="Times New Roman" w:hAnsi="Times New Roman" w:cs="Times New Roman"/>
          <w:sz w:val="24"/>
          <w:szCs w:val="24"/>
        </w:rPr>
        <w:t>college level comes after its heels</w:t>
      </w:r>
      <w:r w:rsidR="002C3B16">
        <w:rPr>
          <w:rFonts w:ascii="Times New Roman" w:hAnsi="Times New Roman" w:cs="Times New Roman"/>
          <w:sz w:val="24"/>
          <w:szCs w:val="24"/>
        </w:rPr>
        <w:t>,</w:t>
      </w:r>
      <w:r w:rsidRPr="0086590B">
        <w:rPr>
          <w:rFonts w:ascii="Times New Roman" w:hAnsi="Times New Roman" w:cs="Times New Roman"/>
          <w:sz w:val="24"/>
          <w:szCs w:val="24"/>
        </w:rPr>
        <w:t xml:space="preserve"> with students </w:t>
      </w:r>
      <w:r w:rsidR="002C3B16">
        <w:rPr>
          <w:rFonts w:ascii="Times New Roman" w:hAnsi="Times New Roman" w:cs="Times New Roman"/>
          <w:sz w:val="24"/>
          <w:szCs w:val="24"/>
        </w:rPr>
        <w:t xml:space="preserve">at </w:t>
      </w:r>
      <w:r w:rsidRPr="0086590B">
        <w:rPr>
          <w:rFonts w:ascii="Times New Roman" w:hAnsi="Times New Roman" w:cs="Times New Roman"/>
          <w:sz w:val="24"/>
          <w:szCs w:val="24"/>
        </w:rPr>
        <w:t xml:space="preserve">29.72. </w:t>
      </w:r>
    </w:p>
    <w:p w:rsidRPr="0086590B" w:rsidR="0086590B" w:rsidP="0086590B" w:rsidRDefault="0086590B" w14:paraId="5F64E710" w14:textId="76CFB7C0">
      <w:pPr>
        <w:pStyle w:val="ListParagraph"/>
        <w:numPr>
          <w:ilvl w:val="0"/>
          <w:numId w:val="50"/>
        </w:numPr>
        <w:spacing w:after="0" w:line="480" w:lineRule="auto"/>
        <w:jc w:val="both"/>
        <w:rPr>
          <w:rFonts w:ascii="Times New Roman" w:hAnsi="Times New Roman" w:cs="Times New Roman"/>
          <w:b/>
          <w:bCs/>
          <w:sz w:val="24"/>
          <w:szCs w:val="24"/>
        </w:rPr>
      </w:pPr>
      <w:r w:rsidRPr="0086590B">
        <w:rPr>
          <w:rFonts w:ascii="Times New Roman" w:hAnsi="Times New Roman" w:cs="Times New Roman"/>
          <w:sz w:val="24"/>
          <w:szCs w:val="24"/>
        </w:rPr>
        <w:t>There is a high level of advanced education</w:t>
      </w:r>
      <w:r w:rsidR="002C3B16">
        <w:rPr>
          <w:rFonts w:ascii="Times New Roman" w:hAnsi="Times New Roman" w:cs="Times New Roman"/>
          <w:sz w:val="24"/>
          <w:szCs w:val="24"/>
        </w:rPr>
        <w:t>,</w:t>
      </w:r>
      <w:r w:rsidRPr="0086590B">
        <w:rPr>
          <w:rFonts w:ascii="Times New Roman" w:hAnsi="Times New Roman" w:cs="Times New Roman"/>
          <w:sz w:val="24"/>
          <w:szCs w:val="24"/>
        </w:rPr>
        <w:t xml:space="preserve"> with 28.44% of higher education. </w:t>
      </w:r>
    </w:p>
    <w:p w:rsidRPr="0086590B" w:rsidR="0086590B" w:rsidP="0086590B" w:rsidRDefault="0086590B" w14:paraId="30DC1CEF" w14:textId="20021B39">
      <w:pPr>
        <w:pStyle w:val="ListParagraph"/>
        <w:numPr>
          <w:ilvl w:val="0"/>
          <w:numId w:val="50"/>
        </w:numPr>
        <w:spacing w:after="0" w:line="480" w:lineRule="auto"/>
        <w:jc w:val="both"/>
        <w:rPr>
          <w:rFonts w:ascii="Times New Roman" w:hAnsi="Times New Roman" w:cs="Times New Roman"/>
          <w:b/>
          <w:bCs/>
          <w:sz w:val="24"/>
          <w:szCs w:val="24"/>
        </w:rPr>
      </w:pPr>
      <w:r w:rsidRPr="0086590B">
        <w:rPr>
          <w:rFonts w:ascii="Times New Roman" w:hAnsi="Times New Roman" w:cs="Times New Roman"/>
          <w:sz w:val="24"/>
          <w:szCs w:val="24"/>
        </w:rPr>
        <w:t xml:space="preserve">Comprehensively, over 99 per cent of the students have some </w:t>
      </w:r>
      <w:r w:rsidR="001B15BA">
        <w:rPr>
          <w:rFonts w:ascii="Times New Roman" w:hAnsi="Times New Roman" w:cs="Times New Roman"/>
          <w:sz w:val="24"/>
          <w:szCs w:val="24"/>
        </w:rPr>
        <w:t>post-secondary education,</w:t>
      </w:r>
      <w:r w:rsidRPr="0086590B">
        <w:rPr>
          <w:rFonts w:ascii="Times New Roman" w:hAnsi="Times New Roman" w:cs="Times New Roman"/>
          <w:sz w:val="24"/>
          <w:szCs w:val="24"/>
        </w:rPr>
        <w:t xml:space="preserve"> with an equal distribution in all three Categories.</w:t>
      </w:r>
    </w:p>
    <w:p w:rsidRPr="00CA601B" w:rsidR="00FD088D" w:rsidP="00FD088D" w:rsidRDefault="00FD088D" w14:paraId="0C0F941B" w14:textId="6ABEB2BE">
      <w:pPr>
        <w:pStyle w:val="ListParagraph"/>
        <w:numPr>
          <w:ilvl w:val="0"/>
          <w:numId w:val="38"/>
        </w:numPr>
        <w:spacing w:after="0" w:line="480" w:lineRule="auto"/>
        <w:jc w:val="both"/>
        <w:rPr>
          <w:rFonts w:ascii="Times New Roman" w:hAnsi="Times New Roman" w:cs="Times New Roman"/>
          <w:b/>
          <w:bCs/>
          <w:sz w:val="24"/>
          <w:szCs w:val="24"/>
        </w:rPr>
      </w:pPr>
      <w:r w:rsidRPr="00CA601B">
        <w:rPr>
          <w:rFonts w:ascii="Times New Roman" w:hAnsi="Times New Roman" w:cs="Times New Roman"/>
          <w:b/>
          <w:bCs/>
          <w:sz w:val="24"/>
          <w:szCs w:val="24"/>
        </w:rPr>
        <w:t>JOB SEARCH METHOD (n = 13,175)</w:t>
      </w:r>
    </w:p>
    <w:p w:rsidRPr="00CA601B" w:rsidR="00FD088D" w:rsidP="00FD088D" w:rsidRDefault="00FD088D" w14:paraId="513736FE" w14:textId="778E28AB">
      <w:p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About 29.56% of people found jobs through job ads or direct contact with employers;</w:t>
      </w:r>
      <w:r w:rsidRPr="00CA601B">
        <w:rPr>
          <w:rFonts w:ascii="Times New Roman" w:hAnsi="Times New Roman" w:cs="Times New Roman"/>
          <w:sz w:val="24"/>
          <w:szCs w:val="24"/>
        </w:rPr>
        <w:t xml:space="preserve"> others relied on school support, friends, family, networking events, or agencies. </w:t>
      </w:r>
    </w:p>
    <w:p w:rsidRPr="00CA601B" w:rsidR="00FD088D" w:rsidP="00FD088D" w:rsidRDefault="00FD088D" w14:paraId="4E458E55" w14:textId="77777777">
      <w:pPr>
        <w:pStyle w:val="ListParagraph"/>
        <w:numPr>
          <w:ilvl w:val="0"/>
          <w:numId w:val="38"/>
        </w:numPr>
        <w:spacing w:after="0" w:line="480" w:lineRule="auto"/>
        <w:jc w:val="both"/>
        <w:rPr>
          <w:rFonts w:ascii="Times New Roman" w:hAnsi="Times New Roman" w:cs="Times New Roman"/>
          <w:b/>
          <w:bCs/>
          <w:sz w:val="24"/>
          <w:szCs w:val="24"/>
        </w:rPr>
      </w:pPr>
      <w:r w:rsidRPr="00CA601B">
        <w:rPr>
          <w:rFonts w:ascii="Times New Roman" w:hAnsi="Times New Roman" w:cs="Times New Roman"/>
          <w:b/>
          <w:bCs/>
          <w:sz w:val="24"/>
          <w:szCs w:val="24"/>
        </w:rPr>
        <w:t>GEOGRAPHIC REGION (n = 16,138).</w:t>
      </w:r>
    </w:p>
    <w:p w:rsidRPr="00FD088D" w:rsidR="00FD088D" w:rsidP="00FD088D" w:rsidRDefault="00FD088D" w14:paraId="5D722779" w14:textId="77777777">
      <w:pPr>
        <w:pStyle w:val="ListParagraph"/>
        <w:numPr>
          <w:ilvl w:val="0"/>
          <w:numId w:val="47"/>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Western Canada has the highest share, with 41.27% individuals, which means more than two-fifths of the entire group is concentrated in that region.</w:t>
      </w:r>
    </w:p>
    <w:p w:rsidRPr="00FD088D" w:rsidR="00FD088D" w:rsidP="00FD088D" w:rsidRDefault="00FD088D" w14:paraId="7121ED13" w14:textId="493CB062">
      <w:pPr>
        <w:pStyle w:val="ListParagraph"/>
        <w:numPr>
          <w:ilvl w:val="0"/>
          <w:numId w:val="47"/>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Quebec represents 22.60% making it the second-largest region group and close to a quarter of the sample.</w:t>
      </w:r>
    </w:p>
    <w:p w:rsidRPr="00FD088D" w:rsidR="00FD088D" w:rsidP="00FD088D" w:rsidRDefault="00FD088D" w14:paraId="3D90D4F5" w14:textId="77777777">
      <w:pPr>
        <w:pStyle w:val="ListParagraph"/>
        <w:numPr>
          <w:ilvl w:val="0"/>
          <w:numId w:val="47"/>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Ontario follows with 19.49% individuals, accounting for nearly one-fifth of the students.</w:t>
      </w:r>
    </w:p>
    <w:p w:rsidRPr="00FD088D" w:rsidR="00FD088D" w:rsidP="00FD088D" w:rsidRDefault="00FD088D" w14:paraId="478C6B59" w14:textId="77777777">
      <w:pPr>
        <w:pStyle w:val="ListParagraph"/>
        <w:numPr>
          <w:ilvl w:val="0"/>
          <w:numId w:val="47"/>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 xml:space="preserve">Atlantic Canada includes 16.64% individuals, which is about one-sixth of the total. </w:t>
      </w:r>
    </w:p>
    <w:p w:rsidRPr="00FD088D" w:rsidR="00FD088D" w:rsidP="00FD088D" w:rsidRDefault="00FD088D" w14:paraId="70FF032E" w14:textId="77777777">
      <w:pPr>
        <w:pStyle w:val="ListParagraph"/>
        <w:numPr>
          <w:ilvl w:val="0"/>
          <w:numId w:val="47"/>
        </w:numPr>
        <w:spacing w:after="0" w:line="480" w:lineRule="auto"/>
        <w:jc w:val="both"/>
        <w:rPr>
          <w:rFonts w:ascii="Times New Roman" w:hAnsi="Times New Roman" w:cs="Times New Roman"/>
          <w:sz w:val="24"/>
          <w:szCs w:val="24"/>
        </w:rPr>
      </w:pPr>
      <w:r w:rsidRPr="00FD088D">
        <w:rPr>
          <w:rFonts w:ascii="Times New Roman" w:hAnsi="Times New Roman" w:cs="Times New Roman"/>
          <w:sz w:val="24"/>
          <w:szCs w:val="24"/>
        </w:rPr>
        <w:t>Combined, Quebec and Ontario make up 42.09% of the students, showing a strong presence from Central Canada as well.</w:t>
      </w:r>
    </w:p>
    <w:p w:rsidRPr="00A14A1D" w:rsidR="00413E64" w:rsidP="00413E64" w:rsidRDefault="00A14A1D" w14:paraId="41A34883" w14:textId="634E61BA">
      <w:pPr>
        <w:spacing w:line="480" w:lineRule="auto"/>
        <w:rPr>
          <w:rFonts w:ascii="Times New Roman" w:hAnsi="Times New Roman" w:cs="Times New Roman"/>
          <w:b/>
          <w:bCs/>
          <w:sz w:val="24"/>
          <w:szCs w:val="24"/>
        </w:rPr>
      </w:pPr>
      <w:r w:rsidRPr="00A14A1D">
        <w:rPr>
          <w:rFonts w:ascii="Times New Roman" w:hAnsi="Times New Roman" w:cs="Times New Roman"/>
          <w:b/>
          <w:bCs/>
          <w:sz w:val="24"/>
          <w:szCs w:val="24"/>
        </w:rPr>
        <w:t>Regression &amp; Correlation Analysis-(Cyd)</w:t>
      </w:r>
    </w:p>
    <w:p w:rsidRPr="00835A65" w:rsidR="00413E64" w:rsidP="00413E64" w:rsidRDefault="00413E64" w14:paraId="3021A647" w14:textId="77777777">
      <w:pPr>
        <w:spacing w:line="480" w:lineRule="auto"/>
        <w:rPr>
          <w:rFonts w:ascii="Times New Roman" w:hAnsi="Times New Roman" w:cs="Times New Roman"/>
          <w:sz w:val="24"/>
          <w:szCs w:val="24"/>
        </w:rPr>
      </w:pPr>
      <w:r w:rsidRPr="00835A65">
        <w:rPr>
          <w:rFonts w:ascii="Times New Roman" w:hAnsi="Times New Roman" w:cs="Times New Roman"/>
          <w:sz w:val="24"/>
          <w:szCs w:val="24"/>
        </w:rPr>
        <w:t>Number of observations: 13,130 observations</w:t>
      </w:r>
    </w:p>
    <w:p w:rsidRPr="00835A65" w:rsidR="00413E64" w:rsidP="00413E64" w:rsidRDefault="00413E64" w14:paraId="7F45E651" w14:textId="58A0913E">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Correlation Analysis</w:t>
      </w:r>
    </w:p>
    <w:tbl>
      <w:tblPr>
        <w:tblW w:w="5060" w:type="dxa"/>
        <w:tblLook w:val="04A0" w:firstRow="1" w:lastRow="0" w:firstColumn="1" w:lastColumn="0" w:noHBand="0" w:noVBand="1"/>
      </w:tblPr>
      <w:tblGrid>
        <w:gridCol w:w="3696"/>
        <w:gridCol w:w="1172"/>
        <w:gridCol w:w="336"/>
      </w:tblGrid>
      <w:tr w:rsidRPr="00835A65" w:rsidR="007C0BD3" w14:paraId="014C5D77" w14:textId="77777777">
        <w:trPr>
          <w:trHeight w:val="288"/>
        </w:trPr>
        <w:tc>
          <w:tcPr>
            <w:tcW w:w="5060" w:type="dxa"/>
            <w:gridSpan w:val="3"/>
            <w:tcBorders>
              <w:top w:val="single" w:color="auto" w:sz="8" w:space="0"/>
              <w:left w:val="single" w:color="auto" w:sz="8" w:space="0"/>
              <w:bottom w:val="nil"/>
              <w:right w:val="single" w:color="000000" w:sz="8" w:space="0"/>
            </w:tcBorders>
            <w:noWrap/>
            <w:vAlign w:val="bottom"/>
            <w:hideMark/>
          </w:tcPr>
          <w:p w:rsidRPr="00835A65" w:rsidR="007C0BD3" w:rsidP="007C0BD3" w:rsidRDefault="007C0BD3" w14:paraId="6547747A" w14:textId="77777777">
            <w:pPr>
              <w:spacing w:after="0" w:line="240" w:lineRule="auto"/>
              <w:jc w:val="center"/>
              <w:rPr>
                <w:rFonts w:ascii="Times New Roman" w:hAnsi="Times New Roman" w:eastAsia="Times New Roman" w:cs="Times New Roman"/>
                <w:i/>
                <w:iCs/>
                <w:color w:val="000000"/>
                <w:kern w:val="0"/>
                <w:sz w:val="24"/>
                <w:szCs w:val="24"/>
                <w:lang w:val="en-CA" w:eastAsia="en-CA"/>
                <w14:ligatures w14:val="none"/>
              </w:rPr>
            </w:pPr>
            <w:r w:rsidRPr="00835A65">
              <w:rPr>
                <w:rFonts w:ascii="Times New Roman" w:hAnsi="Times New Roman" w:eastAsia="Times New Roman" w:cs="Times New Roman"/>
                <w:i/>
                <w:iCs/>
                <w:color w:val="000000"/>
                <w:kern w:val="0"/>
                <w:sz w:val="24"/>
                <w:szCs w:val="24"/>
                <w:lang w:val="en-CA" w:eastAsia="en-CA"/>
                <w14:ligatures w14:val="none"/>
              </w:rPr>
              <w:t>Level of Study Grouping</w:t>
            </w:r>
          </w:p>
        </w:tc>
      </w:tr>
      <w:tr w:rsidRPr="00835A65" w:rsidR="007C0BD3" w14:paraId="20918525" w14:textId="77777777">
        <w:trPr>
          <w:trHeight w:val="288"/>
        </w:trPr>
        <w:tc>
          <w:tcPr>
            <w:tcW w:w="3696" w:type="dxa"/>
            <w:tcBorders>
              <w:top w:val="single" w:color="auto" w:sz="4" w:space="0"/>
              <w:left w:val="single" w:color="auto" w:sz="8" w:space="0"/>
              <w:bottom w:val="single" w:color="auto" w:sz="4" w:space="0"/>
              <w:right w:val="single" w:color="auto" w:sz="4" w:space="0"/>
            </w:tcBorders>
            <w:noWrap/>
            <w:vAlign w:val="bottom"/>
            <w:hideMark/>
          </w:tcPr>
          <w:p w:rsidRPr="00835A65" w:rsidR="007C0BD3" w:rsidP="007C0BD3" w:rsidRDefault="007C0BD3" w14:paraId="69AA5C58" w14:textId="77777777">
            <w:pPr>
              <w:spacing w:after="0" w:line="240" w:lineRule="auto"/>
              <w:rPr>
                <w:rFonts w:ascii="Times New Roman" w:hAnsi="Times New Roman" w:eastAsia="Times New Roman" w:cs="Times New Roman"/>
                <w:color w:val="000000"/>
                <w:kern w:val="0"/>
                <w:sz w:val="24"/>
                <w:szCs w:val="24"/>
                <w:lang w:val="en-CA" w:eastAsia="en-CA"/>
                <w14:ligatures w14:val="none"/>
              </w:rPr>
            </w:pPr>
            <w:r w:rsidRPr="00835A65">
              <w:rPr>
                <w:rFonts w:ascii="Times New Roman" w:hAnsi="Times New Roman" w:eastAsia="Times New Roman" w:cs="Times New Roman"/>
                <w:color w:val="000000"/>
                <w:kern w:val="0"/>
                <w:sz w:val="24"/>
                <w:szCs w:val="24"/>
                <w:lang w:val="en-CA" w:eastAsia="en-CA"/>
                <w14:ligatures w14:val="none"/>
              </w:rPr>
              <w:t>Level of Study Grouping</w:t>
            </w:r>
          </w:p>
        </w:tc>
        <w:tc>
          <w:tcPr>
            <w:tcW w:w="1172" w:type="dxa"/>
            <w:tcBorders>
              <w:top w:val="single" w:color="auto" w:sz="4" w:space="0"/>
              <w:left w:val="nil"/>
              <w:bottom w:val="single" w:color="auto" w:sz="4" w:space="0"/>
              <w:right w:val="single" w:color="auto" w:sz="4" w:space="0"/>
            </w:tcBorders>
            <w:noWrap/>
            <w:vAlign w:val="bottom"/>
            <w:hideMark/>
          </w:tcPr>
          <w:p w:rsidRPr="00835A65" w:rsidR="007C0BD3" w:rsidP="007C0BD3" w:rsidRDefault="007C0BD3" w14:paraId="47A58C10" w14:textId="77777777">
            <w:pPr>
              <w:spacing w:after="0" w:line="240" w:lineRule="auto"/>
              <w:jc w:val="right"/>
              <w:rPr>
                <w:rFonts w:ascii="Times New Roman" w:hAnsi="Times New Roman" w:eastAsia="Times New Roman" w:cs="Times New Roman"/>
                <w:color w:val="000000"/>
                <w:kern w:val="0"/>
                <w:sz w:val="24"/>
                <w:szCs w:val="24"/>
                <w:lang w:val="en-CA" w:eastAsia="en-CA"/>
                <w14:ligatures w14:val="none"/>
              </w:rPr>
            </w:pPr>
            <w:r w:rsidRPr="00835A65">
              <w:rPr>
                <w:rFonts w:ascii="Times New Roman" w:hAnsi="Times New Roman" w:eastAsia="Times New Roman" w:cs="Times New Roman"/>
                <w:color w:val="000000"/>
                <w:kern w:val="0"/>
                <w:sz w:val="24"/>
                <w:szCs w:val="24"/>
                <w:lang w:val="en-CA" w:eastAsia="en-CA"/>
                <w14:ligatures w14:val="none"/>
              </w:rPr>
              <w:t>1</w:t>
            </w:r>
          </w:p>
        </w:tc>
        <w:tc>
          <w:tcPr>
            <w:tcW w:w="192" w:type="dxa"/>
            <w:tcBorders>
              <w:top w:val="single" w:color="auto" w:sz="4" w:space="0"/>
              <w:left w:val="nil"/>
              <w:bottom w:val="single" w:color="auto" w:sz="4" w:space="0"/>
              <w:right w:val="single" w:color="auto" w:sz="8" w:space="0"/>
            </w:tcBorders>
            <w:noWrap/>
            <w:vAlign w:val="bottom"/>
            <w:hideMark/>
          </w:tcPr>
          <w:p w:rsidRPr="00835A65" w:rsidR="007C0BD3" w:rsidP="007C0BD3" w:rsidRDefault="007C0BD3" w14:paraId="34FB1CED" w14:textId="77777777">
            <w:pPr>
              <w:spacing w:after="0" w:line="240" w:lineRule="auto"/>
              <w:rPr>
                <w:rFonts w:ascii="Times New Roman" w:hAnsi="Times New Roman" w:eastAsia="Times New Roman" w:cs="Times New Roman"/>
                <w:color w:val="000000"/>
                <w:kern w:val="0"/>
                <w:sz w:val="24"/>
                <w:szCs w:val="24"/>
                <w:lang w:val="en-CA" w:eastAsia="en-CA"/>
                <w14:ligatures w14:val="none"/>
              </w:rPr>
            </w:pPr>
            <w:r w:rsidRPr="00835A65">
              <w:rPr>
                <w:rFonts w:ascii="Times New Roman" w:hAnsi="Times New Roman" w:eastAsia="Times New Roman" w:cs="Times New Roman"/>
                <w:color w:val="000000"/>
                <w:kern w:val="0"/>
                <w:sz w:val="24"/>
                <w:szCs w:val="24"/>
                <w:lang w:val="en-CA" w:eastAsia="en-CA"/>
                <w14:ligatures w14:val="none"/>
              </w:rPr>
              <w:t> </w:t>
            </w:r>
          </w:p>
        </w:tc>
      </w:tr>
      <w:tr w:rsidRPr="00835A65" w:rsidR="007C0BD3" w14:paraId="536FA405" w14:textId="77777777">
        <w:trPr>
          <w:trHeight w:val="300"/>
        </w:trPr>
        <w:tc>
          <w:tcPr>
            <w:tcW w:w="3696" w:type="dxa"/>
            <w:tcBorders>
              <w:top w:val="nil"/>
              <w:left w:val="single" w:color="auto" w:sz="8" w:space="0"/>
              <w:bottom w:val="single" w:color="auto" w:sz="8" w:space="0"/>
              <w:right w:val="single" w:color="auto" w:sz="4" w:space="0"/>
            </w:tcBorders>
            <w:noWrap/>
            <w:vAlign w:val="bottom"/>
            <w:hideMark/>
          </w:tcPr>
          <w:p w:rsidRPr="00835A65" w:rsidR="007C0BD3" w:rsidP="007C0BD3" w:rsidRDefault="007C0BD3" w14:paraId="09AD9624" w14:textId="77777777">
            <w:pPr>
              <w:spacing w:after="0" w:line="240" w:lineRule="auto"/>
              <w:rPr>
                <w:rFonts w:ascii="Times New Roman" w:hAnsi="Times New Roman" w:eastAsia="Times New Roman" w:cs="Times New Roman"/>
                <w:color w:val="000000"/>
                <w:kern w:val="0"/>
                <w:sz w:val="24"/>
                <w:szCs w:val="24"/>
                <w:lang w:val="en-CA" w:eastAsia="en-CA"/>
                <w14:ligatures w14:val="none"/>
              </w:rPr>
            </w:pPr>
            <w:r w:rsidRPr="00835A65">
              <w:rPr>
                <w:rFonts w:ascii="Times New Roman" w:hAnsi="Times New Roman" w:eastAsia="Times New Roman" w:cs="Times New Roman"/>
                <w:color w:val="000000"/>
                <w:kern w:val="0"/>
                <w:sz w:val="24"/>
                <w:szCs w:val="24"/>
                <w:lang w:val="en-CA" w:eastAsia="en-CA"/>
                <w14:ligatures w14:val="none"/>
              </w:rPr>
              <w:t>Total Personal Income in 2022</w:t>
            </w:r>
          </w:p>
        </w:tc>
        <w:tc>
          <w:tcPr>
            <w:tcW w:w="1172" w:type="dxa"/>
            <w:tcBorders>
              <w:top w:val="nil"/>
              <w:left w:val="nil"/>
              <w:bottom w:val="single" w:color="auto" w:sz="8" w:space="0"/>
              <w:right w:val="single" w:color="auto" w:sz="4" w:space="0"/>
            </w:tcBorders>
            <w:noWrap/>
            <w:vAlign w:val="bottom"/>
            <w:hideMark/>
          </w:tcPr>
          <w:p w:rsidRPr="00835A65" w:rsidR="007C0BD3" w:rsidP="007C0BD3" w:rsidRDefault="007C0BD3" w14:paraId="6365914F" w14:textId="77777777">
            <w:pPr>
              <w:spacing w:after="0" w:line="240" w:lineRule="auto"/>
              <w:jc w:val="right"/>
              <w:rPr>
                <w:rFonts w:ascii="Times New Roman" w:hAnsi="Times New Roman" w:eastAsia="Times New Roman" w:cs="Times New Roman"/>
                <w:color w:val="000000"/>
                <w:kern w:val="0"/>
                <w:sz w:val="24"/>
                <w:szCs w:val="24"/>
                <w:lang w:val="en-CA" w:eastAsia="en-CA"/>
                <w14:ligatures w14:val="none"/>
              </w:rPr>
            </w:pPr>
            <w:r w:rsidRPr="00835A65">
              <w:rPr>
                <w:rFonts w:ascii="Times New Roman" w:hAnsi="Times New Roman" w:eastAsia="Times New Roman" w:cs="Times New Roman"/>
                <w:color w:val="000000"/>
                <w:kern w:val="0"/>
                <w:sz w:val="24"/>
                <w:szCs w:val="24"/>
                <w:lang w:val="en-CA" w:eastAsia="en-CA"/>
                <w14:ligatures w14:val="none"/>
              </w:rPr>
              <w:t>0.339986</w:t>
            </w:r>
          </w:p>
        </w:tc>
        <w:tc>
          <w:tcPr>
            <w:tcW w:w="192" w:type="dxa"/>
            <w:tcBorders>
              <w:top w:val="nil"/>
              <w:left w:val="nil"/>
              <w:bottom w:val="single" w:color="auto" w:sz="8" w:space="0"/>
              <w:right w:val="single" w:color="auto" w:sz="8" w:space="0"/>
            </w:tcBorders>
            <w:noWrap/>
            <w:vAlign w:val="bottom"/>
            <w:hideMark/>
          </w:tcPr>
          <w:p w:rsidRPr="00835A65" w:rsidR="007C0BD3" w:rsidP="007C0BD3" w:rsidRDefault="007C0BD3" w14:paraId="4A84604F" w14:textId="77777777">
            <w:pPr>
              <w:spacing w:after="0" w:line="240" w:lineRule="auto"/>
              <w:jc w:val="right"/>
              <w:rPr>
                <w:rFonts w:ascii="Times New Roman" w:hAnsi="Times New Roman" w:eastAsia="Times New Roman" w:cs="Times New Roman"/>
                <w:color w:val="000000"/>
                <w:kern w:val="0"/>
                <w:sz w:val="24"/>
                <w:szCs w:val="24"/>
                <w:lang w:val="en-CA" w:eastAsia="en-CA"/>
                <w14:ligatures w14:val="none"/>
              </w:rPr>
            </w:pPr>
            <w:r w:rsidRPr="00835A65">
              <w:rPr>
                <w:rFonts w:ascii="Times New Roman" w:hAnsi="Times New Roman" w:eastAsia="Times New Roman" w:cs="Times New Roman"/>
                <w:color w:val="000000"/>
                <w:kern w:val="0"/>
                <w:sz w:val="24"/>
                <w:szCs w:val="24"/>
                <w:lang w:val="en-CA" w:eastAsia="en-CA"/>
                <w14:ligatures w14:val="none"/>
              </w:rPr>
              <w:t>1</w:t>
            </w:r>
          </w:p>
        </w:tc>
      </w:tr>
    </w:tbl>
    <w:p w:rsidRPr="00835A65" w:rsidR="007C0BD3" w:rsidP="00413E64" w:rsidRDefault="007C0BD3" w14:paraId="0F3764F2" w14:textId="77777777">
      <w:pPr>
        <w:spacing w:line="480" w:lineRule="auto"/>
        <w:rPr>
          <w:rFonts w:ascii="Times New Roman" w:hAnsi="Times New Roman" w:cs="Times New Roman"/>
          <w:b/>
          <w:bCs/>
          <w:sz w:val="24"/>
          <w:szCs w:val="24"/>
        </w:rPr>
      </w:pPr>
    </w:p>
    <w:p w:rsidRPr="00835A65" w:rsidR="00413E64" w:rsidP="00413E64" w:rsidRDefault="00413E64" w14:paraId="37A1A56A" w14:textId="77777777">
      <w:pPr>
        <w:numPr>
          <w:ilvl w:val="0"/>
          <w:numId w:val="5"/>
        </w:numPr>
        <w:spacing w:line="480" w:lineRule="auto"/>
        <w:rPr>
          <w:rFonts w:ascii="Times New Roman" w:hAnsi="Times New Roman" w:cs="Times New Roman"/>
          <w:sz w:val="24"/>
          <w:szCs w:val="24"/>
        </w:rPr>
      </w:pPr>
      <w:r w:rsidRPr="00835A65">
        <w:rPr>
          <w:rFonts w:ascii="Times New Roman" w:hAnsi="Times New Roman" w:cs="Times New Roman"/>
          <w:sz w:val="24"/>
          <w:szCs w:val="24"/>
        </w:rPr>
        <w:t xml:space="preserve">Moderate direct positive correlation (score: 0.34) between level of study and personal income. </w:t>
      </w:r>
    </w:p>
    <w:p w:rsidRPr="00835A65" w:rsidR="007C0BD3" w:rsidP="007C0BD3" w:rsidRDefault="00413E64" w14:paraId="4695DC8D" w14:textId="57F44773">
      <w:pPr>
        <w:numPr>
          <w:ilvl w:val="0"/>
          <w:numId w:val="5"/>
        </w:numPr>
        <w:spacing w:line="480" w:lineRule="auto"/>
        <w:rPr>
          <w:rFonts w:ascii="Times New Roman" w:hAnsi="Times New Roman" w:cs="Times New Roman"/>
          <w:sz w:val="24"/>
          <w:szCs w:val="24"/>
          <w:lang w:val="en-CA"/>
        </w:rPr>
      </w:pPr>
      <w:r w:rsidRPr="00835A65">
        <w:rPr>
          <w:rFonts w:ascii="Times New Roman" w:hAnsi="Times New Roman" w:cs="Times New Roman"/>
          <w:sz w:val="24"/>
          <w:szCs w:val="24"/>
        </w:rPr>
        <w:t xml:space="preserve">Increasing educational attainment can boost earning potential, but </w:t>
      </w:r>
      <w:r w:rsidRPr="00835A65" w:rsidR="007C0BD3">
        <w:rPr>
          <w:rFonts w:ascii="Times New Roman" w:hAnsi="Times New Roman" w:cs="Times New Roman"/>
          <w:sz w:val="24"/>
          <w:szCs w:val="24"/>
        </w:rPr>
        <w:t xml:space="preserve">other factors contribute to </w:t>
      </w:r>
      <w:r w:rsidRPr="00835A65">
        <w:rPr>
          <w:rFonts w:ascii="Times New Roman" w:hAnsi="Times New Roman" w:cs="Times New Roman"/>
          <w:sz w:val="24"/>
          <w:szCs w:val="24"/>
        </w:rPr>
        <w:t xml:space="preserve">why some people earn more than others </w:t>
      </w:r>
    </w:p>
    <w:p w:rsidRPr="00835A65" w:rsidR="007C0BD3" w:rsidP="007C0BD3" w:rsidRDefault="007C0BD3" w14:paraId="1D774C27" w14:textId="011EBA51">
      <w:pPr>
        <w:spacing w:line="480" w:lineRule="auto"/>
        <w:rPr>
          <w:rFonts w:ascii="Times New Roman" w:hAnsi="Times New Roman" w:cs="Times New Roman"/>
          <w:b/>
          <w:bCs/>
          <w:sz w:val="24"/>
          <w:szCs w:val="24"/>
          <w:lang w:val="en-CA"/>
        </w:rPr>
      </w:pPr>
      <w:r w:rsidRPr="00835A65">
        <w:rPr>
          <w:rFonts w:ascii="Times New Roman" w:hAnsi="Times New Roman" w:cs="Times New Roman"/>
          <w:b/>
          <w:bCs/>
          <w:sz w:val="24"/>
          <w:szCs w:val="24"/>
          <w:lang w:val="en-CA"/>
        </w:rPr>
        <w:t>Regression Analysis</w:t>
      </w:r>
    </w:p>
    <w:tbl>
      <w:tblPr>
        <w:tblpPr w:leftFromText="180" w:rightFromText="180" w:bottomFromText="160" w:vertAnchor="text" w:horzAnchor="margin" w:tblpXSpec="center" w:tblpY="176"/>
        <w:tblW w:w="11726" w:type="dxa"/>
        <w:tblLook w:val="04A0" w:firstRow="1" w:lastRow="0" w:firstColumn="1" w:lastColumn="0" w:noHBand="0" w:noVBand="1"/>
      </w:tblPr>
      <w:tblGrid>
        <w:gridCol w:w="2162"/>
        <w:gridCol w:w="1267"/>
        <w:gridCol w:w="1410"/>
        <w:gridCol w:w="805"/>
        <w:gridCol w:w="830"/>
        <w:gridCol w:w="1304"/>
        <w:gridCol w:w="1276"/>
        <w:gridCol w:w="1387"/>
        <w:gridCol w:w="1387"/>
      </w:tblGrid>
      <w:tr w:rsidRPr="00835A65" w:rsidR="007C0BD3" w14:paraId="381F6393" w14:textId="77777777">
        <w:trPr>
          <w:trHeight w:val="288"/>
        </w:trPr>
        <w:tc>
          <w:tcPr>
            <w:tcW w:w="3416" w:type="dxa"/>
            <w:gridSpan w:val="2"/>
            <w:tcBorders>
              <w:top w:val="single" w:color="auto" w:sz="8" w:space="0"/>
              <w:left w:val="single" w:color="auto" w:sz="8" w:space="0"/>
              <w:bottom w:val="nil"/>
              <w:right w:val="nil"/>
            </w:tcBorders>
            <w:noWrap/>
            <w:vAlign w:val="bottom"/>
            <w:hideMark/>
          </w:tcPr>
          <w:p w:rsidRPr="00835A65" w:rsidR="007C0BD3" w:rsidP="007C0BD3" w:rsidRDefault="007C0BD3" w14:paraId="1F438223"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lastRenderedPageBreak/>
              <w:t>SUMMARY OUTPUT</w:t>
            </w:r>
          </w:p>
        </w:tc>
        <w:tc>
          <w:tcPr>
            <w:tcW w:w="1387" w:type="dxa"/>
            <w:tcBorders>
              <w:top w:val="single" w:color="auto" w:sz="8" w:space="0"/>
              <w:left w:val="nil"/>
              <w:bottom w:val="nil"/>
              <w:right w:val="nil"/>
            </w:tcBorders>
            <w:noWrap/>
            <w:vAlign w:val="bottom"/>
            <w:hideMark/>
          </w:tcPr>
          <w:p w:rsidRPr="00835A65" w:rsidR="007C0BD3" w:rsidP="007C0BD3" w:rsidRDefault="007C0BD3" w14:paraId="7BE43FBE"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768" w:type="dxa"/>
            <w:tcBorders>
              <w:top w:val="single" w:color="auto" w:sz="8" w:space="0"/>
              <w:left w:val="nil"/>
              <w:bottom w:val="nil"/>
              <w:right w:val="nil"/>
            </w:tcBorders>
            <w:noWrap/>
            <w:vAlign w:val="bottom"/>
            <w:hideMark/>
          </w:tcPr>
          <w:p w:rsidRPr="00835A65" w:rsidR="007C0BD3" w:rsidP="007C0BD3" w:rsidRDefault="007C0BD3" w14:paraId="7E6E63B7"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830" w:type="dxa"/>
            <w:tcBorders>
              <w:top w:val="single" w:color="auto" w:sz="8" w:space="0"/>
              <w:left w:val="nil"/>
              <w:bottom w:val="nil"/>
              <w:right w:val="nil"/>
            </w:tcBorders>
            <w:noWrap/>
            <w:vAlign w:val="bottom"/>
            <w:hideMark/>
          </w:tcPr>
          <w:p w:rsidRPr="00835A65" w:rsidR="007C0BD3" w:rsidP="007C0BD3" w:rsidRDefault="007C0BD3" w14:paraId="6BF461E2"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275" w:type="dxa"/>
            <w:tcBorders>
              <w:top w:val="single" w:color="auto" w:sz="8" w:space="0"/>
              <w:left w:val="nil"/>
              <w:bottom w:val="nil"/>
              <w:right w:val="nil"/>
            </w:tcBorders>
            <w:noWrap/>
            <w:vAlign w:val="bottom"/>
            <w:hideMark/>
          </w:tcPr>
          <w:p w:rsidRPr="00835A65" w:rsidR="007C0BD3" w:rsidP="007C0BD3" w:rsidRDefault="007C0BD3" w14:paraId="195C056D"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276" w:type="dxa"/>
            <w:tcBorders>
              <w:top w:val="single" w:color="auto" w:sz="8" w:space="0"/>
              <w:left w:val="nil"/>
              <w:bottom w:val="nil"/>
              <w:right w:val="nil"/>
            </w:tcBorders>
            <w:noWrap/>
            <w:vAlign w:val="bottom"/>
            <w:hideMark/>
          </w:tcPr>
          <w:p w:rsidRPr="00835A65" w:rsidR="007C0BD3" w:rsidP="007C0BD3" w:rsidRDefault="007C0BD3" w14:paraId="7A48F6D8"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387" w:type="dxa"/>
            <w:tcBorders>
              <w:top w:val="single" w:color="auto" w:sz="8" w:space="0"/>
              <w:left w:val="nil"/>
              <w:bottom w:val="nil"/>
              <w:right w:val="nil"/>
            </w:tcBorders>
            <w:noWrap/>
            <w:vAlign w:val="bottom"/>
            <w:hideMark/>
          </w:tcPr>
          <w:p w:rsidRPr="00835A65" w:rsidR="007C0BD3" w:rsidP="007C0BD3" w:rsidRDefault="007C0BD3" w14:paraId="5C32AAE9"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387" w:type="dxa"/>
            <w:tcBorders>
              <w:top w:val="single" w:color="auto" w:sz="8" w:space="0"/>
              <w:left w:val="nil"/>
              <w:bottom w:val="nil"/>
              <w:right w:val="single" w:color="auto" w:sz="8" w:space="0"/>
            </w:tcBorders>
            <w:noWrap/>
            <w:vAlign w:val="bottom"/>
            <w:hideMark/>
          </w:tcPr>
          <w:p w:rsidRPr="00835A65" w:rsidR="007C0BD3" w:rsidP="007C0BD3" w:rsidRDefault="007C0BD3" w14:paraId="1ED3A2F5"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31BC6BD6" w14:textId="77777777">
        <w:trPr>
          <w:trHeight w:val="300"/>
        </w:trPr>
        <w:tc>
          <w:tcPr>
            <w:tcW w:w="2162" w:type="dxa"/>
            <w:tcBorders>
              <w:top w:val="nil"/>
              <w:left w:val="single" w:color="auto" w:sz="8" w:space="0"/>
              <w:bottom w:val="nil"/>
              <w:right w:val="nil"/>
            </w:tcBorders>
            <w:noWrap/>
            <w:vAlign w:val="bottom"/>
            <w:hideMark/>
          </w:tcPr>
          <w:p w:rsidRPr="00835A65" w:rsidR="007C0BD3" w:rsidP="007C0BD3" w:rsidRDefault="007C0BD3" w14:paraId="273BDEB0"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254" w:type="dxa"/>
            <w:noWrap/>
            <w:vAlign w:val="bottom"/>
            <w:hideMark/>
          </w:tcPr>
          <w:p w:rsidRPr="00835A65" w:rsidR="007C0BD3" w:rsidP="007C0BD3" w:rsidRDefault="007C0BD3" w14:paraId="3EDAC913" w14:textId="77777777">
            <w:pPr>
              <w:spacing w:line="276" w:lineRule="auto"/>
              <w:rPr>
                <w:rFonts w:ascii="Times New Roman" w:hAnsi="Times New Roman" w:eastAsia="Times New Roman" w:cs="Times New Roman"/>
                <w:color w:val="000000"/>
                <w:kern w:val="0"/>
                <w:lang w:val="en-CA" w:eastAsia="en-CA"/>
                <w14:ligatures w14:val="none"/>
              </w:rPr>
            </w:pPr>
          </w:p>
        </w:tc>
        <w:tc>
          <w:tcPr>
            <w:tcW w:w="1387" w:type="dxa"/>
            <w:noWrap/>
            <w:vAlign w:val="bottom"/>
            <w:hideMark/>
          </w:tcPr>
          <w:p w:rsidRPr="00835A65" w:rsidR="007C0BD3" w:rsidP="007C0BD3" w:rsidRDefault="007C0BD3" w14:paraId="6A60AE26" w14:textId="77777777">
            <w:pPr>
              <w:spacing w:after="0" w:line="276" w:lineRule="auto"/>
              <w:rPr>
                <w:rFonts w:ascii="Times New Roman" w:hAnsi="Times New Roman" w:eastAsia="Aptos" w:cs="Times New Roman"/>
                <w:kern w:val="0"/>
                <w:sz w:val="20"/>
                <w:szCs w:val="20"/>
                <w14:ligatures w14:val="none"/>
              </w:rPr>
            </w:pPr>
          </w:p>
        </w:tc>
        <w:tc>
          <w:tcPr>
            <w:tcW w:w="768" w:type="dxa"/>
            <w:noWrap/>
            <w:vAlign w:val="bottom"/>
            <w:hideMark/>
          </w:tcPr>
          <w:p w:rsidRPr="00835A65" w:rsidR="007C0BD3" w:rsidP="007C0BD3" w:rsidRDefault="007C0BD3" w14:paraId="1A05D640"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6CF9250C"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2D0F285C"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398C1396"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4DD823E1"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77E54607"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39306CFC" w14:textId="77777777">
        <w:trPr>
          <w:trHeight w:val="288"/>
        </w:trPr>
        <w:tc>
          <w:tcPr>
            <w:tcW w:w="3416" w:type="dxa"/>
            <w:gridSpan w:val="2"/>
            <w:tcBorders>
              <w:top w:val="single" w:color="auto" w:sz="8" w:space="0"/>
              <w:left w:val="single" w:color="auto" w:sz="8" w:space="0"/>
              <w:bottom w:val="single" w:color="auto" w:sz="4" w:space="0"/>
              <w:right w:val="nil"/>
            </w:tcBorders>
            <w:noWrap/>
            <w:vAlign w:val="bottom"/>
            <w:hideMark/>
          </w:tcPr>
          <w:p w:rsidRPr="00835A65" w:rsidR="007C0BD3" w:rsidP="007C0BD3" w:rsidRDefault="007C0BD3" w14:paraId="2481BCCC"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Regression Statistics</w:t>
            </w:r>
          </w:p>
        </w:tc>
        <w:tc>
          <w:tcPr>
            <w:tcW w:w="1387" w:type="dxa"/>
            <w:noWrap/>
            <w:vAlign w:val="bottom"/>
            <w:hideMark/>
          </w:tcPr>
          <w:p w:rsidRPr="00835A65" w:rsidR="007C0BD3" w:rsidP="007C0BD3" w:rsidRDefault="007C0BD3" w14:paraId="20349F99" w14:textId="77777777">
            <w:pPr>
              <w:spacing w:line="276" w:lineRule="auto"/>
              <w:rPr>
                <w:rFonts w:ascii="Times New Roman" w:hAnsi="Times New Roman" w:eastAsia="Times New Roman" w:cs="Times New Roman"/>
                <w:i/>
                <w:iCs/>
                <w:color w:val="000000"/>
                <w:kern w:val="0"/>
                <w:lang w:val="en-CA" w:eastAsia="en-CA"/>
                <w14:ligatures w14:val="none"/>
              </w:rPr>
            </w:pPr>
          </w:p>
        </w:tc>
        <w:tc>
          <w:tcPr>
            <w:tcW w:w="768" w:type="dxa"/>
            <w:noWrap/>
            <w:vAlign w:val="bottom"/>
            <w:hideMark/>
          </w:tcPr>
          <w:p w:rsidRPr="00835A65" w:rsidR="007C0BD3" w:rsidP="007C0BD3" w:rsidRDefault="007C0BD3" w14:paraId="1DDB80FC"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08EFF334"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7851D972"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770FD628"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3597C487"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1A5B3C99"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1BB9E9FC"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11D1CA41"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Multiple R</w:t>
            </w:r>
          </w:p>
        </w:tc>
        <w:tc>
          <w:tcPr>
            <w:tcW w:w="1254" w:type="dxa"/>
            <w:noWrap/>
            <w:vAlign w:val="bottom"/>
            <w:hideMark/>
          </w:tcPr>
          <w:p w:rsidRPr="00835A65" w:rsidR="007C0BD3" w:rsidP="007C0BD3" w:rsidRDefault="007C0BD3" w14:paraId="3848D6C3"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0.3399858</w:t>
            </w:r>
          </w:p>
        </w:tc>
        <w:tc>
          <w:tcPr>
            <w:tcW w:w="1387" w:type="dxa"/>
            <w:noWrap/>
            <w:vAlign w:val="bottom"/>
            <w:hideMark/>
          </w:tcPr>
          <w:p w:rsidRPr="00835A65" w:rsidR="007C0BD3" w:rsidP="007C0BD3" w:rsidRDefault="007C0BD3" w14:paraId="5D63C4B0" w14:textId="77777777">
            <w:pPr>
              <w:spacing w:line="276" w:lineRule="auto"/>
              <w:rPr>
                <w:rFonts w:ascii="Times New Roman" w:hAnsi="Times New Roman" w:eastAsia="Times New Roman" w:cs="Times New Roman"/>
                <w:color w:val="000000"/>
                <w:kern w:val="0"/>
                <w:lang w:val="en-CA" w:eastAsia="en-CA"/>
                <w14:ligatures w14:val="none"/>
              </w:rPr>
            </w:pPr>
          </w:p>
        </w:tc>
        <w:tc>
          <w:tcPr>
            <w:tcW w:w="768" w:type="dxa"/>
            <w:noWrap/>
            <w:vAlign w:val="bottom"/>
            <w:hideMark/>
          </w:tcPr>
          <w:p w:rsidRPr="00835A65" w:rsidR="007C0BD3" w:rsidP="007C0BD3" w:rsidRDefault="007C0BD3" w14:paraId="577D8993"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0613ACFD"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3BE01E8E"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200113B7"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645E1D0F"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098DB087"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49C00054"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46523234"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R Square</w:t>
            </w:r>
          </w:p>
        </w:tc>
        <w:tc>
          <w:tcPr>
            <w:tcW w:w="1254" w:type="dxa"/>
            <w:noWrap/>
            <w:vAlign w:val="bottom"/>
            <w:hideMark/>
          </w:tcPr>
          <w:p w:rsidRPr="00835A65" w:rsidR="007C0BD3" w:rsidP="007C0BD3" w:rsidRDefault="007C0BD3" w14:paraId="5A5CBD92"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0.1155903</w:t>
            </w:r>
          </w:p>
        </w:tc>
        <w:tc>
          <w:tcPr>
            <w:tcW w:w="1387" w:type="dxa"/>
            <w:noWrap/>
            <w:vAlign w:val="bottom"/>
            <w:hideMark/>
          </w:tcPr>
          <w:p w:rsidRPr="00835A65" w:rsidR="007C0BD3" w:rsidP="007C0BD3" w:rsidRDefault="007C0BD3" w14:paraId="32E16B39" w14:textId="77777777">
            <w:pPr>
              <w:spacing w:line="276" w:lineRule="auto"/>
              <w:rPr>
                <w:rFonts w:ascii="Times New Roman" w:hAnsi="Times New Roman" w:eastAsia="Times New Roman" w:cs="Times New Roman"/>
                <w:color w:val="000000"/>
                <w:kern w:val="0"/>
                <w:lang w:val="en-CA" w:eastAsia="en-CA"/>
                <w14:ligatures w14:val="none"/>
              </w:rPr>
            </w:pPr>
          </w:p>
        </w:tc>
        <w:tc>
          <w:tcPr>
            <w:tcW w:w="768" w:type="dxa"/>
            <w:noWrap/>
            <w:vAlign w:val="bottom"/>
            <w:hideMark/>
          </w:tcPr>
          <w:p w:rsidRPr="00835A65" w:rsidR="007C0BD3" w:rsidP="007C0BD3" w:rsidRDefault="007C0BD3" w14:paraId="0CDB33BD"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505C9ED1"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0C45AADF"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67B8D28C"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38724523"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12D3285C"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5C5F69CC"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65D9651D"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Adjusted R Square</w:t>
            </w:r>
          </w:p>
        </w:tc>
        <w:tc>
          <w:tcPr>
            <w:tcW w:w="1254" w:type="dxa"/>
            <w:noWrap/>
            <w:vAlign w:val="bottom"/>
            <w:hideMark/>
          </w:tcPr>
          <w:p w:rsidRPr="00835A65" w:rsidR="007C0BD3" w:rsidP="007C0BD3" w:rsidRDefault="007C0BD3" w14:paraId="6008F821"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0.115523</w:t>
            </w:r>
          </w:p>
        </w:tc>
        <w:tc>
          <w:tcPr>
            <w:tcW w:w="1387" w:type="dxa"/>
            <w:noWrap/>
            <w:vAlign w:val="bottom"/>
            <w:hideMark/>
          </w:tcPr>
          <w:p w:rsidRPr="00835A65" w:rsidR="007C0BD3" w:rsidP="007C0BD3" w:rsidRDefault="007C0BD3" w14:paraId="5323E7B9" w14:textId="77777777">
            <w:pPr>
              <w:spacing w:line="276" w:lineRule="auto"/>
              <w:rPr>
                <w:rFonts w:ascii="Times New Roman" w:hAnsi="Times New Roman" w:eastAsia="Times New Roman" w:cs="Times New Roman"/>
                <w:color w:val="000000"/>
                <w:kern w:val="0"/>
                <w:lang w:val="en-CA" w:eastAsia="en-CA"/>
                <w14:ligatures w14:val="none"/>
              </w:rPr>
            </w:pPr>
          </w:p>
        </w:tc>
        <w:tc>
          <w:tcPr>
            <w:tcW w:w="768" w:type="dxa"/>
            <w:noWrap/>
            <w:vAlign w:val="bottom"/>
            <w:hideMark/>
          </w:tcPr>
          <w:p w:rsidRPr="00835A65" w:rsidR="007C0BD3" w:rsidP="007C0BD3" w:rsidRDefault="007C0BD3" w14:paraId="237D86F7"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21AF74A5"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631A9948"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0E7759F8"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13C32768"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40CB8FFB"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195F6E48"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536A9A3D"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Standard Error</w:t>
            </w:r>
          </w:p>
        </w:tc>
        <w:tc>
          <w:tcPr>
            <w:tcW w:w="1254" w:type="dxa"/>
            <w:noWrap/>
            <w:vAlign w:val="bottom"/>
            <w:hideMark/>
          </w:tcPr>
          <w:p w:rsidRPr="00835A65" w:rsidR="007C0BD3" w:rsidP="007C0BD3" w:rsidRDefault="007C0BD3" w14:paraId="3BABFBEA"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25789.979</w:t>
            </w:r>
          </w:p>
        </w:tc>
        <w:tc>
          <w:tcPr>
            <w:tcW w:w="1387" w:type="dxa"/>
            <w:noWrap/>
            <w:vAlign w:val="bottom"/>
            <w:hideMark/>
          </w:tcPr>
          <w:p w:rsidRPr="00835A65" w:rsidR="007C0BD3" w:rsidP="007C0BD3" w:rsidRDefault="007C0BD3" w14:paraId="4FEC0D1C" w14:textId="77777777">
            <w:pPr>
              <w:spacing w:line="276" w:lineRule="auto"/>
              <w:rPr>
                <w:rFonts w:ascii="Times New Roman" w:hAnsi="Times New Roman" w:eastAsia="Times New Roman" w:cs="Times New Roman"/>
                <w:color w:val="000000"/>
                <w:kern w:val="0"/>
                <w:lang w:val="en-CA" w:eastAsia="en-CA"/>
                <w14:ligatures w14:val="none"/>
              </w:rPr>
            </w:pPr>
          </w:p>
        </w:tc>
        <w:tc>
          <w:tcPr>
            <w:tcW w:w="768" w:type="dxa"/>
            <w:noWrap/>
            <w:vAlign w:val="bottom"/>
            <w:hideMark/>
          </w:tcPr>
          <w:p w:rsidRPr="00835A65" w:rsidR="007C0BD3" w:rsidP="007C0BD3" w:rsidRDefault="007C0BD3" w14:paraId="2DBFC17E"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306EBBD7"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2329025F"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774CB320"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5480D0CE"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6CD7442D"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50A53F1D" w14:textId="77777777">
        <w:trPr>
          <w:trHeight w:val="300"/>
        </w:trPr>
        <w:tc>
          <w:tcPr>
            <w:tcW w:w="2162" w:type="dxa"/>
            <w:tcBorders>
              <w:top w:val="nil"/>
              <w:left w:val="single" w:color="auto" w:sz="8" w:space="0"/>
              <w:bottom w:val="single" w:color="auto" w:sz="8" w:space="0"/>
              <w:right w:val="nil"/>
            </w:tcBorders>
            <w:noWrap/>
            <w:vAlign w:val="bottom"/>
            <w:hideMark/>
          </w:tcPr>
          <w:p w:rsidRPr="00835A65" w:rsidR="007C0BD3" w:rsidP="007C0BD3" w:rsidRDefault="007C0BD3" w14:paraId="7D16846A"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Observations</w:t>
            </w:r>
          </w:p>
        </w:tc>
        <w:tc>
          <w:tcPr>
            <w:tcW w:w="1254" w:type="dxa"/>
            <w:tcBorders>
              <w:top w:val="nil"/>
              <w:left w:val="nil"/>
              <w:bottom w:val="single" w:color="auto" w:sz="8" w:space="0"/>
              <w:right w:val="nil"/>
            </w:tcBorders>
            <w:noWrap/>
            <w:vAlign w:val="bottom"/>
            <w:hideMark/>
          </w:tcPr>
          <w:p w:rsidRPr="00835A65" w:rsidR="007C0BD3" w:rsidP="007C0BD3" w:rsidRDefault="007C0BD3" w14:paraId="63E2C28D"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13130</w:t>
            </w:r>
          </w:p>
        </w:tc>
        <w:tc>
          <w:tcPr>
            <w:tcW w:w="1387" w:type="dxa"/>
            <w:noWrap/>
            <w:vAlign w:val="bottom"/>
            <w:hideMark/>
          </w:tcPr>
          <w:p w:rsidRPr="00835A65" w:rsidR="007C0BD3" w:rsidP="007C0BD3" w:rsidRDefault="007C0BD3" w14:paraId="0D4E98BB" w14:textId="77777777">
            <w:pPr>
              <w:spacing w:line="276" w:lineRule="auto"/>
              <w:rPr>
                <w:rFonts w:ascii="Times New Roman" w:hAnsi="Times New Roman" w:eastAsia="Times New Roman" w:cs="Times New Roman"/>
                <w:color w:val="000000"/>
                <w:kern w:val="0"/>
                <w:lang w:val="en-CA" w:eastAsia="en-CA"/>
                <w14:ligatures w14:val="none"/>
              </w:rPr>
            </w:pPr>
          </w:p>
        </w:tc>
        <w:tc>
          <w:tcPr>
            <w:tcW w:w="768" w:type="dxa"/>
            <w:noWrap/>
            <w:vAlign w:val="bottom"/>
            <w:hideMark/>
          </w:tcPr>
          <w:p w:rsidRPr="00835A65" w:rsidR="007C0BD3" w:rsidP="007C0BD3" w:rsidRDefault="007C0BD3" w14:paraId="1B45FAEE"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66B82A64"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423F256E"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0B8BC468"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0BFA7C49"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237EC055"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40F57038"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6E732B40"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254" w:type="dxa"/>
            <w:noWrap/>
            <w:vAlign w:val="bottom"/>
            <w:hideMark/>
          </w:tcPr>
          <w:p w:rsidRPr="00835A65" w:rsidR="007C0BD3" w:rsidP="007C0BD3" w:rsidRDefault="007C0BD3" w14:paraId="534F2FC8" w14:textId="77777777">
            <w:pPr>
              <w:spacing w:line="276" w:lineRule="auto"/>
              <w:rPr>
                <w:rFonts w:ascii="Times New Roman" w:hAnsi="Times New Roman" w:eastAsia="Times New Roman" w:cs="Times New Roman"/>
                <w:color w:val="000000"/>
                <w:kern w:val="0"/>
                <w:lang w:val="en-CA" w:eastAsia="en-CA"/>
                <w14:ligatures w14:val="none"/>
              </w:rPr>
            </w:pPr>
          </w:p>
        </w:tc>
        <w:tc>
          <w:tcPr>
            <w:tcW w:w="1387" w:type="dxa"/>
            <w:noWrap/>
            <w:vAlign w:val="bottom"/>
            <w:hideMark/>
          </w:tcPr>
          <w:p w:rsidRPr="00835A65" w:rsidR="007C0BD3" w:rsidP="007C0BD3" w:rsidRDefault="007C0BD3" w14:paraId="1FE8FD79" w14:textId="77777777">
            <w:pPr>
              <w:spacing w:after="0" w:line="276" w:lineRule="auto"/>
              <w:rPr>
                <w:rFonts w:ascii="Times New Roman" w:hAnsi="Times New Roman" w:eastAsia="Aptos" w:cs="Times New Roman"/>
                <w:kern w:val="0"/>
                <w:sz w:val="20"/>
                <w:szCs w:val="20"/>
                <w14:ligatures w14:val="none"/>
              </w:rPr>
            </w:pPr>
          </w:p>
        </w:tc>
        <w:tc>
          <w:tcPr>
            <w:tcW w:w="768" w:type="dxa"/>
            <w:noWrap/>
            <w:vAlign w:val="bottom"/>
            <w:hideMark/>
          </w:tcPr>
          <w:p w:rsidRPr="00835A65" w:rsidR="007C0BD3" w:rsidP="007C0BD3" w:rsidRDefault="007C0BD3" w14:paraId="4850E16D"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61E4DD99"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24162FF8"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023AFA77"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2BA751A4"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4CF3D313"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7070C19B" w14:textId="77777777">
        <w:trPr>
          <w:trHeight w:val="300"/>
        </w:trPr>
        <w:tc>
          <w:tcPr>
            <w:tcW w:w="2162" w:type="dxa"/>
            <w:tcBorders>
              <w:top w:val="nil"/>
              <w:left w:val="single" w:color="auto" w:sz="8" w:space="0"/>
              <w:bottom w:val="nil"/>
              <w:right w:val="nil"/>
            </w:tcBorders>
            <w:noWrap/>
            <w:vAlign w:val="bottom"/>
            <w:hideMark/>
          </w:tcPr>
          <w:p w:rsidRPr="00835A65" w:rsidR="007C0BD3" w:rsidP="007C0BD3" w:rsidRDefault="007C0BD3" w14:paraId="22DEF8E6"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ANOVA</w:t>
            </w:r>
          </w:p>
        </w:tc>
        <w:tc>
          <w:tcPr>
            <w:tcW w:w="1254" w:type="dxa"/>
            <w:noWrap/>
            <w:vAlign w:val="bottom"/>
            <w:hideMark/>
          </w:tcPr>
          <w:p w:rsidRPr="00835A65" w:rsidR="007C0BD3" w:rsidP="007C0BD3" w:rsidRDefault="007C0BD3" w14:paraId="5EFF6040" w14:textId="77777777">
            <w:pPr>
              <w:spacing w:line="276" w:lineRule="auto"/>
              <w:rPr>
                <w:rFonts w:ascii="Times New Roman" w:hAnsi="Times New Roman" w:eastAsia="Times New Roman" w:cs="Times New Roman"/>
                <w:color w:val="000000"/>
                <w:kern w:val="0"/>
                <w:lang w:val="en-CA" w:eastAsia="en-CA"/>
                <w14:ligatures w14:val="none"/>
              </w:rPr>
            </w:pPr>
          </w:p>
        </w:tc>
        <w:tc>
          <w:tcPr>
            <w:tcW w:w="1387" w:type="dxa"/>
            <w:noWrap/>
            <w:vAlign w:val="bottom"/>
            <w:hideMark/>
          </w:tcPr>
          <w:p w:rsidRPr="00835A65" w:rsidR="007C0BD3" w:rsidP="007C0BD3" w:rsidRDefault="007C0BD3" w14:paraId="061C6925" w14:textId="77777777">
            <w:pPr>
              <w:spacing w:after="0" w:line="276" w:lineRule="auto"/>
              <w:rPr>
                <w:rFonts w:ascii="Times New Roman" w:hAnsi="Times New Roman" w:eastAsia="Aptos" w:cs="Times New Roman"/>
                <w:kern w:val="0"/>
                <w:sz w:val="20"/>
                <w:szCs w:val="20"/>
                <w14:ligatures w14:val="none"/>
              </w:rPr>
            </w:pPr>
          </w:p>
        </w:tc>
        <w:tc>
          <w:tcPr>
            <w:tcW w:w="768" w:type="dxa"/>
            <w:noWrap/>
            <w:vAlign w:val="bottom"/>
            <w:hideMark/>
          </w:tcPr>
          <w:p w:rsidRPr="00835A65" w:rsidR="007C0BD3" w:rsidP="007C0BD3" w:rsidRDefault="007C0BD3" w14:paraId="0AFA6784"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4361F9D6"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20BA5A24"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2820D0ED"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0DFBD045"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10719513"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58939D43" w14:textId="77777777">
        <w:trPr>
          <w:trHeight w:val="288"/>
        </w:trPr>
        <w:tc>
          <w:tcPr>
            <w:tcW w:w="2162" w:type="dxa"/>
            <w:tcBorders>
              <w:top w:val="single" w:color="auto" w:sz="8" w:space="0"/>
              <w:left w:val="single" w:color="auto" w:sz="8" w:space="0"/>
              <w:bottom w:val="single" w:color="auto" w:sz="4" w:space="0"/>
              <w:right w:val="nil"/>
            </w:tcBorders>
            <w:noWrap/>
            <w:vAlign w:val="bottom"/>
            <w:hideMark/>
          </w:tcPr>
          <w:p w:rsidRPr="00835A65" w:rsidR="007C0BD3" w:rsidP="007C0BD3" w:rsidRDefault="007C0BD3" w14:paraId="30C050FE"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 </w:t>
            </w:r>
          </w:p>
        </w:tc>
        <w:tc>
          <w:tcPr>
            <w:tcW w:w="1254" w:type="dxa"/>
            <w:tcBorders>
              <w:top w:val="single" w:color="auto" w:sz="8" w:space="0"/>
              <w:left w:val="nil"/>
              <w:bottom w:val="single" w:color="auto" w:sz="4" w:space="0"/>
              <w:right w:val="nil"/>
            </w:tcBorders>
            <w:noWrap/>
            <w:vAlign w:val="bottom"/>
            <w:hideMark/>
          </w:tcPr>
          <w:p w:rsidRPr="00835A65" w:rsidR="007C0BD3" w:rsidP="007C0BD3" w:rsidRDefault="007C0BD3" w14:paraId="5CEFF983"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df</w:t>
            </w:r>
          </w:p>
        </w:tc>
        <w:tc>
          <w:tcPr>
            <w:tcW w:w="1387" w:type="dxa"/>
            <w:tcBorders>
              <w:top w:val="single" w:color="auto" w:sz="8" w:space="0"/>
              <w:left w:val="nil"/>
              <w:bottom w:val="single" w:color="auto" w:sz="4" w:space="0"/>
              <w:right w:val="nil"/>
            </w:tcBorders>
            <w:noWrap/>
            <w:vAlign w:val="bottom"/>
            <w:hideMark/>
          </w:tcPr>
          <w:p w:rsidRPr="00835A65" w:rsidR="007C0BD3" w:rsidP="007C0BD3" w:rsidRDefault="007C0BD3" w14:paraId="7D43FD3D"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SS</w:t>
            </w:r>
          </w:p>
        </w:tc>
        <w:tc>
          <w:tcPr>
            <w:tcW w:w="768" w:type="dxa"/>
            <w:tcBorders>
              <w:top w:val="single" w:color="auto" w:sz="8" w:space="0"/>
              <w:left w:val="nil"/>
              <w:bottom w:val="single" w:color="auto" w:sz="4" w:space="0"/>
              <w:right w:val="nil"/>
            </w:tcBorders>
            <w:noWrap/>
            <w:vAlign w:val="bottom"/>
            <w:hideMark/>
          </w:tcPr>
          <w:p w:rsidRPr="00835A65" w:rsidR="007C0BD3" w:rsidP="007C0BD3" w:rsidRDefault="007C0BD3" w14:paraId="34570785"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MS</w:t>
            </w:r>
          </w:p>
        </w:tc>
        <w:tc>
          <w:tcPr>
            <w:tcW w:w="830" w:type="dxa"/>
            <w:tcBorders>
              <w:top w:val="single" w:color="auto" w:sz="8" w:space="0"/>
              <w:left w:val="nil"/>
              <w:bottom w:val="single" w:color="auto" w:sz="4" w:space="0"/>
              <w:right w:val="nil"/>
            </w:tcBorders>
            <w:noWrap/>
            <w:vAlign w:val="bottom"/>
            <w:hideMark/>
          </w:tcPr>
          <w:p w:rsidRPr="00835A65" w:rsidR="007C0BD3" w:rsidP="007C0BD3" w:rsidRDefault="007C0BD3" w14:paraId="09C8449F"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F</w:t>
            </w:r>
          </w:p>
        </w:tc>
        <w:tc>
          <w:tcPr>
            <w:tcW w:w="1275" w:type="dxa"/>
            <w:tcBorders>
              <w:top w:val="single" w:color="auto" w:sz="8" w:space="0"/>
              <w:left w:val="nil"/>
              <w:bottom w:val="single" w:color="auto" w:sz="4" w:space="0"/>
              <w:right w:val="nil"/>
            </w:tcBorders>
            <w:noWrap/>
            <w:vAlign w:val="bottom"/>
            <w:hideMark/>
          </w:tcPr>
          <w:p w:rsidRPr="00835A65" w:rsidR="007C0BD3" w:rsidP="007C0BD3" w:rsidRDefault="007C0BD3" w14:paraId="62FD504A"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Significance F</w:t>
            </w:r>
          </w:p>
        </w:tc>
        <w:tc>
          <w:tcPr>
            <w:tcW w:w="1276" w:type="dxa"/>
            <w:noWrap/>
            <w:vAlign w:val="bottom"/>
            <w:hideMark/>
          </w:tcPr>
          <w:p w:rsidRPr="00835A65" w:rsidR="007C0BD3" w:rsidP="007C0BD3" w:rsidRDefault="007C0BD3" w14:paraId="2AFE207E" w14:textId="77777777">
            <w:pPr>
              <w:spacing w:line="276" w:lineRule="auto"/>
              <w:rPr>
                <w:rFonts w:ascii="Times New Roman" w:hAnsi="Times New Roman" w:eastAsia="Times New Roman" w:cs="Times New Roman"/>
                <w:i/>
                <w:iCs/>
                <w:color w:val="000000"/>
                <w:kern w:val="0"/>
                <w:lang w:val="en-CA" w:eastAsia="en-CA"/>
                <w14:ligatures w14:val="none"/>
              </w:rPr>
            </w:pPr>
          </w:p>
        </w:tc>
        <w:tc>
          <w:tcPr>
            <w:tcW w:w="1387" w:type="dxa"/>
            <w:noWrap/>
            <w:vAlign w:val="bottom"/>
            <w:hideMark/>
          </w:tcPr>
          <w:p w:rsidRPr="00835A65" w:rsidR="007C0BD3" w:rsidP="007C0BD3" w:rsidRDefault="007C0BD3" w14:paraId="7231540B"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697214C4"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69B882AC"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3204E90F"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Regression</w:t>
            </w:r>
          </w:p>
        </w:tc>
        <w:tc>
          <w:tcPr>
            <w:tcW w:w="1254" w:type="dxa"/>
            <w:noWrap/>
            <w:vAlign w:val="bottom"/>
            <w:hideMark/>
          </w:tcPr>
          <w:p w:rsidRPr="00835A65" w:rsidR="007C0BD3" w:rsidP="007C0BD3" w:rsidRDefault="007C0BD3" w14:paraId="016DB680"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w:t>
            </w:r>
          </w:p>
        </w:tc>
        <w:tc>
          <w:tcPr>
            <w:tcW w:w="1387" w:type="dxa"/>
            <w:noWrap/>
            <w:vAlign w:val="bottom"/>
            <w:hideMark/>
          </w:tcPr>
          <w:p w:rsidRPr="00835A65" w:rsidR="007C0BD3" w:rsidP="007C0BD3" w:rsidRDefault="007C0BD3" w14:paraId="68FEFC01"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1.14122E+12</w:t>
            </w:r>
          </w:p>
        </w:tc>
        <w:tc>
          <w:tcPr>
            <w:tcW w:w="768" w:type="dxa"/>
            <w:noWrap/>
            <w:vAlign w:val="bottom"/>
            <w:hideMark/>
          </w:tcPr>
          <w:p w:rsidRPr="00835A65" w:rsidR="007C0BD3" w:rsidP="007C0BD3" w:rsidRDefault="007C0BD3" w14:paraId="1916925A"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1E+12</w:t>
            </w:r>
          </w:p>
        </w:tc>
        <w:tc>
          <w:tcPr>
            <w:tcW w:w="830" w:type="dxa"/>
            <w:noWrap/>
            <w:vAlign w:val="bottom"/>
            <w:hideMark/>
          </w:tcPr>
          <w:p w:rsidRPr="00835A65" w:rsidR="007C0BD3" w:rsidP="007C0BD3" w:rsidRDefault="007C0BD3" w14:paraId="11F9396D"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1715.8</w:t>
            </w:r>
          </w:p>
        </w:tc>
        <w:tc>
          <w:tcPr>
            <w:tcW w:w="1275" w:type="dxa"/>
            <w:noWrap/>
            <w:vAlign w:val="bottom"/>
            <w:hideMark/>
          </w:tcPr>
          <w:p w:rsidRPr="00835A65" w:rsidR="007C0BD3" w:rsidP="007C0BD3" w:rsidRDefault="007C0BD3" w14:paraId="211CBCF4"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0</w:t>
            </w:r>
          </w:p>
        </w:tc>
        <w:tc>
          <w:tcPr>
            <w:tcW w:w="1276" w:type="dxa"/>
            <w:noWrap/>
            <w:vAlign w:val="bottom"/>
            <w:hideMark/>
          </w:tcPr>
          <w:p w:rsidRPr="00835A65" w:rsidR="007C0BD3" w:rsidP="007C0BD3" w:rsidRDefault="007C0BD3" w14:paraId="66899283" w14:textId="77777777">
            <w:pPr>
              <w:spacing w:line="276" w:lineRule="auto"/>
              <w:rPr>
                <w:rFonts w:ascii="Times New Roman" w:hAnsi="Times New Roman" w:eastAsia="Times New Roman" w:cs="Times New Roman"/>
                <w:color w:val="000000"/>
                <w:kern w:val="0"/>
                <w:lang w:val="en-CA" w:eastAsia="en-CA"/>
                <w14:ligatures w14:val="none"/>
              </w:rPr>
            </w:pPr>
          </w:p>
        </w:tc>
        <w:tc>
          <w:tcPr>
            <w:tcW w:w="1387" w:type="dxa"/>
            <w:noWrap/>
            <w:vAlign w:val="bottom"/>
            <w:hideMark/>
          </w:tcPr>
          <w:p w:rsidRPr="00835A65" w:rsidR="007C0BD3" w:rsidP="007C0BD3" w:rsidRDefault="007C0BD3" w14:paraId="46C69C6F"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4C6C16EE"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04D0307A"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6679F4FF"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Residual</w:t>
            </w:r>
          </w:p>
        </w:tc>
        <w:tc>
          <w:tcPr>
            <w:tcW w:w="1254" w:type="dxa"/>
            <w:noWrap/>
            <w:vAlign w:val="bottom"/>
            <w:hideMark/>
          </w:tcPr>
          <w:p w:rsidRPr="00835A65" w:rsidR="007C0BD3" w:rsidP="007C0BD3" w:rsidRDefault="007C0BD3" w14:paraId="6FB8C5C8"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13128</w:t>
            </w:r>
          </w:p>
        </w:tc>
        <w:tc>
          <w:tcPr>
            <w:tcW w:w="1387" w:type="dxa"/>
            <w:noWrap/>
            <w:vAlign w:val="bottom"/>
            <w:hideMark/>
          </w:tcPr>
          <w:p w:rsidRPr="00835A65" w:rsidR="007C0BD3" w:rsidP="007C0BD3" w:rsidRDefault="007C0BD3" w14:paraId="1E88801F"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8.73173E+12</w:t>
            </w:r>
          </w:p>
        </w:tc>
        <w:tc>
          <w:tcPr>
            <w:tcW w:w="768" w:type="dxa"/>
            <w:noWrap/>
            <w:vAlign w:val="bottom"/>
            <w:hideMark/>
          </w:tcPr>
          <w:p w:rsidRPr="00835A65" w:rsidR="007C0BD3" w:rsidP="007C0BD3" w:rsidRDefault="007C0BD3" w14:paraId="75A7DF7A"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7E+08</w:t>
            </w:r>
          </w:p>
        </w:tc>
        <w:tc>
          <w:tcPr>
            <w:tcW w:w="830" w:type="dxa"/>
            <w:noWrap/>
            <w:vAlign w:val="bottom"/>
            <w:hideMark/>
          </w:tcPr>
          <w:p w:rsidRPr="00835A65" w:rsidR="007C0BD3" w:rsidP="007C0BD3" w:rsidRDefault="007C0BD3" w14:paraId="443550B1" w14:textId="77777777">
            <w:pPr>
              <w:spacing w:line="276" w:lineRule="auto"/>
              <w:rPr>
                <w:rFonts w:ascii="Times New Roman" w:hAnsi="Times New Roman" w:eastAsia="Times New Roman" w:cs="Times New Roman"/>
                <w:color w:val="000000"/>
                <w:kern w:val="0"/>
                <w:lang w:val="en-CA" w:eastAsia="en-CA"/>
                <w14:ligatures w14:val="none"/>
              </w:rPr>
            </w:pPr>
          </w:p>
        </w:tc>
        <w:tc>
          <w:tcPr>
            <w:tcW w:w="1275" w:type="dxa"/>
            <w:noWrap/>
            <w:vAlign w:val="bottom"/>
            <w:hideMark/>
          </w:tcPr>
          <w:p w:rsidRPr="00835A65" w:rsidR="007C0BD3" w:rsidP="007C0BD3" w:rsidRDefault="007C0BD3" w14:paraId="4C657C6D"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6C63518A"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393C0335"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4E53EDA2"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6F3A33C0" w14:textId="77777777">
        <w:trPr>
          <w:trHeight w:val="300"/>
        </w:trPr>
        <w:tc>
          <w:tcPr>
            <w:tcW w:w="2162" w:type="dxa"/>
            <w:tcBorders>
              <w:top w:val="nil"/>
              <w:left w:val="single" w:color="auto" w:sz="8" w:space="0"/>
              <w:bottom w:val="single" w:color="auto" w:sz="8" w:space="0"/>
              <w:right w:val="nil"/>
            </w:tcBorders>
            <w:noWrap/>
            <w:vAlign w:val="bottom"/>
            <w:hideMark/>
          </w:tcPr>
          <w:p w:rsidRPr="00835A65" w:rsidR="007C0BD3" w:rsidP="007C0BD3" w:rsidRDefault="007C0BD3" w14:paraId="41E07CE1"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Total</w:t>
            </w:r>
          </w:p>
        </w:tc>
        <w:tc>
          <w:tcPr>
            <w:tcW w:w="1254" w:type="dxa"/>
            <w:tcBorders>
              <w:top w:val="nil"/>
              <w:left w:val="nil"/>
              <w:bottom w:val="single" w:color="auto" w:sz="8" w:space="0"/>
              <w:right w:val="nil"/>
            </w:tcBorders>
            <w:noWrap/>
            <w:vAlign w:val="bottom"/>
            <w:hideMark/>
          </w:tcPr>
          <w:p w:rsidRPr="00835A65" w:rsidR="007C0BD3" w:rsidP="007C0BD3" w:rsidRDefault="007C0BD3" w14:paraId="5C23A54B"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13129</w:t>
            </w:r>
          </w:p>
        </w:tc>
        <w:tc>
          <w:tcPr>
            <w:tcW w:w="1387" w:type="dxa"/>
            <w:tcBorders>
              <w:top w:val="nil"/>
              <w:left w:val="nil"/>
              <w:bottom w:val="single" w:color="auto" w:sz="8" w:space="0"/>
              <w:right w:val="nil"/>
            </w:tcBorders>
            <w:noWrap/>
            <w:vAlign w:val="bottom"/>
            <w:hideMark/>
          </w:tcPr>
          <w:p w:rsidRPr="00835A65" w:rsidR="007C0BD3" w:rsidP="007C0BD3" w:rsidRDefault="007C0BD3" w14:paraId="5E891B1E"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9.87295E+12</w:t>
            </w:r>
          </w:p>
        </w:tc>
        <w:tc>
          <w:tcPr>
            <w:tcW w:w="768" w:type="dxa"/>
            <w:tcBorders>
              <w:top w:val="nil"/>
              <w:left w:val="nil"/>
              <w:bottom w:val="single" w:color="auto" w:sz="8" w:space="0"/>
              <w:right w:val="nil"/>
            </w:tcBorders>
            <w:noWrap/>
            <w:vAlign w:val="bottom"/>
            <w:hideMark/>
          </w:tcPr>
          <w:p w:rsidRPr="00835A65" w:rsidR="007C0BD3" w:rsidP="007C0BD3" w:rsidRDefault="007C0BD3" w14:paraId="4CE224D1"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830" w:type="dxa"/>
            <w:tcBorders>
              <w:top w:val="nil"/>
              <w:left w:val="nil"/>
              <w:bottom w:val="single" w:color="auto" w:sz="8" w:space="0"/>
              <w:right w:val="nil"/>
            </w:tcBorders>
            <w:noWrap/>
            <w:vAlign w:val="bottom"/>
            <w:hideMark/>
          </w:tcPr>
          <w:p w:rsidRPr="00835A65" w:rsidR="007C0BD3" w:rsidP="007C0BD3" w:rsidRDefault="007C0BD3" w14:paraId="1AAB3461"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275" w:type="dxa"/>
            <w:tcBorders>
              <w:top w:val="nil"/>
              <w:left w:val="nil"/>
              <w:bottom w:val="single" w:color="auto" w:sz="8" w:space="0"/>
              <w:right w:val="nil"/>
            </w:tcBorders>
            <w:noWrap/>
            <w:vAlign w:val="bottom"/>
            <w:hideMark/>
          </w:tcPr>
          <w:p w:rsidRPr="00835A65" w:rsidR="007C0BD3" w:rsidP="007C0BD3" w:rsidRDefault="007C0BD3" w14:paraId="35052789"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276" w:type="dxa"/>
            <w:noWrap/>
            <w:vAlign w:val="bottom"/>
            <w:hideMark/>
          </w:tcPr>
          <w:p w:rsidRPr="00835A65" w:rsidR="007C0BD3" w:rsidP="007C0BD3" w:rsidRDefault="007C0BD3" w14:paraId="21CA7263" w14:textId="77777777">
            <w:pPr>
              <w:spacing w:line="276" w:lineRule="auto"/>
              <w:rPr>
                <w:rFonts w:ascii="Times New Roman" w:hAnsi="Times New Roman" w:eastAsia="Times New Roman" w:cs="Times New Roman"/>
                <w:color w:val="000000"/>
                <w:kern w:val="0"/>
                <w:lang w:val="en-CA" w:eastAsia="en-CA"/>
                <w14:ligatures w14:val="none"/>
              </w:rPr>
            </w:pPr>
          </w:p>
        </w:tc>
        <w:tc>
          <w:tcPr>
            <w:tcW w:w="1387" w:type="dxa"/>
            <w:noWrap/>
            <w:vAlign w:val="bottom"/>
            <w:hideMark/>
          </w:tcPr>
          <w:p w:rsidRPr="00835A65" w:rsidR="007C0BD3" w:rsidP="007C0BD3" w:rsidRDefault="007C0BD3" w14:paraId="6E92FB9B"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17CB59A1"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51A469A0" w14:textId="77777777">
        <w:trPr>
          <w:trHeight w:val="300"/>
        </w:trPr>
        <w:tc>
          <w:tcPr>
            <w:tcW w:w="2162" w:type="dxa"/>
            <w:tcBorders>
              <w:top w:val="nil"/>
              <w:left w:val="single" w:color="auto" w:sz="8" w:space="0"/>
              <w:bottom w:val="nil"/>
              <w:right w:val="nil"/>
            </w:tcBorders>
            <w:noWrap/>
            <w:vAlign w:val="bottom"/>
            <w:hideMark/>
          </w:tcPr>
          <w:p w:rsidRPr="00835A65" w:rsidR="007C0BD3" w:rsidP="007C0BD3" w:rsidRDefault="007C0BD3" w14:paraId="26E04AC8"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c>
          <w:tcPr>
            <w:tcW w:w="1254" w:type="dxa"/>
            <w:noWrap/>
            <w:vAlign w:val="bottom"/>
            <w:hideMark/>
          </w:tcPr>
          <w:p w:rsidRPr="00835A65" w:rsidR="007C0BD3" w:rsidP="007C0BD3" w:rsidRDefault="007C0BD3" w14:paraId="05A1A237" w14:textId="77777777">
            <w:pPr>
              <w:spacing w:line="276" w:lineRule="auto"/>
              <w:rPr>
                <w:rFonts w:ascii="Times New Roman" w:hAnsi="Times New Roman" w:eastAsia="Times New Roman" w:cs="Times New Roman"/>
                <w:color w:val="000000"/>
                <w:kern w:val="0"/>
                <w:lang w:val="en-CA" w:eastAsia="en-CA"/>
                <w14:ligatures w14:val="none"/>
              </w:rPr>
            </w:pPr>
          </w:p>
        </w:tc>
        <w:tc>
          <w:tcPr>
            <w:tcW w:w="1387" w:type="dxa"/>
            <w:noWrap/>
            <w:vAlign w:val="bottom"/>
            <w:hideMark/>
          </w:tcPr>
          <w:p w:rsidRPr="00835A65" w:rsidR="007C0BD3" w:rsidP="007C0BD3" w:rsidRDefault="007C0BD3" w14:paraId="24D8DD5E" w14:textId="77777777">
            <w:pPr>
              <w:spacing w:after="0" w:line="276" w:lineRule="auto"/>
              <w:rPr>
                <w:rFonts w:ascii="Times New Roman" w:hAnsi="Times New Roman" w:eastAsia="Aptos" w:cs="Times New Roman"/>
                <w:kern w:val="0"/>
                <w:sz w:val="20"/>
                <w:szCs w:val="20"/>
                <w14:ligatures w14:val="none"/>
              </w:rPr>
            </w:pPr>
          </w:p>
        </w:tc>
        <w:tc>
          <w:tcPr>
            <w:tcW w:w="768" w:type="dxa"/>
            <w:noWrap/>
            <w:vAlign w:val="bottom"/>
            <w:hideMark/>
          </w:tcPr>
          <w:p w:rsidRPr="00835A65" w:rsidR="007C0BD3" w:rsidP="007C0BD3" w:rsidRDefault="007C0BD3" w14:paraId="2EB11A45" w14:textId="77777777">
            <w:pPr>
              <w:spacing w:after="0" w:line="276" w:lineRule="auto"/>
              <w:rPr>
                <w:rFonts w:ascii="Times New Roman" w:hAnsi="Times New Roman" w:eastAsia="Aptos" w:cs="Times New Roman"/>
                <w:kern w:val="0"/>
                <w:sz w:val="20"/>
                <w:szCs w:val="20"/>
                <w14:ligatures w14:val="none"/>
              </w:rPr>
            </w:pPr>
          </w:p>
        </w:tc>
        <w:tc>
          <w:tcPr>
            <w:tcW w:w="830" w:type="dxa"/>
            <w:noWrap/>
            <w:vAlign w:val="bottom"/>
            <w:hideMark/>
          </w:tcPr>
          <w:p w:rsidRPr="00835A65" w:rsidR="007C0BD3" w:rsidP="007C0BD3" w:rsidRDefault="007C0BD3" w14:paraId="5B49889B" w14:textId="77777777">
            <w:pPr>
              <w:spacing w:after="0" w:line="276" w:lineRule="auto"/>
              <w:rPr>
                <w:rFonts w:ascii="Times New Roman" w:hAnsi="Times New Roman" w:eastAsia="Aptos" w:cs="Times New Roman"/>
                <w:kern w:val="0"/>
                <w:sz w:val="20"/>
                <w:szCs w:val="20"/>
                <w14:ligatures w14:val="none"/>
              </w:rPr>
            </w:pPr>
          </w:p>
        </w:tc>
        <w:tc>
          <w:tcPr>
            <w:tcW w:w="1275" w:type="dxa"/>
            <w:noWrap/>
            <w:vAlign w:val="bottom"/>
            <w:hideMark/>
          </w:tcPr>
          <w:p w:rsidRPr="00835A65" w:rsidR="007C0BD3" w:rsidP="007C0BD3" w:rsidRDefault="007C0BD3" w14:paraId="2F0A7D59" w14:textId="77777777">
            <w:pPr>
              <w:spacing w:after="0" w:line="276" w:lineRule="auto"/>
              <w:rPr>
                <w:rFonts w:ascii="Times New Roman" w:hAnsi="Times New Roman" w:eastAsia="Aptos" w:cs="Times New Roman"/>
                <w:kern w:val="0"/>
                <w:sz w:val="20"/>
                <w:szCs w:val="20"/>
                <w14:ligatures w14:val="none"/>
              </w:rPr>
            </w:pPr>
          </w:p>
        </w:tc>
        <w:tc>
          <w:tcPr>
            <w:tcW w:w="1276" w:type="dxa"/>
            <w:noWrap/>
            <w:vAlign w:val="bottom"/>
            <w:hideMark/>
          </w:tcPr>
          <w:p w:rsidRPr="00835A65" w:rsidR="007C0BD3" w:rsidP="007C0BD3" w:rsidRDefault="007C0BD3" w14:paraId="40778D68" w14:textId="77777777">
            <w:pPr>
              <w:spacing w:after="0" w:line="276" w:lineRule="auto"/>
              <w:rPr>
                <w:rFonts w:ascii="Times New Roman" w:hAnsi="Times New Roman" w:eastAsia="Aptos" w:cs="Times New Roman"/>
                <w:kern w:val="0"/>
                <w:sz w:val="20"/>
                <w:szCs w:val="20"/>
                <w14:ligatures w14:val="none"/>
              </w:rPr>
            </w:pPr>
          </w:p>
        </w:tc>
        <w:tc>
          <w:tcPr>
            <w:tcW w:w="1387" w:type="dxa"/>
            <w:noWrap/>
            <w:vAlign w:val="bottom"/>
            <w:hideMark/>
          </w:tcPr>
          <w:p w:rsidRPr="00835A65" w:rsidR="007C0BD3" w:rsidP="007C0BD3" w:rsidRDefault="007C0BD3" w14:paraId="4578B2F6" w14:textId="77777777">
            <w:pPr>
              <w:spacing w:after="0" w:line="276" w:lineRule="auto"/>
              <w:rPr>
                <w:rFonts w:ascii="Times New Roman" w:hAnsi="Times New Roman" w:eastAsia="Aptos" w:cs="Times New Roman"/>
                <w:kern w:val="0"/>
                <w:sz w:val="20"/>
                <w:szCs w:val="20"/>
                <w14:ligatures w14:val="none"/>
              </w:rPr>
            </w:pPr>
          </w:p>
        </w:tc>
        <w:tc>
          <w:tcPr>
            <w:tcW w:w="1387" w:type="dxa"/>
            <w:tcBorders>
              <w:top w:val="nil"/>
              <w:left w:val="nil"/>
              <w:bottom w:val="nil"/>
              <w:right w:val="single" w:color="auto" w:sz="8" w:space="0"/>
            </w:tcBorders>
            <w:noWrap/>
            <w:vAlign w:val="bottom"/>
            <w:hideMark/>
          </w:tcPr>
          <w:p w:rsidRPr="00835A65" w:rsidR="007C0BD3" w:rsidP="007C0BD3" w:rsidRDefault="007C0BD3" w14:paraId="42765B96"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 </w:t>
            </w:r>
          </w:p>
        </w:tc>
      </w:tr>
      <w:tr w:rsidRPr="00835A65" w:rsidR="007C0BD3" w14:paraId="7DAAEC36" w14:textId="77777777">
        <w:trPr>
          <w:trHeight w:val="288"/>
        </w:trPr>
        <w:tc>
          <w:tcPr>
            <w:tcW w:w="2162" w:type="dxa"/>
            <w:tcBorders>
              <w:top w:val="single" w:color="auto" w:sz="8" w:space="0"/>
              <w:left w:val="single" w:color="auto" w:sz="8" w:space="0"/>
              <w:bottom w:val="single" w:color="auto" w:sz="4" w:space="0"/>
              <w:right w:val="nil"/>
            </w:tcBorders>
            <w:noWrap/>
            <w:vAlign w:val="bottom"/>
            <w:hideMark/>
          </w:tcPr>
          <w:p w:rsidRPr="00835A65" w:rsidR="007C0BD3" w:rsidP="007C0BD3" w:rsidRDefault="007C0BD3" w14:paraId="2B74FAB0"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 </w:t>
            </w:r>
          </w:p>
        </w:tc>
        <w:tc>
          <w:tcPr>
            <w:tcW w:w="1254" w:type="dxa"/>
            <w:tcBorders>
              <w:top w:val="single" w:color="auto" w:sz="8" w:space="0"/>
              <w:left w:val="nil"/>
              <w:bottom w:val="single" w:color="auto" w:sz="4" w:space="0"/>
              <w:right w:val="nil"/>
            </w:tcBorders>
            <w:noWrap/>
            <w:vAlign w:val="bottom"/>
            <w:hideMark/>
          </w:tcPr>
          <w:p w:rsidRPr="00835A65" w:rsidR="007C0BD3" w:rsidP="007C0BD3" w:rsidRDefault="007C0BD3" w14:paraId="41C20A6E"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Coefficients</w:t>
            </w:r>
          </w:p>
        </w:tc>
        <w:tc>
          <w:tcPr>
            <w:tcW w:w="1387" w:type="dxa"/>
            <w:tcBorders>
              <w:top w:val="single" w:color="auto" w:sz="8" w:space="0"/>
              <w:left w:val="nil"/>
              <w:bottom w:val="single" w:color="auto" w:sz="4" w:space="0"/>
              <w:right w:val="nil"/>
            </w:tcBorders>
            <w:noWrap/>
            <w:vAlign w:val="bottom"/>
            <w:hideMark/>
          </w:tcPr>
          <w:p w:rsidRPr="00835A65" w:rsidR="007C0BD3" w:rsidP="007C0BD3" w:rsidRDefault="007C0BD3" w14:paraId="4C16E54B"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Standard Error</w:t>
            </w:r>
          </w:p>
        </w:tc>
        <w:tc>
          <w:tcPr>
            <w:tcW w:w="768" w:type="dxa"/>
            <w:tcBorders>
              <w:top w:val="single" w:color="auto" w:sz="8" w:space="0"/>
              <w:left w:val="nil"/>
              <w:bottom w:val="single" w:color="auto" w:sz="4" w:space="0"/>
              <w:right w:val="nil"/>
            </w:tcBorders>
            <w:noWrap/>
            <w:vAlign w:val="bottom"/>
            <w:hideMark/>
          </w:tcPr>
          <w:p w:rsidRPr="00835A65" w:rsidR="007C0BD3" w:rsidP="007C0BD3" w:rsidRDefault="007C0BD3" w14:paraId="25674517"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t Stat</w:t>
            </w:r>
          </w:p>
        </w:tc>
        <w:tc>
          <w:tcPr>
            <w:tcW w:w="830" w:type="dxa"/>
            <w:tcBorders>
              <w:top w:val="single" w:color="auto" w:sz="8" w:space="0"/>
              <w:left w:val="nil"/>
              <w:bottom w:val="single" w:color="auto" w:sz="4" w:space="0"/>
              <w:right w:val="nil"/>
            </w:tcBorders>
            <w:noWrap/>
            <w:vAlign w:val="bottom"/>
            <w:hideMark/>
          </w:tcPr>
          <w:p w:rsidRPr="00835A65" w:rsidR="007C0BD3" w:rsidP="007C0BD3" w:rsidRDefault="007C0BD3" w14:paraId="05D24AD7"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P-value</w:t>
            </w:r>
          </w:p>
        </w:tc>
        <w:tc>
          <w:tcPr>
            <w:tcW w:w="1275" w:type="dxa"/>
            <w:tcBorders>
              <w:top w:val="single" w:color="auto" w:sz="8" w:space="0"/>
              <w:left w:val="nil"/>
              <w:bottom w:val="single" w:color="auto" w:sz="4" w:space="0"/>
              <w:right w:val="nil"/>
            </w:tcBorders>
            <w:noWrap/>
            <w:vAlign w:val="bottom"/>
            <w:hideMark/>
          </w:tcPr>
          <w:p w:rsidRPr="00835A65" w:rsidR="007C0BD3" w:rsidP="007C0BD3" w:rsidRDefault="007C0BD3" w14:paraId="6F8DD885"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Lower 95%</w:t>
            </w:r>
          </w:p>
        </w:tc>
        <w:tc>
          <w:tcPr>
            <w:tcW w:w="1276" w:type="dxa"/>
            <w:tcBorders>
              <w:top w:val="single" w:color="auto" w:sz="8" w:space="0"/>
              <w:left w:val="nil"/>
              <w:bottom w:val="single" w:color="auto" w:sz="4" w:space="0"/>
              <w:right w:val="nil"/>
            </w:tcBorders>
            <w:noWrap/>
            <w:vAlign w:val="bottom"/>
            <w:hideMark/>
          </w:tcPr>
          <w:p w:rsidRPr="00835A65" w:rsidR="007C0BD3" w:rsidP="007C0BD3" w:rsidRDefault="007C0BD3" w14:paraId="2FB84BEC"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Upper 95%</w:t>
            </w:r>
          </w:p>
        </w:tc>
        <w:tc>
          <w:tcPr>
            <w:tcW w:w="1387" w:type="dxa"/>
            <w:tcBorders>
              <w:top w:val="single" w:color="auto" w:sz="8" w:space="0"/>
              <w:left w:val="nil"/>
              <w:bottom w:val="single" w:color="auto" w:sz="4" w:space="0"/>
              <w:right w:val="nil"/>
            </w:tcBorders>
            <w:noWrap/>
            <w:vAlign w:val="bottom"/>
            <w:hideMark/>
          </w:tcPr>
          <w:p w:rsidRPr="00835A65" w:rsidR="007C0BD3" w:rsidP="007C0BD3" w:rsidRDefault="007C0BD3" w14:paraId="4C455BE6"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Lower 95.0%</w:t>
            </w:r>
          </w:p>
        </w:tc>
        <w:tc>
          <w:tcPr>
            <w:tcW w:w="1387" w:type="dxa"/>
            <w:tcBorders>
              <w:top w:val="single" w:color="auto" w:sz="8" w:space="0"/>
              <w:left w:val="nil"/>
              <w:bottom w:val="single" w:color="auto" w:sz="4" w:space="0"/>
              <w:right w:val="single" w:color="auto" w:sz="8" w:space="0"/>
            </w:tcBorders>
            <w:noWrap/>
            <w:vAlign w:val="bottom"/>
            <w:hideMark/>
          </w:tcPr>
          <w:p w:rsidRPr="00835A65" w:rsidR="007C0BD3" w:rsidP="007C0BD3" w:rsidRDefault="007C0BD3" w14:paraId="1BE3651E" w14:textId="77777777">
            <w:pPr>
              <w:spacing w:after="0" w:line="240" w:lineRule="auto"/>
              <w:jc w:val="center"/>
              <w:rPr>
                <w:rFonts w:ascii="Times New Roman" w:hAnsi="Times New Roman" w:eastAsia="Times New Roman" w:cs="Times New Roman"/>
                <w:i/>
                <w:iCs/>
                <w:color w:val="000000"/>
                <w:kern w:val="0"/>
                <w:lang w:val="en-CA" w:eastAsia="en-CA"/>
                <w14:ligatures w14:val="none"/>
              </w:rPr>
            </w:pPr>
            <w:r w:rsidRPr="00835A65">
              <w:rPr>
                <w:rFonts w:ascii="Times New Roman" w:hAnsi="Times New Roman" w:eastAsia="Times New Roman" w:cs="Times New Roman"/>
                <w:i/>
                <w:iCs/>
                <w:color w:val="000000"/>
                <w:kern w:val="0"/>
                <w:lang w:val="en-CA" w:eastAsia="en-CA"/>
                <w14:ligatures w14:val="none"/>
              </w:rPr>
              <w:t>Upper 95.0%</w:t>
            </w:r>
          </w:p>
        </w:tc>
      </w:tr>
      <w:tr w:rsidRPr="00835A65" w:rsidR="007C0BD3" w14:paraId="53860423" w14:textId="77777777">
        <w:trPr>
          <w:trHeight w:val="288"/>
        </w:trPr>
        <w:tc>
          <w:tcPr>
            <w:tcW w:w="2162" w:type="dxa"/>
            <w:tcBorders>
              <w:top w:val="nil"/>
              <w:left w:val="single" w:color="auto" w:sz="8" w:space="0"/>
              <w:bottom w:val="nil"/>
              <w:right w:val="nil"/>
            </w:tcBorders>
            <w:noWrap/>
            <w:vAlign w:val="bottom"/>
            <w:hideMark/>
          </w:tcPr>
          <w:p w:rsidRPr="00835A65" w:rsidR="007C0BD3" w:rsidP="007C0BD3" w:rsidRDefault="007C0BD3" w14:paraId="2134DC4A"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Intercept</w:t>
            </w:r>
          </w:p>
        </w:tc>
        <w:tc>
          <w:tcPr>
            <w:tcW w:w="1254" w:type="dxa"/>
            <w:noWrap/>
            <w:vAlign w:val="bottom"/>
            <w:hideMark/>
          </w:tcPr>
          <w:p w:rsidRPr="00835A65" w:rsidR="007C0BD3" w:rsidP="007C0BD3" w:rsidRDefault="007C0BD3" w14:paraId="03F3C25A"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32653.746</w:t>
            </w:r>
          </w:p>
        </w:tc>
        <w:tc>
          <w:tcPr>
            <w:tcW w:w="1387" w:type="dxa"/>
            <w:noWrap/>
            <w:vAlign w:val="bottom"/>
            <w:hideMark/>
          </w:tcPr>
          <w:p w:rsidRPr="00835A65" w:rsidR="007C0BD3" w:rsidP="007C0BD3" w:rsidRDefault="007C0BD3" w14:paraId="3973A467"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632.2808681</w:t>
            </w:r>
          </w:p>
        </w:tc>
        <w:tc>
          <w:tcPr>
            <w:tcW w:w="768" w:type="dxa"/>
            <w:noWrap/>
            <w:vAlign w:val="bottom"/>
            <w:hideMark/>
          </w:tcPr>
          <w:p w:rsidRPr="00835A65" w:rsidR="007C0BD3" w:rsidP="007C0BD3" w:rsidRDefault="007C0BD3" w14:paraId="2476D59E"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51.64</w:t>
            </w:r>
          </w:p>
        </w:tc>
        <w:tc>
          <w:tcPr>
            <w:tcW w:w="830" w:type="dxa"/>
            <w:noWrap/>
            <w:vAlign w:val="bottom"/>
            <w:hideMark/>
          </w:tcPr>
          <w:p w:rsidRPr="00835A65" w:rsidR="007C0BD3" w:rsidP="007C0BD3" w:rsidRDefault="007C0BD3" w14:paraId="7DEDCBD6"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0</w:t>
            </w:r>
          </w:p>
        </w:tc>
        <w:tc>
          <w:tcPr>
            <w:tcW w:w="1275" w:type="dxa"/>
            <w:noWrap/>
            <w:vAlign w:val="bottom"/>
            <w:hideMark/>
          </w:tcPr>
          <w:p w:rsidRPr="00835A65" w:rsidR="007C0BD3" w:rsidP="007C0BD3" w:rsidRDefault="007C0BD3" w14:paraId="26B1CED9"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31414.384</w:t>
            </w:r>
          </w:p>
        </w:tc>
        <w:tc>
          <w:tcPr>
            <w:tcW w:w="1276" w:type="dxa"/>
            <w:noWrap/>
            <w:vAlign w:val="bottom"/>
            <w:hideMark/>
          </w:tcPr>
          <w:p w:rsidRPr="00835A65" w:rsidR="007C0BD3" w:rsidP="007C0BD3" w:rsidRDefault="007C0BD3" w14:paraId="0E592949"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33893.108</w:t>
            </w:r>
          </w:p>
        </w:tc>
        <w:tc>
          <w:tcPr>
            <w:tcW w:w="1387" w:type="dxa"/>
            <w:noWrap/>
            <w:vAlign w:val="bottom"/>
            <w:hideMark/>
          </w:tcPr>
          <w:p w:rsidRPr="00835A65" w:rsidR="007C0BD3" w:rsidP="007C0BD3" w:rsidRDefault="007C0BD3" w14:paraId="0D918FD1"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31414.38402</w:t>
            </w:r>
          </w:p>
        </w:tc>
        <w:tc>
          <w:tcPr>
            <w:tcW w:w="1387" w:type="dxa"/>
            <w:tcBorders>
              <w:top w:val="nil"/>
              <w:left w:val="nil"/>
              <w:bottom w:val="nil"/>
              <w:right w:val="single" w:color="auto" w:sz="8" w:space="0"/>
            </w:tcBorders>
            <w:noWrap/>
            <w:vAlign w:val="bottom"/>
            <w:hideMark/>
          </w:tcPr>
          <w:p w:rsidRPr="00835A65" w:rsidR="007C0BD3" w:rsidP="007C0BD3" w:rsidRDefault="007C0BD3" w14:paraId="2447048B"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33893.10801</w:t>
            </w:r>
          </w:p>
        </w:tc>
      </w:tr>
      <w:tr w:rsidRPr="00835A65" w:rsidR="007C0BD3" w14:paraId="06C04E88" w14:textId="77777777">
        <w:trPr>
          <w:trHeight w:val="300"/>
        </w:trPr>
        <w:tc>
          <w:tcPr>
            <w:tcW w:w="2162" w:type="dxa"/>
            <w:tcBorders>
              <w:top w:val="nil"/>
              <w:left w:val="single" w:color="auto" w:sz="8" w:space="0"/>
              <w:bottom w:val="single" w:color="auto" w:sz="8" w:space="0"/>
              <w:right w:val="nil"/>
            </w:tcBorders>
            <w:noWrap/>
            <w:vAlign w:val="bottom"/>
            <w:hideMark/>
          </w:tcPr>
          <w:p w:rsidRPr="00835A65" w:rsidR="007C0BD3" w:rsidP="007C0BD3" w:rsidRDefault="007C0BD3" w14:paraId="5759A308" w14:textId="77777777">
            <w:pPr>
              <w:spacing w:after="0" w:line="240" w:lineRule="auto"/>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Level of Study Grouping</w:t>
            </w:r>
          </w:p>
        </w:tc>
        <w:tc>
          <w:tcPr>
            <w:tcW w:w="1254" w:type="dxa"/>
            <w:tcBorders>
              <w:top w:val="nil"/>
              <w:left w:val="nil"/>
              <w:bottom w:val="single" w:color="auto" w:sz="8" w:space="0"/>
              <w:right w:val="nil"/>
            </w:tcBorders>
            <w:noWrap/>
            <w:vAlign w:val="bottom"/>
            <w:hideMark/>
          </w:tcPr>
          <w:p w:rsidRPr="00835A65" w:rsidR="007C0BD3" w:rsidP="007C0BD3" w:rsidRDefault="007C0BD3" w14:paraId="24D04E76"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12234.688</w:t>
            </w:r>
          </w:p>
        </w:tc>
        <w:tc>
          <w:tcPr>
            <w:tcW w:w="1387" w:type="dxa"/>
            <w:tcBorders>
              <w:top w:val="nil"/>
              <w:left w:val="nil"/>
              <w:bottom w:val="single" w:color="auto" w:sz="8" w:space="0"/>
              <w:right w:val="nil"/>
            </w:tcBorders>
            <w:noWrap/>
            <w:vAlign w:val="bottom"/>
            <w:hideMark/>
          </w:tcPr>
          <w:p w:rsidRPr="00835A65" w:rsidR="007C0BD3" w:rsidP="007C0BD3" w:rsidRDefault="007C0BD3" w14:paraId="665ED590"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295.3653978</w:t>
            </w:r>
          </w:p>
        </w:tc>
        <w:tc>
          <w:tcPr>
            <w:tcW w:w="768" w:type="dxa"/>
            <w:tcBorders>
              <w:top w:val="nil"/>
              <w:left w:val="nil"/>
              <w:bottom w:val="single" w:color="auto" w:sz="8" w:space="0"/>
              <w:right w:val="nil"/>
            </w:tcBorders>
            <w:noWrap/>
            <w:vAlign w:val="bottom"/>
            <w:hideMark/>
          </w:tcPr>
          <w:p w:rsidRPr="00835A65" w:rsidR="007C0BD3" w:rsidP="007C0BD3" w:rsidRDefault="007C0BD3" w14:paraId="5F33E734"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41.42</w:t>
            </w:r>
          </w:p>
        </w:tc>
        <w:tc>
          <w:tcPr>
            <w:tcW w:w="830" w:type="dxa"/>
            <w:tcBorders>
              <w:top w:val="nil"/>
              <w:left w:val="nil"/>
              <w:bottom w:val="single" w:color="auto" w:sz="8" w:space="0"/>
              <w:right w:val="nil"/>
            </w:tcBorders>
            <w:noWrap/>
            <w:vAlign w:val="bottom"/>
            <w:hideMark/>
          </w:tcPr>
          <w:p w:rsidRPr="00835A65" w:rsidR="007C0BD3" w:rsidP="007C0BD3" w:rsidRDefault="007C0BD3" w14:paraId="65399353"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0</w:t>
            </w:r>
          </w:p>
        </w:tc>
        <w:tc>
          <w:tcPr>
            <w:tcW w:w="1275" w:type="dxa"/>
            <w:tcBorders>
              <w:top w:val="nil"/>
              <w:left w:val="nil"/>
              <w:bottom w:val="single" w:color="auto" w:sz="8" w:space="0"/>
              <w:right w:val="nil"/>
            </w:tcBorders>
            <w:noWrap/>
            <w:vAlign w:val="bottom"/>
            <w:hideMark/>
          </w:tcPr>
          <w:p w:rsidRPr="00835A65" w:rsidR="007C0BD3" w:rsidP="007C0BD3" w:rsidRDefault="007C0BD3" w14:paraId="6CD5C465"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11655.729</w:t>
            </w:r>
          </w:p>
        </w:tc>
        <w:tc>
          <w:tcPr>
            <w:tcW w:w="1276" w:type="dxa"/>
            <w:tcBorders>
              <w:top w:val="nil"/>
              <w:left w:val="nil"/>
              <w:bottom w:val="single" w:color="auto" w:sz="8" w:space="0"/>
              <w:right w:val="nil"/>
            </w:tcBorders>
            <w:noWrap/>
            <w:vAlign w:val="bottom"/>
            <w:hideMark/>
          </w:tcPr>
          <w:p w:rsidRPr="00835A65" w:rsidR="007C0BD3" w:rsidP="007C0BD3" w:rsidRDefault="007C0BD3" w14:paraId="5FDC5073"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12813.6469</w:t>
            </w:r>
          </w:p>
        </w:tc>
        <w:tc>
          <w:tcPr>
            <w:tcW w:w="1387" w:type="dxa"/>
            <w:tcBorders>
              <w:top w:val="nil"/>
              <w:left w:val="nil"/>
              <w:bottom w:val="single" w:color="auto" w:sz="8" w:space="0"/>
              <w:right w:val="nil"/>
            </w:tcBorders>
            <w:noWrap/>
            <w:vAlign w:val="bottom"/>
            <w:hideMark/>
          </w:tcPr>
          <w:p w:rsidRPr="00835A65" w:rsidR="007C0BD3" w:rsidP="007C0BD3" w:rsidRDefault="007C0BD3" w14:paraId="22072C10"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11655.72907</w:t>
            </w:r>
          </w:p>
        </w:tc>
        <w:tc>
          <w:tcPr>
            <w:tcW w:w="1387" w:type="dxa"/>
            <w:tcBorders>
              <w:top w:val="nil"/>
              <w:left w:val="nil"/>
              <w:bottom w:val="single" w:color="auto" w:sz="8" w:space="0"/>
              <w:right w:val="single" w:color="auto" w:sz="8" w:space="0"/>
            </w:tcBorders>
            <w:noWrap/>
            <w:vAlign w:val="bottom"/>
            <w:hideMark/>
          </w:tcPr>
          <w:p w:rsidRPr="00835A65" w:rsidR="007C0BD3" w:rsidP="007C0BD3" w:rsidRDefault="007C0BD3" w14:paraId="083224F4" w14:textId="77777777">
            <w:pPr>
              <w:spacing w:after="0" w:line="240" w:lineRule="auto"/>
              <w:jc w:val="right"/>
              <w:rPr>
                <w:rFonts w:ascii="Times New Roman" w:hAnsi="Times New Roman" w:eastAsia="Times New Roman" w:cs="Times New Roman"/>
                <w:color w:val="000000"/>
                <w:kern w:val="0"/>
                <w:lang w:val="en-CA" w:eastAsia="en-CA"/>
                <w14:ligatures w14:val="none"/>
              </w:rPr>
            </w:pPr>
            <w:r w:rsidRPr="00835A65">
              <w:rPr>
                <w:rFonts w:ascii="Times New Roman" w:hAnsi="Times New Roman" w:eastAsia="Times New Roman" w:cs="Times New Roman"/>
                <w:color w:val="000000"/>
                <w:kern w:val="0"/>
                <w:lang w:val="en-CA" w:eastAsia="en-CA"/>
                <w14:ligatures w14:val="none"/>
              </w:rPr>
              <w:t>12813.64691</w:t>
            </w:r>
          </w:p>
        </w:tc>
      </w:tr>
    </w:tbl>
    <w:p w:rsidRPr="00835A65" w:rsidR="007C0BD3" w:rsidP="007C0BD3" w:rsidRDefault="007C0BD3" w14:paraId="1D9DBBD8" w14:textId="77777777">
      <w:pPr>
        <w:spacing w:line="480" w:lineRule="auto"/>
        <w:rPr>
          <w:rFonts w:ascii="Times New Roman" w:hAnsi="Times New Roman" w:cs="Times New Roman"/>
          <w:sz w:val="24"/>
          <w:szCs w:val="24"/>
          <w:lang w:val="en-CA"/>
        </w:rPr>
      </w:pPr>
    </w:p>
    <w:p w:rsidRPr="00835A65" w:rsidR="00413E64" w:rsidP="00413E64" w:rsidRDefault="00413E64" w14:paraId="2919C399" w14:textId="25753CE7">
      <w:pPr>
        <w:numPr>
          <w:ilvl w:val="0"/>
          <w:numId w:val="6"/>
        </w:numPr>
        <w:spacing w:line="480" w:lineRule="auto"/>
        <w:rPr>
          <w:rFonts w:ascii="Times New Roman" w:hAnsi="Times New Roman" w:cs="Times New Roman"/>
          <w:sz w:val="24"/>
          <w:szCs w:val="24"/>
          <w:lang w:val="en-CA"/>
        </w:rPr>
      </w:pPr>
      <w:r w:rsidRPr="00835A65">
        <w:rPr>
          <w:rFonts w:ascii="Times New Roman" w:hAnsi="Times New Roman" w:cs="Times New Roman"/>
          <w:sz w:val="24"/>
          <w:szCs w:val="24"/>
          <w:lang w:val="en-CA"/>
        </w:rPr>
        <w:t>R</w:t>
      </w:r>
      <w:r w:rsidRPr="00835A65">
        <w:rPr>
          <w:rFonts w:ascii="Times New Roman" w:hAnsi="Times New Roman" w:cs="Times New Roman"/>
          <w:sz w:val="24"/>
          <w:szCs w:val="24"/>
          <w:vertAlign w:val="superscript"/>
          <w:lang w:val="en-CA"/>
        </w:rPr>
        <w:t>2</w:t>
      </w:r>
      <w:r w:rsidRPr="00835A65">
        <w:rPr>
          <w:rFonts w:ascii="Times New Roman" w:hAnsi="Times New Roman" w:cs="Times New Roman"/>
          <w:sz w:val="24"/>
          <w:szCs w:val="24"/>
          <w:lang w:val="en-CA"/>
        </w:rPr>
        <w:t xml:space="preserve"> = 11.6% personal income variance means 88.4% are factors that can contribute more to income variance (e.g.</w:t>
      </w:r>
      <w:r w:rsidRPr="00835A65" w:rsidR="001C64FC">
        <w:rPr>
          <w:rFonts w:ascii="Times New Roman" w:hAnsi="Times New Roman" w:cs="Times New Roman"/>
          <w:sz w:val="24"/>
          <w:szCs w:val="24"/>
          <w:lang w:val="en-CA"/>
        </w:rPr>
        <w:t>, type of job, job training, experience, location, line of business, industry shift, economic policies, skills, or even luck</w:t>
      </w:r>
      <w:r w:rsidRPr="00835A65">
        <w:rPr>
          <w:rFonts w:ascii="Times New Roman" w:hAnsi="Times New Roman" w:cs="Times New Roman"/>
          <w:sz w:val="24"/>
          <w:szCs w:val="24"/>
          <w:lang w:val="en-CA"/>
        </w:rPr>
        <w:t>).</w:t>
      </w:r>
    </w:p>
    <w:p w:rsidRPr="00835A65" w:rsidR="00413E64" w:rsidP="00413E64" w:rsidRDefault="00413E64" w14:paraId="5C719594" w14:textId="2E1DB637">
      <w:pPr>
        <w:numPr>
          <w:ilvl w:val="0"/>
          <w:numId w:val="6"/>
        </w:numPr>
        <w:spacing w:line="480" w:lineRule="auto"/>
        <w:rPr>
          <w:rFonts w:ascii="Times New Roman" w:hAnsi="Times New Roman" w:cs="Times New Roman"/>
          <w:sz w:val="24"/>
          <w:szCs w:val="24"/>
          <w:lang w:val="en-CA"/>
        </w:rPr>
      </w:pPr>
      <w:r w:rsidRPr="00835A65">
        <w:rPr>
          <w:rFonts w:ascii="Times New Roman" w:hAnsi="Times New Roman" w:cs="Times New Roman"/>
          <w:sz w:val="24"/>
          <w:szCs w:val="24"/>
          <w:lang w:val="en-CA"/>
        </w:rPr>
        <w:t xml:space="preserve">P-value = 0 means </w:t>
      </w:r>
      <w:r w:rsidRPr="00835A65" w:rsidR="001C64FC">
        <w:rPr>
          <w:rFonts w:ascii="Times New Roman" w:hAnsi="Times New Roman" w:cs="Times New Roman"/>
          <w:sz w:val="24"/>
          <w:szCs w:val="24"/>
          <w:lang w:val="en-CA"/>
        </w:rPr>
        <w:t xml:space="preserve">the </w:t>
      </w:r>
      <w:r w:rsidRPr="00835A65">
        <w:rPr>
          <w:rFonts w:ascii="Times New Roman" w:hAnsi="Times New Roman" w:cs="Times New Roman"/>
          <w:sz w:val="24"/>
          <w:szCs w:val="24"/>
          <w:lang w:val="en-CA"/>
        </w:rPr>
        <w:t>regression model is statistically significant</w:t>
      </w:r>
    </w:p>
    <w:p w:rsidRPr="00835A65" w:rsidR="00413E64" w:rsidP="00413E64" w:rsidRDefault="00413E64" w14:paraId="0C84362C" w14:textId="23035D58">
      <w:pPr>
        <w:numPr>
          <w:ilvl w:val="0"/>
          <w:numId w:val="7"/>
        </w:numPr>
        <w:spacing w:line="480" w:lineRule="auto"/>
        <w:rPr>
          <w:rFonts w:ascii="Times New Roman" w:hAnsi="Times New Roman" w:cs="Times New Roman"/>
          <w:sz w:val="24"/>
          <w:szCs w:val="24"/>
          <w:lang w:val="en-CA"/>
        </w:rPr>
      </w:pPr>
      <w:r w:rsidRPr="00835A65">
        <w:rPr>
          <w:rFonts w:ascii="Times New Roman" w:hAnsi="Times New Roman" w:cs="Times New Roman"/>
          <w:sz w:val="24"/>
          <w:szCs w:val="24"/>
          <w:lang w:val="en-CA"/>
        </w:rPr>
        <w:t xml:space="preserve">The intercept coefficient (32,654) shows the baseline income of those who </w:t>
      </w:r>
      <w:r w:rsidRPr="00835A65" w:rsidR="001C64FC">
        <w:rPr>
          <w:rFonts w:ascii="Times New Roman" w:hAnsi="Times New Roman" w:cs="Times New Roman"/>
          <w:sz w:val="24"/>
          <w:szCs w:val="24"/>
          <w:lang w:val="en-CA"/>
        </w:rPr>
        <w:t>have</w:t>
      </w:r>
      <w:r w:rsidRPr="00835A65">
        <w:rPr>
          <w:rFonts w:ascii="Times New Roman" w:hAnsi="Times New Roman" w:cs="Times New Roman"/>
          <w:sz w:val="24"/>
          <w:szCs w:val="24"/>
          <w:lang w:val="en-CA"/>
        </w:rPr>
        <w:t xml:space="preserve"> the lowest level of study.</w:t>
      </w:r>
    </w:p>
    <w:p w:rsidRPr="00835A65" w:rsidR="5FEAFCAD" w:rsidP="5FEAFCAD" w:rsidRDefault="001C64FC" w14:paraId="040B119B" w14:textId="24AFBAB6">
      <w:pPr>
        <w:numPr>
          <w:ilvl w:val="0"/>
          <w:numId w:val="7"/>
        </w:numPr>
        <w:spacing w:line="480" w:lineRule="auto"/>
        <w:rPr>
          <w:rFonts w:ascii="Times New Roman" w:hAnsi="Times New Roman" w:cs="Times New Roman"/>
          <w:sz w:val="24"/>
          <w:szCs w:val="24"/>
          <w:lang w:val="en-CA"/>
        </w:rPr>
      </w:pPr>
      <w:r w:rsidRPr="00835A65">
        <w:rPr>
          <w:rFonts w:ascii="Times New Roman" w:hAnsi="Times New Roman" w:cs="Times New Roman"/>
          <w:sz w:val="24"/>
          <w:szCs w:val="24"/>
          <w:lang w:val="en-CA"/>
        </w:rPr>
        <w:t>The level</w:t>
      </w:r>
      <w:r w:rsidRPr="00835A65" w:rsidR="00413E64">
        <w:rPr>
          <w:rFonts w:ascii="Times New Roman" w:hAnsi="Times New Roman" w:cs="Times New Roman"/>
          <w:sz w:val="24"/>
          <w:szCs w:val="24"/>
          <w:lang w:val="en-CA"/>
        </w:rPr>
        <w:t xml:space="preserve"> of study coefficient means every educational level </w:t>
      </w:r>
      <w:r w:rsidRPr="00835A65">
        <w:rPr>
          <w:rFonts w:ascii="Times New Roman" w:hAnsi="Times New Roman" w:cs="Times New Roman"/>
          <w:sz w:val="24"/>
          <w:szCs w:val="24"/>
          <w:lang w:val="en-CA"/>
        </w:rPr>
        <w:t>above</w:t>
      </w:r>
      <w:r w:rsidRPr="00835A65" w:rsidR="00413E64">
        <w:rPr>
          <w:rFonts w:ascii="Times New Roman" w:hAnsi="Times New Roman" w:cs="Times New Roman"/>
          <w:sz w:val="24"/>
          <w:szCs w:val="24"/>
          <w:lang w:val="en-CA"/>
        </w:rPr>
        <w:t xml:space="preserve"> has </w:t>
      </w:r>
      <w:r w:rsidRPr="00835A65">
        <w:rPr>
          <w:rFonts w:ascii="Times New Roman" w:hAnsi="Times New Roman" w:cs="Times New Roman"/>
          <w:sz w:val="24"/>
          <w:szCs w:val="24"/>
          <w:lang w:val="en-CA"/>
        </w:rPr>
        <w:t xml:space="preserve">an </w:t>
      </w:r>
      <w:r w:rsidRPr="00835A65" w:rsidR="00413E64">
        <w:rPr>
          <w:rFonts w:ascii="Times New Roman" w:hAnsi="Times New Roman" w:cs="Times New Roman"/>
          <w:sz w:val="24"/>
          <w:szCs w:val="24"/>
          <w:lang w:val="en-CA"/>
        </w:rPr>
        <w:t>additional average increase of $12,235 in personal income</w:t>
      </w:r>
    </w:p>
    <w:p w:rsidRPr="00835A65" w:rsidR="00133642" w:rsidP="00133642" w:rsidRDefault="00133642" w14:paraId="7E15B43A" w14:textId="77777777">
      <w:pPr>
        <w:ind w:left="360"/>
        <w:jc w:val="both"/>
        <w:rPr>
          <w:rFonts w:ascii="Times New Roman" w:hAnsi="Times New Roman" w:cs="Times New Roman"/>
        </w:rPr>
      </w:pPr>
    </w:p>
    <w:p w:rsidRPr="00835A65" w:rsidR="00E355A1" w:rsidP="00E355A1" w:rsidRDefault="00E355A1" w14:paraId="0A8003AC" w14:textId="271BD560">
      <w:pPr>
        <w:spacing w:before="240" w:line="288" w:lineRule="auto"/>
        <w:rPr>
          <w:rFonts w:ascii="Times New Roman" w:hAnsi="Times New Roman" w:cs="Times New Roman"/>
          <w:sz w:val="24"/>
          <w:szCs w:val="24"/>
        </w:rPr>
      </w:pPr>
      <w:r w:rsidRPr="00835A65">
        <w:rPr>
          <w:rFonts w:ascii="Times New Roman" w:hAnsi="Times New Roman" w:cs="Times New Roman"/>
          <w:b/>
          <w:bCs/>
          <w:color w:val="000000" w:themeColor="text1"/>
          <w:sz w:val="24"/>
          <w:szCs w:val="24"/>
        </w:rPr>
        <w:lastRenderedPageBreak/>
        <w:t xml:space="preserve">Predictive Analysis: </w:t>
      </w:r>
      <w:r w:rsidRPr="00835A65">
        <w:rPr>
          <w:rFonts w:ascii="Times New Roman" w:hAnsi="Times New Roman" w:eastAsia="Georgia" w:cs="Times New Roman"/>
          <w:b/>
          <w:sz w:val="24"/>
          <w:szCs w:val="24"/>
        </w:rPr>
        <w:t>Student Employment Forecast: 2024–2033</w:t>
      </w:r>
      <w:r w:rsidRPr="00835A65" w:rsidR="1EA81B2B">
        <w:rPr>
          <w:rFonts w:ascii="Times New Roman" w:hAnsi="Times New Roman" w:cs="Times New Roman"/>
          <w:b/>
          <w:bCs/>
          <w:color w:val="000000" w:themeColor="text1"/>
          <w:sz w:val="24"/>
          <w:szCs w:val="24"/>
        </w:rPr>
        <w:t xml:space="preserve"> </w:t>
      </w:r>
      <w:r w:rsidRPr="00835A65" w:rsidR="1EA81B2B">
        <w:rPr>
          <w:rFonts w:ascii="Times New Roman" w:hAnsi="Times New Roman" w:cs="Times New Roman"/>
          <w:b/>
          <w:bCs/>
          <w:color w:val="FF0000"/>
          <w:sz w:val="24"/>
          <w:szCs w:val="24"/>
        </w:rPr>
        <w:t>Prateek</w:t>
      </w:r>
      <w:r w:rsidRPr="00835A65" w:rsidR="608C76FF">
        <w:rPr>
          <w:rFonts w:ascii="Times New Roman" w:hAnsi="Times New Roman" w:cs="Times New Roman"/>
          <w:b/>
          <w:bCs/>
          <w:color w:val="FF0000"/>
          <w:sz w:val="24"/>
          <w:szCs w:val="24"/>
        </w:rPr>
        <w:t>-(</w:t>
      </w:r>
      <w:r w:rsidRPr="00835A65" w:rsidR="699CB0E3">
        <w:rPr>
          <w:rFonts w:ascii="Times New Roman" w:hAnsi="Times New Roman" w:cs="Times New Roman"/>
          <w:b/>
          <w:bCs/>
          <w:color w:val="FF0000"/>
          <w:sz w:val="24"/>
          <w:szCs w:val="24"/>
        </w:rPr>
        <w:t>Robin</w:t>
      </w:r>
      <w:r w:rsidRPr="00835A65" w:rsidR="608C76FF">
        <w:rPr>
          <w:rFonts w:ascii="Times New Roman" w:hAnsi="Times New Roman" w:cs="Times New Roman"/>
          <w:b/>
          <w:bCs/>
          <w:color w:val="FF0000"/>
          <w:sz w:val="24"/>
          <w:szCs w:val="24"/>
        </w:rPr>
        <w:t>)</w:t>
      </w:r>
    </w:p>
    <w:p w:rsidRPr="00835A65" w:rsidR="00E355A1" w:rsidP="00E355A1" w:rsidRDefault="00E355A1" w14:paraId="78F99285" w14:textId="67EDADE0">
      <w:pPr>
        <w:spacing w:line="480" w:lineRule="auto"/>
        <w:rPr>
          <w:rFonts w:ascii="Times New Roman" w:hAnsi="Times New Roman" w:cs="Times New Roman"/>
          <w:sz w:val="24"/>
          <w:szCs w:val="24"/>
        </w:rPr>
      </w:pPr>
      <w:r w:rsidRPr="00835A65">
        <w:rPr>
          <w:rFonts w:ascii="Times New Roman" w:hAnsi="Times New Roman" w:cs="Times New Roman"/>
          <w:sz w:val="24"/>
          <w:szCs w:val="24"/>
        </w:rPr>
        <w:t xml:space="preserve">This projection reflects </w:t>
      </w:r>
      <w:r w:rsidR="0063777E">
        <w:rPr>
          <w:rFonts w:ascii="Times New Roman" w:hAnsi="Times New Roman" w:cs="Times New Roman"/>
          <w:sz w:val="24"/>
          <w:szCs w:val="24"/>
        </w:rPr>
        <w:t xml:space="preserve">a nationwide high rate of employment growth among Canadian students through 2033, especially among </w:t>
      </w:r>
      <w:r w:rsidRPr="00835A65">
        <w:rPr>
          <w:rFonts w:ascii="Times New Roman" w:hAnsi="Times New Roman" w:cs="Times New Roman"/>
          <w:sz w:val="24"/>
          <w:szCs w:val="24"/>
        </w:rPr>
        <w:t xml:space="preserve">university cohorts. Findings confirm </w:t>
      </w:r>
      <w:r w:rsidR="0063777E">
        <w:rPr>
          <w:rFonts w:ascii="Times New Roman" w:hAnsi="Times New Roman" w:cs="Times New Roman"/>
          <w:sz w:val="24"/>
          <w:szCs w:val="24"/>
        </w:rPr>
        <w:t>a positive correlation between higher education and better labor-market</w:t>
      </w:r>
      <w:r w:rsidRPr="00835A65">
        <w:rPr>
          <w:rFonts w:ascii="Times New Roman" w:hAnsi="Times New Roman" w:cs="Times New Roman"/>
          <w:sz w:val="24"/>
          <w:szCs w:val="24"/>
        </w:rPr>
        <w:t xml:space="preserve"> outcomes.</w:t>
      </w:r>
    </w:p>
    <w:p w:rsidRPr="00835A65" w:rsidR="00E355A1" w:rsidP="00E355A1" w:rsidRDefault="00E355A1" w14:paraId="1976E484" w14:textId="77777777">
      <w:pPr>
        <w:spacing w:before="240" w:line="271" w:lineRule="auto"/>
        <w:rPr>
          <w:rFonts w:ascii="Times New Roman" w:hAnsi="Times New Roman" w:cs="Times New Roman"/>
          <w:sz w:val="24"/>
          <w:szCs w:val="24"/>
        </w:rPr>
      </w:pPr>
      <w:r w:rsidRPr="00835A65">
        <w:rPr>
          <w:rFonts w:ascii="Times New Roman" w:hAnsi="Times New Roman" w:eastAsia="Georgia" w:cs="Times New Roman"/>
          <w:b/>
          <w:sz w:val="24"/>
          <w:szCs w:val="24"/>
        </w:rPr>
        <w:t>Key Projections (2024–2033)</w:t>
      </w:r>
    </w:p>
    <w:tbl>
      <w:tblPr>
        <w:tblStyle w:val="TableGrid"/>
        <w:tblW w:w="0" w:type="auto"/>
        <w:tblLook w:val="04A0" w:firstRow="1" w:lastRow="0" w:firstColumn="1" w:lastColumn="0" w:noHBand="0" w:noVBand="1"/>
      </w:tblPr>
      <w:tblGrid>
        <w:gridCol w:w="2483"/>
        <w:gridCol w:w="956"/>
        <w:gridCol w:w="948"/>
        <w:gridCol w:w="1708"/>
        <w:gridCol w:w="3255"/>
      </w:tblGrid>
      <w:tr w:rsidRPr="00835A65" w:rsidR="00E355A1" w:rsidTr="00933734" w14:paraId="2C090247" w14:textId="77777777">
        <w:tc>
          <w:tcPr>
            <w:tcW w:w="0" w:type="auto"/>
          </w:tcPr>
          <w:p w:rsidRPr="00835A65" w:rsidR="00E355A1" w:rsidP="00933734" w:rsidRDefault="00E355A1" w14:paraId="01295A86" w14:textId="77777777">
            <w:pPr>
              <w:rPr>
                <w:rFonts w:ascii="Times New Roman" w:hAnsi="Times New Roman" w:cs="Times New Roman"/>
                <w:sz w:val="24"/>
                <w:szCs w:val="24"/>
              </w:rPr>
            </w:pPr>
            <w:r w:rsidRPr="00835A65">
              <w:rPr>
                <w:rFonts w:ascii="Times New Roman" w:hAnsi="Times New Roman" w:cs="Times New Roman"/>
                <w:sz w:val="24"/>
                <w:szCs w:val="24"/>
              </w:rPr>
              <w:t>Metric</w:t>
            </w:r>
          </w:p>
        </w:tc>
        <w:tc>
          <w:tcPr>
            <w:tcW w:w="0" w:type="auto"/>
          </w:tcPr>
          <w:p w:rsidRPr="00835A65" w:rsidR="00E355A1" w:rsidP="00933734" w:rsidRDefault="00E355A1" w14:paraId="2A826D7F" w14:textId="77777777">
            <w:pPr>
              <w:rPr>
                <w:rFonts w:ascii="Times New Roman" w:hAnsi="Times New Roman" w:cs="Times New Roman"/>
                <w:sz w:val="24"/>
                <w:szCs w:val="24"/>
              </w:rPr>
            </w:pPr>
            <w:r w:rsidRPr="00835A65">
              <w:rPr>
                <w:rFonts w:ascii="Times New Roman" w:hAnsi="Times New Roman" w:cs="Times New Roman"/>
                <w:sz w:val="24"/>
                <w:szCs w:val="24"/>
              </w:rPr>
              <w:t>2024</w:t>
            </w:r>
          </w:p>
        </w:tc>
        <w:tc>
          <w:tcPr>
            <w:tcW w:w="0" w:type="auto"/>
          </w:tcPr>
          <w:p w:rsidRPr="00835A65" w:rsidR="00E355A1" w:rsidP="00933734" w:rsidRDefault="00E355A1" w14:paraId="68AF580F" w14:textId="77777777">
            <w:pPr>
              <w:rPr>
                <w:rFonts w:ascii="Times New Roman" w:hAnsi="Times New Roman" w:cs="Times New Roman"/>
                <w:sz w:val="24"/>
                <w:szCs w:val="24"/>
              </w:rPr>
            </w:pPr>
            <w:r w:rsidRPr="00835A65">
              <w:rPr>
                <w:rFonts w:ascii="Times New Roman" w:hAnsi="Times New Roman" w:cs="Times New Roman"/>
                <w:sz w:val="24"/>
                <w:szCs w:val="24"/>
              </w:rPr>
              <w:t>2033</w:t>
            </w:r>
          </w:p>
        </w:tc>
        <w:tc>
          <w:tcPr>
            <w:tcW w:w="0" w:type="auto"/>
          </w:tcPr>
          <w:p w:rsidRPr="00835A65" w:rsidR="00E355A1" w:rsidP="00933734" w:rsidRDefault="00E355A1" w14:paraId="29D22243" w14:textId="77777777">
            <w:pPr>
              <w:rPr>
                <w:rFonts w:ascii="Times New Roman" w:hAnsi="Times New Roman" w:cs="Times New Roman"/>
                <w:sz w:val="24"/>
                <w:szCs w:val="24"/>
              </w:rPr>
            </w:pPr>
            <w:r w:rsidRPr="00835A65">
              <w:rPr>
                <w:rFonts w:ascii="Times New Roman" w:hAnsi="Times New Roman" w:cs="Times New Roman"/>
                <w:sz w:val="24"/>
                <w:szCs w:val="24"/>
              </w:rPr>
              <w:t>Annual Growth</w:t>
            </w:r>
          </w:p>
        </w:tc>
        <w:tc>
          <w:tcPr>
            <w:tcW w:w="0" w:type="auto"/>
          </w:tcPr>
          <w:p w:rsidRPr="00835A65" w:rsidR="00E355A1" w:rsidP="00933734" w:rsidRDefault="00E355A1" w14:paraId="7D792839" w14:textId="77777777">
            <w:pPr>
              <w:rPr>
                <w:rFonts w:ascii="Times New Roman" w:hAnsi="Times New Roman" w:cs="Times New Roman"/>
                <w:sz w:val="24"/>
                <w:szCs w:val="24"/>
              </w:rPr>
            </w:pPr>
            <w:r w:rsidRPr="00835A65">
              <w:rPr>
                <w:rFonts w:ascii="Times New Roman" w:hAnsi="Times New Roman" w:cs="Times New Roman"/>
                <w:sz w:val="24"/>
                <w:szCs w:val="24"/>
              </w:rPr>
              <w:t>Confidence</w:t>
            </w:r>
          </w:p>
        </w:tc>
      </w:tr>
      <w:tr w:rsidRPr="00835A65" w:rsidR="00E355A1" w:rsidTr="00933734" w14:paraId="6387D19D" w14:textId="77777777">
        <w:tc>
          <w:tcPr>
            <w:tcW w:w="0" w:type="auto"/>
          </w:tcPr>
          <w:p w:rsidRPr="00835A65" w:rsidR="00E355A1" w:rsidP="00933734" w:rsidRDefault="00E355A1" w14:paraId="70A92319" w14:textId="77777777">
            <w:pPr>
              <w:rPr>
                <w:rFonts w:ascii="Times New Roman" w:hAnsi="Times New Roman" w:cs="Times New Roman"/>
                <w:sz w:val="24"/>
                <w:szCs w:val="24"/>
              </w:rPr>
            </w:pPr>
            <w:r w:rsidRPr="00835A65">
              <w:rPr>
                <w:rFonts w:ascii="Times New Roman" w:hAnsi="Times New Roman" w:cs="Times New Roman"/>
                <w:sz w:val="24"/>
                <w:szCs w:val="24"/>
              </w:rPr>
              <w:t>University Employment</w:t>
            </w:r>
          </w:p>
        </w:tc>
        <w:tc>
          <w:tcPr>
            <w:tcW w:w="0" w:type="auto"/>
          </w:tcPr>
          <w:p w:rsidRPr="00835A65" w:rsidR="00E355A1" w:rsidP="00933734" w:rsidRDefault="00E355A1" w14:paraId="23B476F6" w14:textId="77777777">
            <w:pPr>
              <w:rPr>
                <w:rFonts w:ascii="Times New Roman" w:hAnsi="Times New Roman" w:cs="Times New Roman"/>
                <w:sz w:val="24"/>
                <w:szCs w:val="24"/>
              </w:rPr>
            </w:pPr>
            <w:r w:rsidRPr="00835A65">
              <w:rPr>
                <w:rFonts w:ascii="Times New Roman" w:hAnsi="Times New Roman" w:cs="Times New Roman"/>
                <w:sz w:val="24"/>
                <w:szCs w:val="24"/>
              </w:rPr>
              <w:t>10.16%</w:t>
            </w:r>
          </w:p>
        </w:tc>
        <w:tc>
          <w:tcPr>
            <w:tcW w:w="0" w:type="auto"/>
          </w:tcPr>
          <w:p w:rsidRPr="00835A65" w:rsidR="00E355A1" w:rsidP="00933734" w:rsidRDefault="00E355A1" w14:paraId="5D447F07" w14:textId="77777777">
            <w:pPr>
              <w:rPr>
                <w:rFonts w:ascii="Times New Roman" w:hAnsi="Times New Roman" w:cs="Times New Roman"/>
                <w:sz w:val="24"/>
                <w:szCs w:val="24"/>
              </w:rPr>
            </w:pPr>
            <w:r w:rsidRPr="00835A65">
              <w:rPr>
                <w:rFonts w:ascii="Times New Roman" w:hAnsi="Times New Roman" w:cs="Times New Roman"/>
                <w:sz w:val="24"/>
                <w:szCs w:val="24"/>
              </w:rPr>
              <w:t>11.31%</w:t>
            </w:r>
          </w:p>
        </w:tc>
        <w:tc>
          <w:tcPr>
            <w:tcW w:w="0" w:type="auto"/>
          </w:tcPr>
          <w:p w:rsidRPr="00835A65" w:rsidR="00E355A1" w:rsidP="00933734" w:rsidRDefault="00E355A1" w14:paraId="27CA0A35" w14:textId="77777777">
            <w:pPr>
              <w:rPr>
                <w:rFonts w:ascii="Times New Roman" w:hAnsi="Times New Roman" w:cs="Times New Roman"/>
                <w:sz w:val="24"/>
                <w:szCs w:val="24"/>
              </w:rPr>
            </w:pPr>
            <w:r w:rsidRPr="00835A65">
              <w:rPr>
                <w:rFonts w:ascii="Times New Roman" w:hAnsi="Times New Roman" w:cs="Times New Roman"/>
                <w:sz w:val="24"/>
                <w:szCs w:val="24"/>
              </w:rPr>
              <w:t>+0.128%/year</w:t>
            </w:r>
          </w:p>
        </w:tc>
        <w:tc>
          <w:tcPr>
            <w:tcW w:w="0" w:type="auto"/>
          </w:tcPr>
          <w:p w:rsidRPr="00835A65" w:rsidR="00E355A1" w:rsidP="00933734" w:rsidRDefault="00E355A1" w14:paraId="0CF664DB" w14:textId="77777777">
            <w:pPr>
              <w:rPr>
                <w:rFonts w:ascii="Times New Roman" w:hAnsi="Times New Roman" w:cs="Times New Roman"/>
                <w:sz w:val="24"/>
                <w:szCs w:val="24"/>
              </w:rPr>
            </w:pPr>
            <w:r w:rsidRPr="00835A65">
              <w:rPr>
                <w:rFonts w:ascii="Times New Roman" w:hAnsi="Times New Roman" w:eastAsia="Georgia" w:cs="Times New Roman"/>
                <w:sz w:val="24"/>
                <w:szCs w:val="24"/>
              </w:rPr>
              <w:t>Very High (R²=0.754, p&lt;0.0001)</w:t>
            </w:r>
          </w:p>
        </w:tc>
      </w:tr>
      <w:tr w:rsidRPr="00835A65" w:rsidR="00E355A1" w:rsidTr="00933734" w14:paraId="1FB39B0F" w14:textId="77777777">
        <w:tc>
          <w:tcPr>
            <w:tcW w:w="0" w:type="auto"/>
          </w:tcPr>
          <w:p w:rsidRPr="00835A65" w:rsidR="00E355A1" w:rsidP="00933734" w:rsidRDefault="00E355A1" w14:paraId="6C816CBE" w14:textId="77777777">
            <w:pPr>
              <w:rPr>
                <w:rFonts w:ascii="Times New Roman" w:hAnsi="Times New Roman" w:cs="Times New Roman"/>
                <w:sz w:val="24"/>
                <w:szCs w:val="24"/>
              </w:rPr>
            </w:pPr>
            <w:r w:rsidRPr="00835A65">
              <w:rPr>
                <w:rFonts w:ascii="Times New Roman" w:hAnsi="Times New Roman" w:cs="Times New Roman"/>
                <w:sz w:val="24"/>
                <w:szCs w:val="24"/>
              </w:rPr>
              <w:t>College Employment</w:t>
            </w:r>
          </w:p>
        </w:tc>
        <w:tc>
          <w:tcPr>
            <w:tcW w:w="0" w:type="auto"/>
          </w:tcPr>
          <w:p w:rsidRPr="00835A65" w:rsidR="00E355A1" w:rsidP="00933734" w:rsidRDefault="00E355A1" w14:paraId="3C35A6C4" w14:textId="77777777">
            <w:pPr>
              <w:rPr>
                <w:rFonts w:ascii="Times New Roman" w:hAnsi="Times New Roman" w:cs="Times New Roman"/>
                <w:sz w:val="24"/>
                <w:szCs w:val="24"/>
              </w:rPr>
            </w:pPr>
            <w:r w:rsidRPr="00835A65">
              <w:rPr>
                <w:rFonts w:ascii="Times New Roman" w:hAnsi="Times New Roman" w:cs="Times New Roman"/>
                <w:sz w:val="24"/>
                <w:szCs w:val="24"/>
              </w:rPr>
              <w:t>6.31%</w:t>
            </w:r>
          </w:p>
        </w:tc>
        <w:tc>
          <w:tcPr>
            <w:tcW w:w="0" w:type="auto"/>
          </w:tcPr>
          <w:p w:rsidRPr="00835A65" w:rsidR="00E355A1" w:rsidP="00933734" w:rsidRDefault="00E355A1" w14:paraId="714B7CD9" w14:textId="77777777">
            <w:pPr>
              <w:rPr>
                <w:rFonts w:ascii="Times New Roman" w:hAnsi="Times New Roman" w:cs="Times New Roman"/>
                <w:sz w:val="24"/>
                <w:szCs w:val="24"/>
              </w:rPr>
            </w:pPr>
            <w:r w:rsidRPr="00835A65">
              <w:rPr>
                <w:rFonts w:ascii="Times New Roman" w:hAnsi="Times New Roman" w:cs="Times New Roman"/>
                <w:sz w:val="24"/>
                <w:szCs w:val="24"/>
              </w:rPr>
              <w:t>6.59%</w:t>
            </w:r>
          </w:p>
        </w:tc>
        <w:tc>
          <w:tcPr>
            <w:tcW w:w="0" w:type="auto"/>
          </w:tcPr>
          <w:p w:rsidRPr="00835A65" w:rsidR="00E355A1" w:rsidP="00933734" w:rsidRDefault="00E355A1" w14:paraId="78019441" w14:textId="77777777">
            <w:pPr>
              <w:rPr>
                <w:rFonts w:ascii="Times New Roman" w:hAnsi="Times New Roman" w:cs="Times New Roman"/>
                <w:sz w:val="24"/>
                <w:szCs w:val="24"/>
              </w:rPr>
            </w:pPr>
            <w:r w:rsidRPr="00835A65">
              <w:rPr>
                <w:rFonts w:ascii="Times New Roman" w:hAnsi="Times New Roman" w:cs="Times New Roman"/>
                <w:sz w:val="24"/>
                <w:szCs w:val="24"/>
              </w:rPr>
              <w:t>+0.031%/year</w:t>
            </w:r>
          </w:p>
        </w:tc>
        <w:tc>
          <w:tcPr>
            <w:tcW w:w="0" w:type="auto"/>
          </w:tcPr>
          <w:p w:rsidRPr="00835A65" w:rsidR="00E355A1" w:rsidP="00933734" w:rsidRDefault="00E355A1" w14:paraId="6FA17287" w14:textId="77777777">
            <w:pPr>
              <w:rPr>
                <w:rFonts w:ascii="Times New Roman" w:hAnsi="Times New Roman" w:cs="Times New Roman"/>
                <w:sz w:val="24"/>
                <w:szCs w:val="24"/>
              </w:rPr>
            </w:pPr>
            <w:r w:rsidRPr="00835A65">
              <w:rPr>
                <w:rFonts w:ascii="Times New Roman" w:hAnsi="Times New Roman" w:eastAsia="Georgia" w:cs="Times New Roman"/>
                <w:sz w:val="24"/>
                <w:szCs w:val="24"/>
              </w:rPr>
              <w:t>Moderate (R²=0.284, p=0.013)</w:t>
            </w:r>
          </w:p>
        </w:tc>
      </w:tr>
      <w:tr w:rsidRPr="00835A65" w:rsidR="00E355A1" w:rsidTr="00933734" w14:paraId="2DBC8960" w14:textId="77777777">
        <w:tc>
          <w:tcPr>
            <w:tcW w:w="0" w:type="auto"/>
          </w:tcPr>
          <w:p w:rsidRPr="00835A65" w:rsidR="00E355A1" w:rsidP="00933734" w:rsidRDefault="00E355A1" w14:paraId="48504539" w14:textId="77777777">
            <w:pPr>
              <w:rPr>
                <w:rFonts w:ascii="Times New Roman" w:hAnsi="Times New Roman" w:cs="Times New Roman"/>
                <w:sz w:val="24"/>
                <w:szCs w:val="24"/>
              </w:rPr>
            </w:pPr>
            <w:r w:rsidRPr="00835A65">
              <w:rPr>
                <w:rFonts w:ascii="Times New Roman" w:hAnsi="Times New Roman" w:cs="Times New Roman"/>
                <w:sz w:val="24"/>
                <w:szCs w:val="24"/>
              </w:rPr>
              <w:t>Employment Gap</w:t>
            </w:r>
          </w:p>
        </w:tc>
        <w:tc>
          <w:tcPr>
            <w:tcW w:w="0" w:type="auto"/>
          </w:tcPr>
          <w:p w:rsidRPr="00835A65" w:rsidR="00E355A1" w:rsidP="00933734" w:rsidRDefault="00E355A1" w14:paraId="4A7C6D14" w14:textId="77777777">
            <w:pPr>
              <w:rPr>
                <w:rFonts w:ascii="Times New Roman" w:hAnsi="Times New Roman" w:cs="Times New Roman"/>
                <w:sz w:val="24"/>
                <w:szCs w:val="24"/>
              </w:rPr>
            </w:pPr>
            <w:r w:rsidRPr="00835A65">
              <w:rPr>
                <w:rFonts w:ascii="Times New Roman" w:hAnsi="Times New Roman" w:cs="Times New Roman"/>
                <w:sz w:val="24"/>
                <w:szCs w:val="24"/>
              </w:rPr>
              <w:t>3.85 pp</w:t>
            </w:r>
          </w:p>
        </w:tc>
        <w:tc>
          <w:tcPr>
            <w:tcW w:w="0" w:type="auto"/>
          </w:tcPr>
          <w:p w:rsidRPr="00835A65" w:rsidR="00E355A1" w:rsidP="00933734" w:rsidRDefault="00E355A1" w14:paraId="22717C26" w14:textId="77777777">
            <w:pPr>
              <w:rPr>
                <w:rFonts w:ascii="Times New Roman" w:hAnsi="Times New Roman" w:cs="Times New Roman"/>
                <w:sz w:val="24"/>
                <w:szCs w:val="24"/>
              </w:rPr>
            </w:pPr>
            <w:r w:rsidRPr="00835A65">
              <w:rPr>
                <w:rFonts w:ascii="Times New Roman" w:hAnsi="Times New Roman" w:cs="Times New Roman"/>
                <w:sz w:val="24"/>
                <w:szCs w:val="24"/>
              </w:rPr>
              <w:t>4.72 pp</w:t>
            </w:r>
          </w:p>
        </w:tc>
        <w:tc>
          <w:tcPr>
            <w:tcW w:w="0" w:type="auto"/>
          </w:tcPr>
          <w:p w:rsidRPr="00835A65" w:rsidR="00E355A1" w:rsidP="00933734" w:rsidRDefault="00E355A1" w14:paraId="76B47626" w14:textId="77777777">
            <w:pPr>
              <w:rPr>
                <w:rFonts w:ascii="Times New Roman" w:hAnsi="Times New Roman" w:cs="Times New Roman"/>
                <w:sz w:val="24"/>
                <w:szCs w:val="24"/>
              </w:rPr>
            </w:pPr>
            <w:r w:rsidRPr="00835A65">
              <w:rPr>
                <w:rFonts w:ascii="Times New Roman" w:hAnsi="Times New Roman" w:cs="Times New Roman"/>
                <w:sz w:val="24"/>
                <w:szCs w:val="24"/>
              </w:rPr>
              <w:t>+0.087 pp</w:t>
            </w:r>
          </w:p>
        </w:tc>
        <w:tc>
          <w:tcPr>
            <w:tcW w:w="0" w:type="auto"/>
          </w:tcPr>
          <w:p w:rsidRPr="00835A65" w:rsidR="00E355A1" w:rsidP="00933734" w:rsidRDefault="00E355A1" w14:paraId="0425806D" w14:textId="77777777">
            <w:pPr>
              <w:rPr>
                <w:rFonts w:ascii="Times New Roman" w:hAnsi="Times New Roman" w:cs="Times New Roman"/>
                <w:sz w:val="24"/>
                <w:szCs w:val="24"/>
              </w:rPr>
            </w:pPr>
            <w:r w:rsidRPr="00835A65">
              <w:rPr>
                <w:rFonts w:ascii="Times New Roman" w:hAnsi="Times New Roman" w:eastAsia="Georgia" w:cs="Times New Roman"/>
                <w:sz w:val="24"/>
                <w:szCs w:val="24"/>
              </w:rPr>
              <w:t>—</w:t>
            </w:r>
          </w:p>
        </w:tc>
      </w:tr>
      <w:tr w:rsidRPr="00835A65" w:rsidR="00E355A1" w:rsidTr="00933734" w14:paraId="19D0BB98" w14:textId="77777777">
        <w:tc>
          <w:tcPr>
            <w:tcW w:w="0" w:type="auto"/>
          </w:tcPr>
          <w:p w:rsidRPr="00835A65" w:rsidR="00E355A1" w:rsidP="00933734" w:rsidRDefault="00E355A1" w14:paraId="34EEEF0F" w14:textId="77777777">
            <w:pPr>
              <w:rPr>
                <w:rFonts w:ascii="Times New Roman" w:hAnsi="Times New Roman" w:cs="Times New Roman"/>
                <w:sz w:val="24"/>
                <w:szCs w:val="24"/>
              </w:rPr>
            </w:pPr>
            <w:r w:rsidRPr="00835A65">
              <w:rPr>
                <w:rFonts w:ascii="Times New Roman" w:hAnsi="Times New Roman" w:cs="Times New Roman"/>
                <w:sz w:val="24"/>
                <w:szCs w:val="24"/>
              </w:rPr>
              <w:t>Student Unemployment</w:t>
            </w:r>
          </w:p>
        </w:tc>
        <w:tc>
          <w:tcPr>
            <w:tcW w:w="0" w:type="auto"/>
          </w:tcPr>
          <w:p w:rsidRPr="00835A65" w:rsidR="00E355A1" w:rsidP="00933734" w:rsidRDefault="00E355A1" w14:paraId="4D55DB5B" w14:textId="03DA5174">
            <w:pPr>
              <w:rPr>
                <w:rFonts w:ascii="Times New Roman" w:hAnsi="Times New Roman" w:cs="Times New Roman"/>
                <w:sz w:val="24"/>
                <w:szCs w:val="24"/>
              </w:rPr>
            </w:pPr>
            <w:r w:rsidRPr="00835A65">
              <w:rPr>
                <w:rFonts w:ascii="Times New Roman" w:hAnsi="Times New Roman" w:eastAsia="Georgia" w:cs="Times New Roman"/>
                <w:sz w:val="24"/>
                <w:szCs w:val="24"/>
              </w:rPr>
              <w:t>4.0%</w:t>
            </w:r>
          </w:p>
        </w:tc>
        <w:tc>
          <w:tcPr>
            <w:tcW w:w="0" w:type="auto"/>
          </w:tcPr>
          <w:p w:rsidRPr="00835A65" w:rsidR="00E355A1" w:rsidP="00933734" w:rsidRDefault="00E355A1" w14:paraId="71CD01C8" w14:textId="05B4CAF2">
            <w:pPr>
              <w:rPr>
                <w:rFonts w:ascii="Times New Roman" w:hAnsi="Times New Roman" w:cs="Times New Roman"/>
                <w:sz w:val="24"/>
                <w:szCs w:val="24"/>
              </w:rPr>
            </w:pPr>
            <w:r w:rsidRPr="00835A65">
              <w:rPr>
                <w:rFonts w:ascii="Times New Roman" w:hAnsi="Times New Roman" w:eastAsia="Georgia" w:cs="Times New Roman"/>
                <w:sz w:val="24"/>
                <w:szCs w:val="24"/>
              </w:rPr>
              <w:t>3.9%</w:t>
            </w:r>
          </w:p>
        </w:tc>
        <w:tc>
          <w:tcPr>
            <w:tcW w:w="0" w:type="auto"/>
          </w:tcPr>
          <w:p w:rsidRPr="00835A65" w:rsidR="00E355A1" w:rsidP="00933734" w:rsidRDefault="00E355A1" w14:paraId="60CA39AF" w14:textId="77777777">
            <w:pPr>
              <w:rPr>
                <w:rFonts w:ascii="Times New Roman" w:hAnsi="Times New Roman" w:cs="Times New Roman"/>
                <w:sz w:val="24"/>
                <w:szCs w:val="24"/>
              </w:rPr>
            </w:pPr>
            <w:r w:rsidRPr="00835A65">
              <w:rPr>
                <w:rFonts w:ascii="Times New Roman" w:hAnsi="Times New Roman" w:cs="Times New Roman"/>
                <w:sz w:val="24"/>
                <w:szCs w:val="24"/>
              </w:rPr>
              <w:t>Stable</w:t>
            </w:r>
          </w:p>
        </w:tc>
        <w:tc>
          <w:tcPr>
            <w:tcW w:w="0" w:type="auto"/>
          </w:tcPr>
          <w:p w:rsidRPr="00835A65" w:rsidR="00E355A1" w:rsidP="00933734" w:rsidRDefault="00E355A1" w14:paraId="4913DB4C" w14:textId="77777777">
            <w:pPr>
              <w:rPr>
                <w:rFonts w:ascii="Times New Roman" w:hAnsi="Times New Roman" w:cs="Times New Roman"/>
                <w:sz w:val="24"/>
                <w:szCs w:val="24"/>
              </w:rPr>
            </w:pPr>
            <w:r w:rsidRPr="00835A65">
              <w:rPr>
                <w:rFonts w:ascii="Times New Roman" w:hAnsi="Times New Roman" w:cs="Times New Roman"/>
                <w:sz w:val="24"/>
                <w:szCs w:val="24"/>
              </w:rPr>
              <w:t>Low (p=0.470)</w:t>
            </w:r>
          </w:p>
        </w:tc>
      </w:tr>
    </w:tbl>
    <w:p w:rsidRPr="00835A65" w:rsidR="00E355A1" w:rsidP="00E355A1" w:rsidRDefault="00E355A1" w14:paraId="77B9668B" w14:textId="77777777">
      <w:pPr>
        <w:rPr>
          <w:rFonts w:ascii="Times New Roman" w:hAnsi="Times New Roman" w:cs="Times New Roman"/>
          <w:sz w:val="24"/>
          <w:szCs w:val="24"/>
        </w:rPr>
      </w:pPr>
    </w:p>
    <w:p w:rsidRPr="00835A65" w:rsidR="00E355A1" w:rsidP="00E355A1" w:rsidRDefault="00E355A1" w14:paraId="1E9FE8C5" w14:textId="1F75583A">
      <w:pPr>
        <w:spacing w:line="480" w:lineRule="auto"/>
        <w:rPr>
          <w:rFonts w:ascii="Times New Roman" w:hAnsi="Times New Roman" w:cs="Times New Roman"/>
          <w:sz w:val="24"/>
          <w:szCs w:val="24"/>
        </w:rPr>
      </w:pPr>
      <w:r w:rsidRPr="00835A65">
        <w:rPr>
          <w:rFonts w:ascii="Times New Roman" w:hAnsi="Times New Roman" w:cs="Times New Roman"/>
          <w:b/>
          <w:bCs/>
          <w:sz w:val="24"/>
          <w:szCs w:val="24"/>
        </w:rPr>
        <w:t>Key Insight:</w:t>
      </w:r>
      <w:r w:rsidRPr="00835A65">
        <w:rPr>
          <w:rFonts w:ascii="Times New Roman" w:hAnsi="Times New Roman" w:cs="Times New Roman"/>
          <w:sz w:val="24"/>
          <w:szCs w:val="24"/>
        </w:rPr>
        <w:t xml:space="preserve"> University students </w:t>
      </w:r>
      <w:r w:rsidR="0063777E">
        <w:rPr>
          <w:rFonts w:ascii="Times New Roman" w:hAnsi="Times New Roman" w:cs="Times New Roman"/>
          <w:sz w:val="24"/>
          <w:szCs w:val="24"/>
        </w:rPr>
        <w:t>experience faster growth and 4 times the improvement compared to college students, with the achievement gap increasing by 0.87</w:t>
      </w:r>
      <w:r w:rsidR="00FD4D34">
        <w:rPr>
          <w:rFonts w:ascii="Times New Roman" w:hAnsi="Times New Roman" w:cs="Times New Roman"/>
          <w:sz w:val="24"/>
          <w:szCs w:val="24"/>
        </w:rPr>
        <w:t xml:space="preserve">% </w:t>
      </w:r>
      <w:r w:rsidR="0063777E">
        <w:rPr>
          <w:rFonts w:ascii="Times New Roman" w:hAnsi="Times New Roman" w:cs="Times New Roman"/>
          <w:sz w:val="24"/>
          <w:szCs w:val="24"/>
        </w:rPr>
        <w:t>points</w:t>
      </w:r>
      <w:r w:rsidRPr="00835A65">
        <w:rPr>
          <w:rFonts w:ascii="Times New Roman" w:hAnsi="Times New Roman" w:cs="Times New Roman"/>
          <w:sz w:val="24"/>
          <w:szCs w:val="24"/>
        </w:rPr>
        <w:t xml:space="preserve"> over 10 years.</w:t>
      </w:r>
    </w:p>
    <w:p w:rsidR="00094131" w:rsidP="00E355A1" w:rsidRDefault="00094131" w14:paraId="19EB9D50" w14:textId="77777777">
      <w:pPr>
        <w:spacing w:line="480" w:lineRule="auto"/>
        <w:rPr>
          <w:rFonts w:ascii="Times New Roman" w:hAnsi="Times New Roman" w:cs="Times New Roman"/>
          <w:b/>
          <w:bCs/>
          <w:sz w:val="24"/>
          <w:szCs w:val="24"/>
        </w:rPr>
      </w:pPr>
      <w:r>
        <w:rPr>
          <w:rFonts w:ascii="Times New Roman" w:hAnsi="Times New Roman" w:cs="Times New Roman"/>
          <w:b/>
          <w:bCs/>
          <w:sz w:val="24"/>
          <w:szCs w:val="24"/>
        </w:rPr>
        <w:t>Discussion</w:t>
      </w:r>
    </w:p>
    <w:p w:rsidRPr="00835A65" w:rsidR="00E355A1" w:rsidP="00E355A1" w:rsidRDefault="00E355A1" w14:paraId="7290338F" w14:textId="71064E02">
      <w:pPr>
        <w:spacing w:line="480" w:lineRule="auto"/>
        <w:rPr>
          <w:rFonts w:ascii="Times New Roman" w:hAnsi="Times New Roman" w:cs="Times New Roman"/>
          <w:sz w:val="24"/>
          <w:szCs w:val="24"/>
        </w:rPr>
      </w:pPr>
      <w:r w:rsidRPr="00835A65">
        <w:rPr>
          <w:rFonts w:ascii="Times New Roman" w:hAnsi="Times New Roman" w:cs="Times New Roman"/>
          <w:sz w:val="24"/>
          <w:szCs w:val="24"/>
        </w:rPr>
        <w:t>1. Education-Employment Nexus Confirmed</w:t>
      </w:r>
    </w:p>
    <w:p w:rsidRPr="00835A65" w:rsidR="00E355A1" w:rsidP="00E355A1" w:rsidRDefault="00E355A1" w14:paraId="2116E1AC" w14:textId="4846B11F">
      <w:pPr>
        <w:pStyle w:val="ListParagraph"/>
        <w:numPr>
          <w:ilvl w:val="0"/>
          <w:numId w:val="30"/>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Forecast supports the result of correlation (r=0.34): higher education has superior results in employment.</w:t>
      </w:r>
    </w:p>
    <w:p w:rsidRPr="00835A65" w:rsidR="00E355A1" w:rsidP="00E355A1" w:rsidRDefault="00E355A1" w14:paraId="05DC4C8B" w14:textId="781A9615">
      <w:pPr>
        <w:pStyle w:val="ListParagraph"/>
        <w:numPr>
          <w:ilvl w:val="0"/>
          <w:numId w:val="30"/>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University employment pattern: 90%+ of </w:t>
      </w:r>
      <w:r w:rsidR="004A6B4E">
        <w:rPr>
          <w:rFonts w:ascii="Times New Roman" w:hAnsi="Times New Roman" w:cs="Times New Roman"/>
          <w:sz w:val="24"/>
          <w:szCs w:val="24"/>
        </w:rPr>
        <w:t>master’s</w:t>
      </w:r>
      <w:r w:rsidR="0063777E">
        <w:rPr>
          <w:rFonts w:ascii="Times New Roman" w:hAnsi="Times New Roman" w:cs="Times New Roman"/>
          <w:sz w:val="24"/>
          <w:szCs w:val="24"/>
        </w:rPr>
        <w:t xml:space="preserve"> and</w:t>
      </w:r>
      <w:r w:rsidRPr="00835A65">
        <w:rPr>
          <w:rFonts w:ascii="Times New Roman" w:hAnsi="Times New Roman" w:cs="Times New Roman"/>
          <w:sz w:val="24"/>
          <w:szCs w:val="24"/>
        </w:rPr>
        <w:t xml:space="preserve"> PhD holders have been employed. This will assist in tracking the trajectory in university employment.</w:t>
      </w:r>
    </w:p>
    <w:p w:rsidRPr="00835A65" w:rsidR="00E355A1" w:rsidP="00E355A1" w:rsidRDefault="00E355A1" w14:paraId="6F7127CA" w14:textId="77777777">
      <w:pPr>
        <w:spacing w:line="480" w:lineRule="auto"/>
        <w:rPr>
          <w:rFonts w:ascii="Times New Roman" w:hAnsi="Times New Roman" w:cs="Times New Roman"/>
          <w:sz w:val="24"/>
          <w:szCs w:val="24"/>
        </w:rPr>
      </w:pPr>
      <w:r w:rsidRPr="00835A65">
        <w:rPr>
          <w:rFonts w:ascii="Times New Roman" w:hAnsi="Times New Roman" w:cs="Times New Roman"/>
          <w:sz w:val="24"/>
          <w:szCs w:val="24"/>
        </w:rPr>
        <w:t>2. Education level by Income Potential.</w:t>
      </w:r>
    </w:p>
    <w:p w:rsidRPr="00835A65" w:rsidR="00E355A1" w:rsidP="00E355A1" w:rsidRDefault="0035560F" w14:paraId="63107288" w14:textId="4B33DC6F">
      <w:pPr>
        <w:pStyle w:val="ListParagraph"/>
        <w:numPr>
          <w:ilvl w:val="0"/>
          <w:numId w:val="29"/>
        </w:numPr>
        <w:spacing w:after="120" w:line="480" w:lineRule="auto"/>
        <w:rPr>
          <w:rFonts w:ascii="Times New Roman" w:hAnsi="Times New Roman" w:cs="Times New Roman"/>
          <w:sz w:val="24"/>
          <w:szCs w:val="24"/>
        </w:rPr>
      </w:pPr>
      <w:r>
        <w:rPr>
          <w:rFonts w:ascii="Times New Roman" w:hAnsi="Times New Roman" w:cs="Times New Roman"/>
          <w:sz w:val="24"/>
          <w:szCs w:val="24"/>
        </w:rPr>
        <w:t>R</w:t>
      </w:r>
      <w:r w:rsidRPr="00835A65" w:rsidR="00E355A1">
        <w:rPr>
          <w:rFonts w:ascii="Times New Roman" w:hAnsi="Times New Roman" w:cs="Times New Roman"/>
          <w:sz w:val="24"/>
          <w:szCs w:val="24"/>
        </w:rPr>
        <w:t>egression model: education level contributes an average of approximately $12,235 per annum.</w:t>
      </w:r>
    </w:p>
    <w:p w:rsidRPr="00835A65" w:rsidR="00E355A1" w:rsidP="00E355A1" w:rsidRDefault="00E355A1" w14:paraId="0906B8E1" w14:textId="6D69E4C9">
      <w:pPr>
        <w:pStyle w:val="ListParagraph"/>
        <w:numPr>
          <w:ilvl w:val="0"/>
          <w:numId w:val="29"/>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lastRenderedPageBreak/>
        <w:t>Predict graduates of universities will attain 11.31% employment by 2033</w:t>
      </w:r>
      <w:r w:rsidR="0063777E">
        <w:rPr>
          <w:rFonts w:ascii="Times New Roman" w:hAnsi="Times New Roman" w:cs="Times New Roman"/>
          <w:sz w:val="24"/>
          <w:szCs w:val="24"/>
        </w:rPr>
        <w:t>, with high-paying</w:t>
      </w:r>
      <w:r w:rsidRPr="00835A65">
        <w:rPr>
          <w:rFonts w:ascii="Times New Roman" w:hAnsi="Times New Roman" w:cs="Times New Roman"/>
          <w:sz w:val="24"/>
          <w:szCs w:val="24"/>
        </w:rPr>
        <w:t xml:space="preserve"> jobs.</w:t>
      </w:r>
    </w:p>
    <w:p w:rsidRPr="00835A65" w:rsidR="00E355A1" w:rsidP="00E355A1" w:rsidRDefault="00E355A1" w14:paraId="61EF51AC" w14:textId="373D0109">
      <w:pPr>
        <w:pStyle w:val="ListParagraph"/>
        <w:numPr>
          <w:ilvl w:val="0"/>
          <w:numId w:val="29"/>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Earning </w:t>
      </w:r>
      <w:r w:rsidR="0063777E">
        <w:rPr>
          <w:rFonts w:ascii="Times New Roman" w:hAnsi="Times New Roman" w:cs="Times New Roman"/>
          <w:sz w:val="24"/>
          <w:szCs w:val="24"/>
        </w:rPr>
        <w:t xml:space="preserve">a </w:t>
      </w:r>
      <w:r w:rsidRPr="00835A65">
        <w:rPr>
          <w:rFonts w:ascii="Times New Roman" w:hAnsi="Times New Roman" w:cs="Times New Roman"/>
          <w:sz w:val="24"/>
          <w:szCs w:val="24"/>
        </w:rPr>
        <w:t>master’s degree above 45% of 90K+</w:t>
      </w:r>
      <w:r w:rsidR="00FD4D34">
        <w:rPr>
          <w:rFonts w:ascii="Times New Roman" w:hAnsi="Times New Roman" w:cs="Times New Roman"/>
          <w:sz w:val="24"/>
          <w:szCs w:val="24"/>
        </w:rPr>
        <w:t xml:space="preserve"> </w:t>
      </w:r>
      <w:r w:rsidRPr="00835A65">
        <w:rPr>
          <w:rFonts w:ascii="Times New Roman" w:hAnsi="Times New Roman" w:cs="Times New Roman"/>
          <w:sz w:val="24"/>
          <w:szCs w:val="24"/>
        </w:rPr>
        <w:t>corresponds with the long-term ROI of education to 2033.</w:t>
      </w:r>
    </w:p>
    <w:p w:rsidRPr="00835A65" w:rsidR="00E355A1" w:rsidP="00E355A1" w:rsidRDefault="00E355A1" w14:paraId="351D2DB2" w14:textId="77777777">
      <w:pPr>
        <w:spacing w:line="480" w:lineRule="auto"/>
        <w:rPr>
          <w:rFonts w:ascii="Times New Roman" w:hAnsi="Times New Roman" w:cs="Times New Roman"/>
          <w:sz w:val="24"/>
          <w:szCs w:val="24"/>
        </w:rPr>
      </w:pPr>
      <w:r w:rsidRPr="00835A65">
        <w:rPr>
          <w:rFonts w:ascii="Times New Roman" w:hAnsi="Times New Roman" w:cs="Times New Roman"/>
          <w:sz w:val="24"/>
          <w:szCs w:val="24"/>
        </w:rPr>
        <w:t>3. Labor Market Divergence</w:t>
      </w:r>
    </w:p>
    <w:p w:rsidRPr="00835A65" w:rsidR="00E355A1" w:rsidP="00E355A1" w:rsidRDefault="00E355A1" w14:paraId="3B6EC2F5" w14:textId="2EF33BF0">
      <w:pPr>
        <w:pStyle w:val="ListParagraph"/>
        <w:numPr>
          <w:ilvl w:val="0"/>
          <w:numId w:val="28"/>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College employment growth is </w:t>
      </w:r>
      <w:r w:rsidR="0063777E">
        <w:rPr>
          <w:rFonts w:ascii="Times New Roman" w:hAnsi="Times New Roman" w:cs="Times New Roman"/>
          <w:sz w:val="24"/>
          <w:szCs w:val="24"/>
        </w:rPr>
        <w:t>relatively</w:t>
      </w:r>
      <w:r w:rsidRPr="00835A65">
        <w:rPr>
          <w:rFonts w:ascii="Times New Roman" w:hAnsi="Times New Roman" w:cs="Times New Roman"/>
          <w:sz w:val="24"/>
          <w:szCs w:val="24"/>
        </w:rPr>
        <w:t xml:space="preserve"> modest (+ 0.031%/year) - in line with the fact </w:t>
      </w:r>
      <w:r w:rsidR="0063777E">
        <w:rPr>
          <w:rFonts w:ascii="Times New Roman" w:hAnsi="Times New Roman" w:cs="Times New Roman"/>
          <w:sz w:val="24"/>
          <w:szCs w:val="24"/>
        </w:rPr>
        <w:t xml:space="preserve">that </w:t>
      </w:r>
      <w:r w:rsidRPr="00835A65">
        <w:rPr>
          <w:rFonts w:ascii="Times New Roman" w:hAnsi="Times New Roman" w:cs="Times New Roman"/>
          <w:sz w:val="24"/>
          <w:szCs w:val="24"/>
        </w:rPr>
        <w:t>college graduates are concentrated in the 30K-50K range (42%).</w:t>
      </w:r>
    </w:p>
    <w:p w:rsidRPr="00835A65" w:rsidR="00E355A1" w:rsidP="00E355A1" w:rsidRDefault="00E355A1" w14:paraId="2339FACF" w14:textId="5E828523">
      <w:pPr>
        <w:pStyle w:val="ListParagraph"/>
        <w:numPr>
          <w:ilvl w:val="0"/>
          <w:numId w:val="28"/>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University students indicate a strong growth</w:t>
      </w:r>
      <w:r w:rsidR="00FD4D34">
        <w:rPr>
          <w:rFonts w:ascii="Times New Roman" w:hAnsi="Times New Roman" w:cs="Times New Roman"/>
          <w:sz w:val="24"/>
          <w:szCs w:val="24"/>
        </w:rPr>
        <w:t xml:space="preserve">, demonstrating the Master/PhD cohort </w:t>
      </w:r>
      <w:r w:rsidRPr="00835A65">
        <w:rPr>
          <w:rFonts w:ascii="Times New Roman" w:hAnsi="Times New Roman" w:cs="Times New Roman"/>
          <w:sz w:val="24"/>
          <w:szCs w:val="24"/>
        </w:rPr>
        <w:t>outpacing the high-wage sectors.</w:t>
      </w:r>
    </w:p>
    <w:p w:rsidRPr="00835A65" w:rsidR="00E355A1" w:rsidP="00E355A1" w:rsidRDefault="00E355A1" w14:paraId="0257ADD2"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Strategic Implications for Policy &amp; Education</w:t>
      </w:r>
    </w:p>
    <w:p w:rsidRPr="00835A65" w:rsidR="00E355A1" w:rsidP="00E355A1" w:rsidRDefault="00E355A1" w14:paraId="78B403DD"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For Educational Institutions:</w:t>
      </w:r>
    </w:p>
    <w:p w:rsidRPr="00835A65" w:rsidR="00E355A1" w:rsidP="00E355A1" w:rsidRDefault="0063777E" w14:paraId="2D05266E" w14:textId="564C5706">
      <w:pPr>
        <w:pStyle w:val="ListParagraph"/>
        <w:numPr>
          <w:ilvl w:val="0"/>
          <w:numId w:val="27"/>
        </w:numPr>
        <w:spacing w:after="120" w:line="480" w:lineRule="auto"/>
        <w:rPr>
          <w:rFonts w:ascii="Times New Roman" w:hAnsi="Times New Roman" w:cs="Times New Roman"/>
          <w:b/>
          <w:bCs/>
          <w:sz w:val="24"/>
          <w:szCs w:val="24"/>
        </w:rPr>
      </w:pPr>
      <w:r>
        <w:rPr>
          <w:rFonts w:ascii="Times New Roman" w:hAnsi="Times New Roman" w:cs="Times New Roman"/>
          <w:sz w:val="24"/>
          <w:szCs w:val="24"/>
        </w:rPr>
        <w:t>The momentum</w:t>
      </w:r>
      <w:r w:rsidRPr="00835A65" w:rsidR="00E355A1">
        <w:rPr>
          <w:rFonts w:ascii="Times New Roman" w:hAnsi="Times New Roman" w:cs="Times New Roman"/>
          <w:sz w:val="24"/>
          <w:szCs w:val="24"/>
        </w:rPr>
        <w:t xml:space="preserve"> of university students implies high returns on investment in degrees.</w:t>
      </w:r>
    </w:p>
    <w:p w:rsidRPr="00835A65" w:rsidR="00E355A1" w:rsidP="00E355A1" w:rsidRDefault="00E355A1" w14:paraId="39A01F28" w14:textId="0E2C3601">
      <w:pPr>
        <w:pStyle w:val="ListParagraph"/>
        <w:numPr>
          <w:ilvl w:val="0"/>
          <w:numId w:val="27"/>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College development is a </w:t>
      </w:r>
      <w:r w:rsidR="0063777E">
        <w:rPr>
          <w:rFonts w:ascii="Times New Roman" w:hAnsi="Times New Roman" w:cs="Times New Roman"/>
          <w:sz w:val="24"/>
          <w:szCs w:val="24"/>
        </w:rPr>
        <w:t>significant</w:t>
      </w:r>
      <w:r w:rsidRPr="00835A65">
        <w:rPr>
          <w:rFonts w:ascii="Times New Roman" w:hAnsi="Times New Roman" w:cs="Times New Roman"/>
          <w:sz w:val="24"/>
          <w:szCs w:val="24"/>
        </w:rPr>
        <w:t xml:space="preserve"> aspect of growth that is not doing so well- find ways to reduce </w:t>
      </w:r>
      <w:r w:rsidR="0063777E">
        <w:rPr>
          <w:rFonts w:ascii="Times New Roman" w:hAnsi="Times New Roman" w:cs="Times New Roman"/>
          <w:sz w:val="24"/>
          <w:szCs w:val="24"/>
        </w:rPr>
        <w:t xml:space="preserve">the </w:t>
      </w:r>
      <w:r w:rsidRPr="00835A65">
        <w:rPr>
          <w:rFonts w:ascii="Times New Roman" w:hAnsi="Times New Roman" w:cs="Times New Roman"/>
          <w:sz w:val="24"/>
          <w:szCs w:val="24"/>
        </w:rPr>
        <w:t>employment gap, find best practices.</w:t>
      </w:r>
    </w:p>
    <w:p w:rsidRPr="00835A65" w:rsidR="00E355A1" w:rsidP="00E355A1" w:rsidRDefault="00E355A1" w14:paraId="4ED8092A"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For Policy Makers:</w:t>
      </w:r>
    </w:p>
    <w:p w:rsidRPr="00835A65" w:rsidR="00E355A1" w:rsidP="00E355A1" w:rsidRDefault="00E355A1" w14:paraId="50E45C9C" w14:textId="12D28BA5">
      <w:pPr>
        <w:pStyle w:val="ListParagraph"/>
        <w:numPr>
          <w:ilvl w:val="0"/>
          <w:numId w:val="26"/>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Introduce work-integrated learning (WIL) to </w:t>
      </w:r>
      <w:r w:rsidR="0063777E">
        <w:rPr>
          <w:rFonts w:ascii="Times New Roman" w:hAnsi="Times New Roman" w:cs="Times New Roman"/>
          <w:sz w:val="24"/>
          <w:szCs w:val="24"/>
        </w:rPr>
        <w:t>enhance the</w:t>
      </w:r>
      <w:r w:rsidRPr="00835A65">
        <w:rPr>
          <w:rFonts w:ascii="Times New Roman" w:hAnsi="Times New Roman" w:cs="Times New Roman"/>
          <w:sz w:val="24"/>
          <w:szCs w:val="24"/>
        </w:rPr>
        <w:t xml:space="preserve"> labor market.</w:t>
      </w:r>
    </w:p>
    <w:p w:rsidRPr="00835A65" w:rsidR="00E355A1" w:rsidP="00E355A1" w:rsidRDefault="00E355A1" w14:paraId="63C1AA08" w14:textId="7F0DD596">
      <w:pPr>
        <w:pStyle w:val="ListParagraph"/>
        <w:numPr>
          <w:ilvl w:val="0"/>
          <w:numId w:val="26"/>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Observing </w:t>
      </w:r>
      <w:r w:rsidR="0063777E">
        <w:rPr>
          <w:rFonts w:ascii="Times New Roman" w:hAnsi="Times New Roman" w:cs="Times New Roman"/>
          <w:sz w:val="24"/>
          <w:szCs w:val="24"/>
        </w:rPr>
        <w:t xml:space="preserve">the unemployment baseline (4%), in advance of </w:t>
      </w:r>
      <w:r w:rsidRPr="00835A65">
        <w:rPr>
          <w:rFonts w:ascii="Times New Roman" w:hAnsi="Times New Roman" w:cs="Times New Roman"/>
          <w:sz w:val="24"/>
          <w:szCs w:val="24"/>
        </w:rPr>
        <w:t>symptoms of the disruption of the system.</w:t>
      </w:r>
    </w:p>
    <w:p w:rsidRPr="00835A65" w:rsidR="00E355A1" w:rsidP="00E355A1" w:rsidRDefault="00E355A1" w14:paraId="17A4DB30" w14:textId="77777777">
      <w:pPr>
        <w:spacing w:line="480" w:lineRule="auto"/>
        <w:rPr>
          <w:rFonts w:ascii="Times New Roman" w:hAnsi="Times New Roman" w:cs="Times New Roman"/>
          <w:sz w:val="24"/>
          <w:szCs w:val="24"/>
        </w:rPr>
      </w:pPr>
      <w:r w:rsidRPr="00835A65">
        <w:rPr>
          <w:rFonts w:ascii="Times New Roman" w:hAnsi="Times New Roman" w:cs="Times New Roman"/>
          <w:b/>
          <w:bCs/>
          <w:sz w:val="24"/>
          <w:szCs w:val="24"/>
        </w:rPr>
        <w:t>For Students</w:t>
      </w:r>
      <w:r w:rsidRPr="00835A65">
        <w:rPr>
          <w:rFonts w:ascii="Times New Roman" w:hAnsi="Times New Roman" w:cs="Times New Roman"/>
          <w:sz w:val="24"/>
          <w:szCs w:val="24"/>
        </w:rPr>
        <w:t>:</w:t>
      </w:r>
    </w:p>
    <w:p w:rsidRPr="00835A65" w:rsidR="00E355A1" w:rsidP="00E355A1" w:rsidRDefault="00E355A1" w14:paraId="2A797198" w14:textId="77777777">
      <w:pPr>
        <w:pStyle w:val="ListParagraph"/>
        <w:numPr>
          <w:ilvl w:val="0"/>
          <w:numId w:val="19"/>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University degrees have high-quality job opportunities (11.31% in 2033 as compared to 6.59% college)</w:t>
      </w:r>
    </w:p>
    <w:p w:rsidRPr="00835A65" w:rsidR="00E355A1" w:rsidP="00E355A1" w:rsidRDefault="00E355A1" w14:paraId="10078DB1" w14:textId="4ACE752C">
      <w:pPr>
        <w:pStyle w:val="ListParagraph"/>
        <w:numPr>
          <w:ilvl w:val="0"/>
          <w:numId w:val="19"/>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lastRenderedPageBreak/>
        <w:t xml:space="preserve">College direction displays a consistent but less stable growth </w:t>
      </w:r>
      <w:r w:rsidRPr="00835A65" w:rsidR="00FD4D34">
        <w:rPr>
          <w:rFonts w:ascii="Times New Roman" w:hAnsi="Times New Roman" w:cs="Times New Roman"/>
          <w:sz w:val="24"/>
          <w:szCs w:val="24"/>
        </w:rPr>
        <w:t>direction</w:t>
      </w:r>
      <w:r w:rsidR="00FD4D34">
        <w:rPr>
          <w:rFonts w:ascii="Times New Roman" w:hAnsi="Times New Roman" w:cs="Times New Roman"/>
          <w:sz w:val="24"/>
          <w:szCs w:val="24"/>
        </w:rPr>
        <w:t xml:space="preserve"> and </w:t>
      </w:r>
      <w:r w:rsidRPr="00835A65">
        <w:rPr>
          <w:rFonts w:ascii="Times New Roman" w:hAnsi="Times New Roman" w:cs="Times New Roman"/>
          <w:sz w:val="24"/>
          <w:szCs w:val="24"/>
        </w:rPr>
        <w:t>needs a career focus.</w:t>
      </w:r>
    </w:p>
    <w:p w:rsidRPr="00835A65" w:rsidR="00E355A1" w:rsidP="00E355A1" w:rsidRDefault="00E355A1" w14:paraId="0CD37EFE"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Limitations and Confidence Interval.</w:t>
      </w:r>
    </w:p>
    <w:p w:rsidRPr="00835A65" w:rsidR="00E355A1" w:rsidP="00E355A1" w:rsidRDefault="00E355A1" w14:paraId="28BB98E3"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Reliability of the forecast by Horizon:</w:t>
      </w:r>
    </w:p>
    <w:p w:rsidRPr="00835A65" w:rsidR="00E355A1" w:rsidP="00E355A1" w:rsidRDefault="00E355A1" w14:paraId="3FE5024C" w14:textId="77777777">
      <w:pPr>
        <w:pStyle w:val="ListParagraph"/>
        <w:numPr>
          <w:ilvl w:val="0"/>
          <w:numId w:val="18"/>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2024-2025 (Near-term</w:t>
      </w:r>
      <w:r w:rsidRPr="00835A65">
        <w:rPr>
          <w:rFonts w:ascii="Times New Roman" w:hAnsi="Times New Roman" w:cs="Times New Roman"/>
          <w:sz w:val="24"/>
          <w:szCs w:val="24"/>
        </w:rPr>
        <w:t>): Very high confidence (1.25 pp) - apply to operational planning.</w:t>
      </w:r>
    </w:p>
    <w:p w:rsidRPr="00835A65" w:rsidR="00E355A1" w:rsidP="00E355A1" w:rsidRDefault="00E355A1" w14:paraId="4F96028A" w14:textId="77777777">
      <w:pPr>
        <w:pStyle w:val="ListParagraph"/>
        <w:numPr>
          <w:ilvl w:val="0"/>
          <w:numId w:val="18"/>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2026-2030 (Medium-term):</w:t>
      </w:r>
      <w:r w:rsidRPr="00835A65">
        <w:rPr>
          <w:rFonts w:ascii="Times New Roman" w:hAnsi="Times New Roman" w:cs="Times New Roman"/>
          <w:sz w:val="24"/>
          <w:szCs w:val="24"/>
        </w:rPr>
        <w:t xml:space="preserve"> Medium-to-strong confidence (±1.52.0 pp) -Apply with contingencies.</w:t>
      </w:r>
    </w:p>
    <w:p w:rsidRPr="00835A65" w:rsidR="00E355A1" w:rsidP="00E355A1" w:rsidRDefault="00E355A1" w14:paraId="48EC354F" w14:textId="77777777">
      <w:pPr>
        <w:pStyle w:val="ListParagraph"/>
        <w:numPr>
          <w:ilvl w:val="0"/>
          <w:numId w:val="18"/>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2031-2033 (Long-term):</w:t>
      </w:r>
      <w:r w:rsidRPr="00835A65">
        <w:rPr>
          <w:rFonts w:ascii="Times New Roman" w:hAnsi="Times New Roman" w:cs="Times New Roman"/>
          <w:sz w:val="24"/>
          <w:szCs w:val="24"/>
        </w:rPr>
        <w:t xml:space="preserve"> Reduced confidence (±2.38 pp) 2031 Trend indicator only.</w:t>
      </w:r>
    </w:p>
    <w:p w:rsidRPr="00835A65" w:rsidR="00E355A1" w:rsidP="00E355A1" w:rsidRDefault="00E355A1" w14:paraId="28C5F4FD"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Key Constraints:</w:t>
      </w:r>
    </w:p>
    <w:p w:rsidRPr="00835A65" w:rsidR="00E355A1" w:rsidP="00E355A1" w:rsidRDefault="00E355A1" w14:paraId="4D5446DB" w14:textId="003339E7">
      <w:pPr>
        <w:pStyle w:val="ListParagraph"/>
        <w:numPr>
          <w:ilvl w:val="0"/>
          <w:numId w:val="25"/>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Short </w:t>
      </w:r>
      <w:r w:rsidRPr="00835A65" w:rsidR="00FD4D34">
        <w:rPr>
          <w:rFonts w:ascii="Times New Roman" w:hAnsi="Times New Roman" w:cs="Times New Roman"/>
          <w:sz w:val="24"/>
          <w:szCs w:val="24"/>
        </w:rPr>
        <w:t>history:</w:t>
      </w:r>
      <w:r w:rsidRPr="00835A65">
        <w:rPr>
          <w:rFonts w:ascii="Times New Roman" w:hAnsi="Times New Roman" w:cs="Times New Roman"/>
          <w:sz w:val="24"/>
          <w:szCs w:val="24"/>
        </w:rPr>
        <w:t xml:space="preserve"> </w:t>
      </w:r>
      <w:r w:rsidR="0063777E">
        <w:rPr>
          <w:rFonts w:ascii="Times New Roman" w:hAnsi="Times New Roman" w:cs="Times New Roman"/>
          <w:sz w:val="24"/>
          <w:szCs w:val="24"/>
        </w:rPr>
        <w:t xml:space="preserve">it </w:t>
      </w:r>
      <w:r w:rsidRPr="00835A65" w:rsidR="00FD4D34">
        <w:rPr>
          <w:rFonts w:ascii="Times New Roman" w:hAnsi="Times New Roman" w:cs="Times New Roman"/>
          <w:sz w:val="24"/>
          <w:szCs w:val="24"/>
        </w:rPr>
        <w:t>cannot</w:t>
      </w:r>
      <w:r w:rsidRPr="00835A65">
        <w:rPr>
          <w:rFonts w:ascii="Times New Roman" w:hAnsi="Times New Roman" w:cs="Times New Roman"/>
          <w:sz w:val="24"/>
          <w:szCs w:val="24"/>
        </w:rPr>
        <w:t xml:space="preserve"> model recessions or systemic shocks.</w:t>
      </w:r>
    </w:p>
    <w:p w:rsidRPr="00835A65" w:rsidR="00E355A1" w:rsidP="00E355A1" w:rsidRDefault="00E355A1" w14:paraId="352F1B32" w14:textId="0A567FD4">
      <w:pPr>
        <w:pStyle w:val="ListParagraph"/>
        <w:numPr>
          <w:ilvl w:val="0"/>
          <w:numId w:val="25"/>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 xml:space="preserve">Assumes linear growth; </w:t>
      </w:r>
      <w:r w:rsidR="0063777E">
        <w:rPr>
          <w:rFonts w:ascii="Times New Roman" w:hAnsi="Times New Roman" w:cs="Times New Roman"/>
          <w:sz w:val="24"/>
          <w:szCs w:val="24"/>
        </w:rPr>
        <w:t>fundamental</w:t>
      </w:r>
      <w:r w:rsidRPr="00835A65">
        <w:rPr>
          <w:rFonts w:ascii="Times New Roman" w:hAnsi="Times New Roman" w:cs="Times New Roman"/>
          <w:sz w:val="24"/>
          <w:szCs w:val="24"/>
        </w:rPr>
        <w:t xml:space="preserve"> markets vary </w:t>
      </w:r>
      <w:r w:rsidR="0063777E">
        <w:rPr>
          <w:rFonts w:ascii="Times New Roman" w:hAnsi="Times New Roman" w:cs="Times New Roman"/>
          <w:sz w:val="24"/>
          <w:szCs w:val="24"/>
        </w:rPr>
        <w:t>cyclically</w:t>
      </w:r>
      <w:r w:rsidRPr="00835A65">
        <w:rPr>
          <w:rFonts w:ascii="Times New Roman" w:hAnsi="Times New Roman" w:cs="Times New Roman"/>
          <w:sz w:val="24"/>
          <w:szCs w:val="24"/>
        </w:rPr>
        <w:t>.</w:t>
      </w:r>
    </w:p>
    <w:p w:rsidRPr="00835A65" w:rsidR="00E355A1" w:rsidP="00E355A1" w:rsidRDefault="00E355A1" w14:paraId="6B332C9F" w14:textId="77777777">
      <w:pPr>
        <w:pStyle w:val="ListParagraph"/>
        <w:numPr>
          <w:ilvl w:val="0"/>
          <w:numId w:val="25"/>
        </w:numPr>
        <w:spacing w:after="120" w:line="480" w:lineRule="auto"/>
        <w:rPr>
          <w:rFonts w:ascii="Times New Roman" w:hAnsi="Times New Roman" w:cs="Times New Roman"/>
          <w:sz w:val="24"/>
          <w:szCs w:val="24"/>
        </w:rPr>
      </w:pPr>
      <w:r w:rsidRPr="00835A65">
        <w:rPr>
          <w:rFonts w:ascii="Times New Roman" w:hAnsi="Times New Roman" w:cs="Times New Roman"/>
          <w:sz w:val="24"/>
          <w:szCs w:val="24"/>
        </w:rPr>
        <w:t>Powerless to foresee any disruption in technology or significant policy changes.</w:t>
      </w:r>
    </w:p>
    <w:p w:rsidRPr="00835A65" w:rsidR="00E355A1" w:rsidP="00E355A1" w:rsidRDefault="00E355A1" w14:paraId="2543B956"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Recommendations</w:t>
      </w:r>
    </w:p>
    <w:p w:rsidRPr="00835A65" w:rsidR="00E355A1" w:rsidP="00E355A1" w:rsidRDefault="00E355A1" w14:paraId="3229EF89" w14:textId="19931F8C">
      <w:pPr>
        <w:pStyle w:val="ListParagraph"/>
        <w:numPr>
          <w:ilvl w:val="0"/>
          <w:numId w:val="15"/>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Monitor flexible</w:t>
      </w:r>
      <w:r w:rsidRPr="00835A65">
        <w:rPr>
          <w:rFonts w:ascii="Times New Roman" w:hAnsi="Times New Roman" w:cs="Times New Roman"/>
          <w:sz w:val="24"/>
          <w:szCs w:val="24"/>
        </w:rPr>
        <w:t xml:space="preserve">: Compare actual employment with forecast; </w:t>
      </w:r>
      <w:r w:rsidRPr="00835A65" w:rsidR="008E1033">
        <w:rPr>
          <w:rFonts w:ascii="Times New Roman" w:hAnsi="Times New Roman" w:cs="Times New Roman"/>
          <w:sz w:val="24"/>
          <w:szCs w:val="24"/>
        </w:rPr>
        <w:t>adjust</w:t>
      </w:r>
      <w:r w:rsidRPr="00835A65">
        <w:rPr>
          <w:rFonts w:ascii="Times New Roman" w:hAnsi="Times New Roman" w:cs="Times New Roman"/>
          <w:sz w:val="24"/>
          <w:szCs w:val="24"/>
        </w:rPr>
        <w:t xml:space="preserve"> strategy when the variance is more than + 1.5 percentage points or less than -1.5 percentage points.</w:t>
      </w:r>
    </w:p>
    <w:p w:rsidRPr="00835A65" w:rsidR="00E355A1" w:rsidP="00E355A1" w:rsidRDefault="00E355A1" w14:paraId="0DD725B4" w14:textId="6BC30536">
      <w:pPr>
        <w:pStyle w:val="ListParagraph"/>
        <w:numPr>
          <w:ilvl w:val="0"/>
          <w:numId w:val="15"/>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Update Annually</w:t>
      </w:r>
      <w:r w:rsidRPr="00835A65">
        <w:rPr>
          <w:rFonts w:ascii="Times New Roman" w:hAnsi="Times New Roman" w:cs="Times New Roman"/>
          <w:sz w:val="24"/>
          <w:szCs w:val="24"/>
        </w:rPr>
        <w:t xml:space="preserve">: Incorporate new Statistics Canada data to refine </w:t>
      </w:r>
      <w:r w:rsidR="0063777E">
        <w:rPr>
          <w:rFonts w:ascii="Times New Roman" w:hAnsi="Times New Roman" w:cs="Times New Roman"/>
          <w:sz w:val="24"/>
          <w:szCs w:val="24"/>
        </w:rPr>
        <w:t xml:space="preserve">the </w:t>
      </w:r>
      <w:r w:rsidRPr="00835A65">
        <w:rPr>
          <w:rFonts w:ascii="Times New Roman" w:hAnsi="Times New Roman" w:cs="Times New Roman"/>
          <w:sz w:val="24"/>
          <w:szCs w:val="24"/>
        </w:rPr>
        <w:t>10-year trajectory</w:t>
      </w:r>
    </w:p>
    <w:p w:rsidRPr="00835A65" w:rsidR="00E355A1" w:rsidP="00E355A1" w:rsidRDefault="00E355A1" w14:paraId="11CE1015" w14:textId="77777777">
      <w:pPr>
        <w:pStyle w:val="ListParagraph"/>
        <w:numPr>
          <w:ilvl w:val="0"/>
          <w:numId w:val="15"/>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Link to Institutional Planning</w:t>
      </w:r>
      <w:r w:rsidRPr="00835A65">
        <w:rPr>
          <w:rFonts w:ascii="Times New Roman" w:hAnsi="Times New Roman" w:cs="Times New Roman"/>
          <w:sz w:val="24"/>
          <w:szCs w:val="24"/>
        </w:rPr>
        <w:t>: Use work-integrated learning recommendations in Align Report 1 to predict the growth of employment.</w:t>
      </w:r>
    </w:p>
    <w:p w:rsidRPr="00835A65" w:rsidR="00E355A1" w:rsidP="00E355A1" w:rsidRDefault="00E355A1" w14:paraId="294BB71E" w14:textId="77777777">
      <w:pPr>
        <w:pStyle w:val="ListParagraph"/>
        <w:numPr>
          <w:ilvl w:val="0"/>
          <w:numId w:val="15"/>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Develop Contingency Scenarios</w:t>
      </w:r>
      <w:r w:rsidRPr="00835A65">
        <w:rPr>
          <w:rFonts w:ascii="Times New Roman" w:hAnsi="Times New Roman" w:cs="Times New Roman"/>
          <w:sz w:val="24"/>
          <w:szCs w:val="24"/>
        </w:rPr>
        <w:t>: Develop optimistic (recession-resilient) and pessimistic (economic recession) response plans.</w:t>
      </w:r>
    </w:p>
    <w:p w:rsidRPr="00835A65" w:rsidR="00E355A1" w:rsidP="00E355A1" w:rsidRDefault="00E355A1" w14:paraId="58BCCA4C" w14:textId="77777777">
      <w:pPr>
        <w:pStyle w:val="ListParagraph"/>
        <w:numPr>
          <w:ilvl w:val="0"/>
          <w:numId w:val="15"/>
        </w:numPr>
        <w:spacing w:after="120" w:line="480" w:lineRule="auto"/>
        <w:rPr>
          <w:rFonts w:ascii="Times New Roman" w:hAnsi="Times New Roman" w:cs="Times New Roman"/>
          <w:sz w:val="24"/>
          <w:szCs w:val="24"/>
        </w:rPr>
      </w:pPr>
      <w:r w:rsidRPr="00835A65">
        <w:rPr>
          <w:rFonts w:ascii="Times New Roman" w:hAnsi="Times New Roman" w:cs="Times New Roman"/>
          <w:b/>
          <w:bCs/>
          <w:sz w:val="24"/>
          <w:szCs w:val="24"/>
        </w:rPr>
        <w:t>Use Near-Term Forecasts</w:t>
      </w:r>
      <w:r w:rsidRPr="00835A65">
        <w:rPr>
          <w:rFonts w:ascii="Times New Roman" w:hAnsi="Times New Roman" w:cs="Times New Roman"/>
          <w:sz w:val="24"/>
          <w:szCs w:val="24"/>
        </w:rPr>
        <w:t>: 2–3-year projections will be used in allocating resources; 5+ year projections will be used as guidance.</w:t>
      </w:r>
    </w:p>
    <w:p w:rsidRPr="00835A65" w:rsidR="00413E64" w:rsidP="00F357A0" w:rsidRDefault="00B046AC" w14:paraId="60EF99D1" w14:textId="09470129">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lastRenderedPageBreak/>
        <w:t xml:space="preserve">3. </w:t>
      </w:r>
      <w:r w:rsidRPr="00835A65" w:rsidR="007C0BD3">
        <w:rPr>
          <w:rFonts w:ascii="Times New Roman" w:hAnsi="Times New Roman" w:cs="Times New Roman"/>
          <w:b/>
          <w:bCs/>
          <w:sz w:val="24"/>
          <w:szCs w:val="24"/>
        </w:rPr>
        <w:t>KPI Summary</w:t>
      </w:r>
      <w:r w:rsidRPr="00835A65" w:rsidR="00402750">
        <w:rPr>
          <w:rFonts w:ascii="Times New Roman" w:hAnsi="Times New Roman" w:cs="Times New Roman"/>
          <w:b/>
          <w:bCs/>
          <w:sz w:val="24"/>
          <w:szCs w:val="24"/>
        </w:rPr>
        <w:t xml:space="preserve"> </w:t>
      </w:r>
      <w:r w:rsidRPr="00835A65" w:rsidR="0A3EBA58">
        <w:rPr>
          <w:rFonts w:ascii="Times New Roman" w:hAnsi="Times New Roman" w:cs="Times New Roman"/>
          <w:b/>
          <w:bCs/>
          <w:sz w:val="24"/>
          <w:szCs w:val="24"/>
        </w:rPr>
        <w:t>(</w:t>
      </w:r>
      <w:r w:rsidRPr="00835A65" w:rsidR="0A3EBA58">
        <w:rPr>
          <w:rFonts w:ascii="Times New Roman" w:hAnsi="Times New Roman" w:cs="Times New Roman"/>
          <w:b/>
          <w:bCs/>
          <w:color w:val="FF0000"/>
          <w:sz w:val="24"/>
          <w:szCs w:val="24"/>
        </w:rPr>
        <w:t>Visualisations)</w:t>
      </w:r>
      <w:r w:rsidRPr="00835A65" w:rsidR="6672A04D">
        <w:rPr>
          <w:rFonts w:ascii="Times New Roman" w:hAnsi="Times New Roman" w:cs="Times New Roman"/>
          <w:b/>
          <w:bCs/>
          <w:color w:val="FF0000"/>
          <w:sz w:val="24"/>
          <w:szCs w:val="24"/>
        </w:rPr>
        <w:t>- Prateek</w:t>
      </w:r>
    </w:p>
    <w:p w:rsidRPr="00835A65" w:rsidR="00133642" w:rsidP="00133642" w:rsidRDefault="00133642" w14:paraId="00BE6321"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Visualization analysis</w:t>
      </w:r>
    </w:p>
    <w:tbl>
      <w:tblPr>
        <w:tblStyle w:val="TableGrid"/>
        <w:tblW w:w="10015" w:type="dxa"/>
        <w:tblLook w:val="04A0" w:firstRow="1" w:lastRow="0" w:firstColumn="1" w:lastColumn="0" w:noHBand="0" w:noVBand="1"/>
      </w:tblPr>
      <w:tblGrid>
        <w:gridCol w:w="2314"/>
        <w:gridCol w:w="2314"/>
        <w:gridCol w:w="3073"/>
        <w:gridCol w:w="2314"/>
      </w:tblGrid>
      <w:tr w:rsidRPr="00835A65" w:rsidR="000E6858" w14:paraId="0EE7638C" w14:textId="77777777">
        <w:trPr>
          <w:trHeight w:val="265"/>
        </w:trPr>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22EDA8C1" w14:textId="77777777">
            <w:pPr>
              <w:spacing w:after="160" w:line="360" w:lineRule="auto"/>
              <w:rPr>
                <w:rFonts w:ascii="Times New Roman" w:hAnsi="Times New Roman" w:cs="Times New Roman"/>
                <w:b/>
                <w:bCs/>
                <w:sz w:val="24"/>
                <w:szCs w:val="24"/>
              </w:rPr>
            </w:pPr>
            <w:r w:rsidRPr="00835A65">
              <w:rPr>
                <w:rFonts w:ascii="Times New Roman" w:hAnsi="Times New Roman" w:cs="Times New Roman"/>
                <w:b/>
                <w:bCs/>
                <w:sz w:val="24"/>
                <w:szCs w:val="24"/>
              </w:rPr>
              <w:t>Visualization</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126FBDB2" w14:textId="77777777">
            <w:pPr>
              <w:spacing w:after="160" w:line="360" w:lineRule="auto"/>
              <w:rPr>
                <w:rFonts w:ascii="Times New Roman" w:hAnsi="Times New Roman" w:cs="Times New Roman"/>
                <w:b/>
                <w:bCs/>
                <w:sz w:val="24"/>
                <w:szCs w:val="24"/>
              </w:rPr>
            </w:pPr>
            <w:r w:rsidRPr="00835A65">
              <w:rPr>
                <w:rFonts w:ascii="Times New Roman" w:hAnsi="Times New Roman" w:cs="Times New Roman"/>
                <w:b/>
                <w:bCs/>
                <w:sz w:val="24"/>
                <w:szCs w:val="24"/>
              </w:rPr>
              <w:t>Key Insights</w:t>
            </w:r>
          </w:p>
        </w:tc>
        <w:tc>
          <w:tcPr>
            <w:tcW w:w="3073"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63CD22E0" w14:textId="56693E68">
            <w:pPr>
              <w:spacing w:after="160" w:line="360" w:lineRule="auto"/>
              <w:rPr>
                <w:rFonts w:ascii="Times New Roman" w:hAnsi="Times New Roman" w:cs="Times New Roman"/>
                <w:b/>
                <w:bCs/>
                <w:sz w:val="24"/>
                <w:szCs w:val="24"/>
              </w:rPr>
            </w:pPr>
            <w:r w:rsidRPr="00835A65">
              <w:rPr>
                <w:rFonts w:ascii="Times New Roman" w:hAnsi="Times New Roman" w:cs="Times New Roman"/>
                <w:b/>
                <w:bCs/>
                <w:sz w:val="24"/>
                <w:szCs w:val="24"/>
              </w:rPr>
              <w:t xml:space="preserve">Data Points </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4FBFDF53" w14:textId="42DE4D99">
            <w:pPr>
              <w:spacing w:after="160" w:line="360" w:lineRule="auto"/>
              <w:rPr>
                <w:rFonts w:ascii="Times New Roman" w:hAnsi="Times New Roman" w:cs="Times New Roman"/>
                <w:b/>
                <w:bCs/>
                <w:sz w:val="24"/>
                <w:szCs w:val="24"/>
              </w:rPr>
            </w:pPr>
            <w:r w:rsidRPr="00835A65">
              <w:rPr>
                <w:rFonts w:ascii="Times New Roman" w:hAnsi="Times New Roman" w:cs="Times New Roman"/>
                <w:b/>
                <w:bCs/>
                <w:sz w:val="24"/>
                <w:szCs w:val="24"/>
              </w:rPr>
              <w:t>Analysis</w:t>
            </w:r>
          </w:p>
        </w:tc>
      </w:tr>
      <w:tr w:rsidRPr="00835A65" w:rsidR="000E6858" w14:paraId="78E96EFD" w14:textId="77777777">
        <w:trPr>
          <w:trHeight w:val="1948"/>
        </w:trPr>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5DE2B704"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Employment by Level of Study</w:t>
            </w:r>
            <w:r w:rsidRPr="00835A65">
              <w:rPr>
                <w:rFonts w:ascii="Times New Roman" w:hAnsi="Times New Roman" w:cs="Times New Roman"/>
                <w:sz w:val="24"/>
                <w:szCs w:val="24"/>
              </w:rPr>
              <w:tab/>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5D940764"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Master's/PhD students showcase better employment rates</w:t>
            </w:r>
            <w:r w:rsidRPr="00835A65">
              <w:rPr>
                <w:rFonts w:ascii="Times New Roman" w:hAnsi="Times New Roman" w:cs="Times New Roman"/>
                <w:sz w:val="24"/>
                <w:szCs w:val="24"/>
              </w:rPr>
              <w:tab/>
            </w:r>
          </w:p>
        </w:tc>
        <w:tc>
          <w:tcPr>
            <w:tcW w:w="3073"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12EC7999" w14:textId="3CFA185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Masters: </w:t>
            </w:r>
            <w:r w:rsidR="0063777E">
              <w:rPr>
                <w:rFonts w:ascii="Times New Roman" w:hAnsi="Times New Roman" w:cs="Times New Roman"/>
                <w:sz w:val="24"/>
                <w:szCs w:val="24"/>
              </w:rPr>
              <w:t>90.8 percent of</w:t>
            </w:r>
            <w:r w:rsidRPr="00835A65">
              <w:rPr>
                <w:rFonts w:ascii="Times New Roman" w:hAnsi="Times New Roman" w:cs="Times New Roman"/>
                <w:sz w:val="24"/>
                <w:szCs w:val="24"/>
              </w:rPr>
              <w:t xml:space="preserve"> the graduates have been employed; Bachelors: 6,874 employed; College: 93.1 percent of the graduates have been employed.</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15019623" w14:textId="51370DF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Higher education </w:t>
            </w:r>
            <w:r w:rsidR="0063777E">
              <w:rPr>
                <w:rFonts w:ascii="Times New Roman" w:hAnsi="Times New Roman" w:cs="Times New Roman"/>
                <w:sz w:val="24"/>
                <w:szCs w:val="24"/>
              </w:rPr>
              <w:t>is associated with</w:t>
            </w:r>
            <w:r w:rsidRPr="00835A65">
              <w:rPr>
                <w:rFonts w:ascii="Times New Roman" w:hAnsi="Times New Roman" w:cs="Times New Roman"/>
                <w:sz w:val="24"/>
                <w:szCs w:val="24"/>
              </w:rPr>
              <w:t xml:space="preserve"> </w:t>
            </w:r>
            <w:r w:rsidR="0063777E">
              <w:rPr>
                <w:rFonts w:ascii="Times New Roman" w:hAnsi="Times New Roman" w:cs="Times New Roman"/>
                <w:sz w:val="24"/>
                <w:szCs w:val="24"/>
              </w:rPr>
              <w:t>higher employability and lower unemployment rates</w:t>
            </w:r>
            <w:r w:rsidRPr="00835A65">
              <w:rPr>
                <w:rFonts w:ascii="Times New Roman" w:hAnsi="Times New Roman" w:cs="Times New Roman"/>
                <w:sz w:val="24"/>
                <w:szCs w:val="24"/>
              </w:rPr>
              <w:t>.</w:t>
            </w:r>
          </w:p>
        </w:tc>
      </w:tr>
      <w:tr w:rsidRPr="00835A65" w:rsidR="000E6858" w14:paraId="5731794C" w14:textId="77777777">
        <w:trPr>
          <w:trHeight w:val="1664"/>
        </w:trPr>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2E53DB8B"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Job Sector Distribution</w:t>
            </w:r>
            <w:r w:rsidRPr="00835A65">
              <w:rPr>
                <w:rFonts w:ascii="Times New Roman" w:hAnsi="Times New Roman" w:cs="Times New Roman"/>
                <w:sz w:val="24"/>
                <w:szCs w:val="24"/>
              </w:rPr>
              <w:tab/>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621A323E"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Clear Preference in Job Sectors</w:t>
            </w:r>
            <w:r w:rsidRPr="00835A65">
              <w:rPr>
                <w:rFonts w:ascii="Times New Roman" w:hAnsi="Times New Roman" w:cs="Times New Roman"/>
                <w:sz w:val="24"/>
                <w:szCs w:val="24"/>
              </w:rPr>
              <w:tab/>
            </w:r>
          </w:p>
        </w:tc>
        <w:tc>
          <w:tcPr>
            <w:tcW w:w="3073"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6C2BFB94" w14:textId="6D64DB5B">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Bachelor's: 4,944 in educational services.</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6E5F4045" w14:textId="1DAEB9AA">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The level of education is </w:t>
            </w:r>
            <w:r w:rsidR="0063777E">
              <w:rPr>
                <w:rFonts w:ascii="Times New Roman" w:hAnsi="Times New Roman" w:cs="Times New Roman"/>
                <w:sz w:val="24"/>
                <w:szCs w:val="24"/>
              </w:rPr>
              <w:t>a direct determinant of</w:t>
            </w:r>
            <w:r w:rsidRPr="00835A65">
              <w:rPr>
                <w:rFonts w:ascii="Times New Roman" w:hAnsi="Times New Roman" w:cs="Times New Roman"/>
                <w:sz w:val="24"/>
                <w:szCs w:val="24"/>
              </w:rPr>
              <w:t xml:space="preserve"> sector preference and career pathway.</w:t>
            </w:r>
          </w:p>
        </w:tc>
      </w:tr>
      <w:tr w:rsidRPr="00835A65" w:rsidR="000E6858" w14:paraId="3E19F8AD" w14:textId="77777777">
        <w:trPr>
          <w:trHeight w:val="1664"/>
        </w:trPr>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2007378C"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Wage by Study Level</w:t>
            </w:r>
            <w:r w:rsidRPr="00835A65">
              <w:rPr>
                <w:rFonts w:ascii="Times New Roman" w:hAnsi="Times New Roman" w:cs="Times New Roman"/>
                <w:sz w:val="24"/>
                <w:szCs w:val="24"/>
              </w:rPr>
              <w:tab/>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4FEAAEA8" w14:textId="1BDCB6C1">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There is a drastic wage gap </w:t>
            </w:r>
            <w:r w:rsidR="0063777E">
              <w:rPr>
                <w:rFonts w:ascii="Times New Roman" w:hAnsi="Times New Roman" w:cs="Times New Roman"/>
                <w:sz w:val="24"/>
                <w:szCs w:val="24"/>
              </w:rPr>
              <w:t>at</w:t>
            </w:r>
            <w:r w:rsidRPr="00835A65">
              <w:rPr>
                <w:rFonts w:ascii="Times New Roman" w:hAnsi="Times New Roman" w:cs="Times New Roman"/>
                <w:sz w:val="24"/>
                <w:szCs w:val="24"/>
              </w:rPr>
              <w:t xml:space="preserve"> different study levels</w:t>
            </w:r>
          </w:p>
        </w:tc>
        <w:tc>
          <w:tcPr>
            <w:tcW w:w="3073"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793B30BB" w14:textId="22FB125F">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Master- 1031 professional/scientific services. </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63777E" w14:paraId="6EC95DA2" w14:textId="1639C4F2">
            <w:pPr>
              <w:spacing w:after="160" w:line="360" w:lineRule="auto"/>
              <w:rPr>
                <w:rFonts w:ascii="Times New Roman" w:hAnsi="Times New Roman" w:cs="Times New Roman"/>
                <w:sz w:val="24"/>
                <w:szCs w:val="24"/>
              </w:rPr>
            </w:pPr>
            <w:r>
              <w:rPr>
                <w:rFonts w:ascii="Times New Roman" w:hAnsi="Times New Roman" w:cs="Times New Roman"/>
                <w:sz w:val="24"/>
                <w:szCs w:val="24"/>
              </w:rPr>
              <w:t>The high financial ROI of advanced degrees justifies the investment in education</w:t>
            </w:r>
            <w:r w:rsidRPr="00835A65" w:rsidR="000E6858">
              <w:rPr>
                <w:rFonts w:ascii="Times New Roman" w:hAnsi="Times New Roman" w:cs="Times New Roman"/>
                <w:sz w:val="24"/>
                <w:szCs w:val="24"/>
              </w:rPr>
              <w:t>.</w:t>
            </w:r>
          </w:p>
        </w:tc>
      </w:tr>
      <w:tr w:rsidRPr="00835A65" w:rsidR="000E6858" w14:paraId="40CA6686" w14:textId="77777777">
        <w:trPr>
          <w:trHeight w:val="1399"/>
        </w:trPr>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0565E330"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Wage by Sector</w:t>
            </w:r>
            <w:r w:rsidRPr="00835A65">
              <w:rPr>
                <w:rFonts w:ascii="Times New Roman" w:hAnsi="Times New Roman" w:cs="Times New Roman"/>
                <w:sz w:val="24"/>
                <w:szCs w:val="24"/>
              </w:rPr>
              <w:tab/>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30C94FDA"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Dramatic wage differential by education level</w:t>
            </w:r>
            <w:r w:rsidRPr="00835A65">
              <w:rPr>
                <w:rFonts w:ascii="Times New Roman" w:hAnsi="Times New Roman" w:cs="Times New Roman"/>
                <w:sz w:val="24"/>
                <w:szCs w:val="24"/>
              </w:rPr>
              <w:tab/>
            </w:r>
          </w:p>
        </w:tc>
        <w:tc>
          <w:tcPr>
            <w:tcW w:w="3073"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36092681" w14:textId="39AC195C">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Master: 45 percent Earn over $90K; College: 6 percent Earn over $90K; Bachelor: 10 percent Earn over $90K</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1816E135" w14:textId="5F219979">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Education is worth investing in </w:t>
            </w:r>
            <w:r w:rsidR="0063777E">
              <w:rPr>
                <w:rFonts w:ascii="Times New Roman" w:hAnsi="Times New Roman" w:cs="Times New Roman"/>
                <w:sz w:val="24"/>
                <w:szCs w:val="24"/>
              </w:rPr>
              <w:t>because advanced degrees offer a substantial financial ROI</w:t>
            </w:r>
            <w:r w:rsidRPr="00835A65">
              <w:rPr>
                <w:rFonts w:ascii="Times New Roman" w:hAnsi="Times New Roman" w:cs="Times New Roman"/>
                <w:sz w:val="24"/>
                <w:szCs w:val="24"/>
              </w:rPr>
              <w:t>.</w:t>
            </w:r>
          </w:p>
        </w:tc>
      </w:tr>
      <w:tr w:rsidRPr="00835A65" w:rsidR="000E6858" w14:paraId="7A287D22" w14:textId="77777777">
        <w:trPr>
          <w:trHeight w:val="2213"/>
        </w:trPr>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2FCC0C54"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lastRenderedPageBreak/>
              <w:t>Program Fields of Study</w:t>
            </w:r>
            <w:r w:rsidRPr="00835A65">
              <w:rPr>
                <w:rFonts w:ascii="Times New Roman" w:hAnsi="Times New Roman" w:cs="Times New Roman"/>
                <w:sz w:val="24"/>
                <w:szCs w:val="24"/>
              </w:rPr>
              <w:tab/>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4201D0B3"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Enrollment patterns align with labor market demands</w:t>
            </w:r>
            <w:r w:rsidRPr="00835A65">
              <w:rPr>
                <w:rFonts w:ascii="Times New Roman" w:hAnsi="Times New Roman" w:cs="Times New Roman"/>
                <w:sz w:val="24"/>
                <w:szCs w:val="24"/>
              </w:rPr>
              <w:tab/>
            </w:r>
            <w:r w:rsidRPr="00835A65">
              <w:rPr>
                <w:rFonts w:ascii="Times New Roman" w:hAnsi="Times New Roman" w:cs="Times New Roman"/>
                <w:sz w:val="24"/>
                <w:szCs w:val="24"/>
              </w:rPr>
              <w:tab/>
            </w:r>
            <w:r w:rsidRPr="00835A65">
              <w:rPr>
                <w:rFonts w:ascii="Times New Roman" w:hAnsi="Times New Roman" w:cs="Times New Roman"/>
                <w:sz w:val="24"/>
                <w:szCs w:val="24"/>
              </w:rPr>
              <w:tab/>
            </w:r>
            <w:r w:rsidRPr="00835A65">
              <w:rPr>
                <w:rFonts w:ascii="Times New Roman" w:hAnsi="Times New Roman" w:cs="Times New Roman"/>
                <w:sz w:val="24"/>
                <w:szCs w:val="24"/>
              </w:rPr>
              <w:tab/>
            </w:r>
          </w:p>
        </w:tc>
        <w:tc>
          <w:tcPr>
            <w:tcW w:w="3073"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5AB0493A" w14:textId="663A0C1F">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Master: 45 percent make over 90K; College: 6 percent make over 90K; Bachelor: 10 percent make over 90K</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37F62CFB" w14:textId="414A7DF0">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Enrollment will follow market demand well; colleges are sensitive to economic changes.</w:t>
            </w:r>
          </w:p>
        </w:tc>
      </w:tr>
      <w:tr w:rsidRPr="00835A65" w:rsidR="000E6858" w14:paraId="7CDADC05" w14:textId="77777777">
        <w:trPr>
          <w:trHeight w:val="2213"/>
        </w:trPr>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7E558D64"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Immigration by Study Level</w:t>
            </w:r>
            <w:r w:rsidRPr="00835A65">
              <w:rPr>
                <w:rFonts w:ascii="Times New Roman" w:hAnsi="Times New Roman" w:cs="Times New Roman"/>
                <w:sz w:val="24"/>
                <w:szCs w:val="24"/>
              </w:rPr>
              <w:tab/>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331E21E6" w14:textId="77777777">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Distinct educational pathways by immigration status</w:t>
            </w:r>
            <w:r w:rsidRPr="00835A65">
              <w:rPr>
                <w:rFonts w:ascii="Times New Roman" w:hAnsi="Times New Roman" w:cs="Times New Roman"/>
                <w:sz w:val="24"/>
                <w:szCs w:val="24"/>
              </w:rPr>
              <w:tab/>
            </w:r>
          </w:p>
        </w:tc>
        <w:tc>
          <w:tcPr>
            <w:tcW w:w="3073"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2607560A" w14:textId="571D53A5">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Business/Management: best enrolled; Mathematics/Computer Sciences: 15-20% each year; Health: </w:t>
            </w:r>
            <w:r w:rsidR="0063777E">
              <w:rPr>
                <w:rFonts w:ascii="Times New Roman" w:hAnsi="Times New Roman" w:cs="Times New Roman"/>
                <w:sz w:val="24"/>
                <w:szCs w:val="24"/>
              </w:rPr>
              <w:t>25%</w:t>
            </w:r>
            <w:r w:rsidRPr="00835A65">
              <w:rPr>
                <w:rFonts w:ascii="Times New Roman" w:hAnsi="Times New Roman" w:cs="Times New Roman"/>
                <w:sz w:val="24"/>
                <w:szCs w:val="24"/>
              </w:rPr>
              <w:t xml:space="preserve"> each level.</w:t>
            </w:r>
          </w:p>
        </w:tc>
        <w:tc>
          <w:tcPr>
            <w:tcW w:w="2314" w:type="dxa"/>
            <w:tcBorders>
              <w:top w:val="single" w:color="auto" w:sz="4" w:space="0"/>
              <w:left w:val="single" w:color="auto" w:sz="4" w:space="0"/>
              <w:bottom w:val="single" w:color="auto" w:sz="4" w:space="0"/>
              <w:right w:val="single" w:color="auto" w:sz="4" w:space="0"/>
            </w:tcBorders>
            <w:hideMark/>
          </w:tcPr>
          <w:p w:rsidRPr="00835A65" w:rsidR="000E6858" w:rsidP="000E6858" w:rsidRDefault="000E6858" w14:paraId="027C7D2D" w14:textId="1CC384B4">
            <w:pPr>
              <w:spacing w:after="160" w:line="360" w:lineRule="auto"/>
              <w:rPr>
                <w:rFonts w:ascii="Times New Roman" w:hAnsi="Times New Roman" w:cs="Times New Roman"/>
                <w:sz w:val="24"/>
                <w:szCs w:val="24"/>
              </w:rPr>
            </w:pPr>
            <w:r w:rsidRPr="00835A65">
              <w:rPr>
                <w:rFonts w:ascii="Times New Roman" w:hAnsi="Times New Roman" w:cs="Times New Roman"/>
                <w:sz w:val="24"/>
                <w:szCs w:val="24"/>
              </w:rPr>
              <w:t xml:space="preserve">Immigration levels </w:t>
            </w:r>
            <w:r w:rsidR="0063777E">
              <w:rPr>
                <w:rFonts w:ascii="Times New Roman" w:hAnsi="Times New Roman" w:cs="Times New Roman"/>
                <w:sz w:val="24"/>
                <w:szCs w:val="24"/>
              </w:rPr>
              <w:t>are associated with</w:t>
            </w:r>
            <w:r w:rsidRPr="00835A65">
              <w:rPr>
                <w:rFonts w:ascii="Times New Roman" w:hAnsi="Times New Roman" w:cs="Times New Roman"/>
                <w:sz w:val="24"/>
                <w:szCs w:val="24"/>
              </w:rPr>
              <w:t xml:space="preserve"> different </w:t>
            </w:r>
            <w:r w:rsidR="0063777E">
              <w:rPr>
                <w:rFonts w:ascii="Times New Roman" w:hAnsi="Times New Roman" w:cs="Times New Roman"/>
                <w:sz w:val="24"/>
                <w:szCs w:val="24"/>
              </w:rPr>
              <w:t>career-oriented educational paths</w:t>
            </w:r>
            <w:r w:rsidRPr="00835A65">
              <w:rPr>
                <w:rFonts w:ascii="Times New Roman" w:hAnsi="Times New Roman" w:cs="Times New Roman"/>
                <w:sz w:val="24"/>
                <w:szCs w:val="24"/>
              </w:rPr>
              <w:t>.</w:t>
            </w:r>
          </w:p>
        </w:tc>
      </w:tr>
    </w:tbl>
    <w:p w:rsidRPr="00835A65" w:rsidR="00133642" w:rsidP="00133642" w:rsidRDefault="00133642" w14:paraId="7337A041" w14:textId="77777777">
      <w:pPr>
        <w:spacing w:line="480" w:lineRule="auto"/>
        <w:rPr>
          <w:rFonts w:ascii="Times New Roman" w:hAnsi="Times New Roman" w:cs="Times New Roman"/>
          <w:b/>
          <w:bCs/>
          <w:sz w:val="24"/>
          <w:szCs w:val="24"/>
        </w:rPr>
      </w:pPr>
    </w:p>
    <w:p w:rsidRPr="00835A65" w:rsidR="007C0BD3" w:rsidP="007C0BD3" w:rsidRDefault="007C0BD3" w14:paraId="111A2FBA" w14:textId="33F19B50">
      <w:pPr>
        <w:spacing w:line="480" w:lineRule="auto"/>
        <w:rPr>
          <w:rFonts w:ascii="Times New Roman" w:hAnsi="Times New Roman" w:cs="Times New Roman"/>
          <w:b/>
          <w:bCs/>
          <w:sz w:val="24"/>
          <w:szCs w:val="24"/>
          <w:lang w:val="en-CA"/>
        </w:rPr>
      </w:pPr>
      <w:r w:rsidRPr="00835A65">
        <w:rPr>
          <w:rFonts w:ascii="Times New Roman" w:hAnsi="Times New Roman" w:cs="Times New Roman"/>
          <w:b/>
          <w:bCs/>
          <w:sz w:val="24"/>
          <w:szCs w:val="24"/>
          <w:lang w:val="en-CA"/>
        </w:rPr>
        <w:t>6. Risks &amp; Opportunities</w:t>
      </w:r>
    </w:p>
    <w:p w:rsidRPr="00835A65" w:rsidR="007C0BD3" w:rsidP="00F357A0" w:rsidRDefault="007C0BD3" w14:paraId="7ED803C4" w14:textId="0ADA63EF">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Risks</w:t>
      </w:r>
    </w:p>
    <w:p w:rsidRPr="00835A65" w:rsidR="0F56EF7F" w:rsidP="00D93E67" w:rsidRDefault="0F56EF7F" w14:paraId="6933E46B" w14:textId="216630CD">
      <w:pPr>
        <w:spacing w:line="480" w:lineRule="auto"/>
        <w:rPr>
          <w:rFonts w:ascii="Times New Roman" w:hAnsi="Times New Roman" w:eastAsia="Times New Roman" w:cs="Times New Roman"/>
          <w:b/>
          <w:bCs/>
          <w:color w:val="000000" w:themeColor="text1"/>
          <w:sz w:val="24"/>
          <w:szCs w:val="24"/>
        </w:rPr>
      </w:pPr>
      <w:r w:rsidRPr="00835A65">
        <w:rPr>
          <w:rFonts w:ascii="Times New Roman" w:hAnsi="Times New Roman" w:eastAsia="Times New Roman" w:cs="Times New Roman"/>
          <w:b/>
          <w:bCs/>
          <w:color w:val="000000" w:themeColor="text1"/>
          <w:sz w:val="24"/>
          <w:szCs w:val="24"/>
          <w:lang w:val="en-CA"/>
        </w:rPr>
        <w:t>1. Income Inequality Even with Higher Education Attainment</w:t>
      </w:r>
    </w:p>
    <w:p w:rsidRPr="00835A65" w:rsidR="00402750" w:rsidP="00D93E67" w:rsidRDefault="00402750" w14:paraId="43EA446E" w14:textId="6F10A82F">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rPr>
        <w:t xml:space="preserve">The descriptive statistics show that some graduates with </w:t>
      </w:r>
      <w:r w:rsidR="0063777E">
        <w:rPr>
          <w:rFonts w:ascii="Times New Roman" w:hAnsi="Times New Roman" w:eastAsia="Times New Roman" w:cs="Times New Roman"/>
          <w:color w:val="000000" w:themeColor="text1"/>
          <w:sz w:val="24"/>
          <w:szCs w:val="24"/>
        </w:rPr>
        <w:t>Master's and doctoral degrees are currently earning</w:t>
      </w:r>
      <w:r w:rsidRPr="00835A65">
        <w:rPr>
          <w:rFonts w:ascii="Times New Roman" w:hAnsi="Times New Roman" w:eastAsia="Times New Roman" w:cs="Times New Roman"/>
          <w:color w:val="000000" w:themeColor="text1"/>
          <w:sz w:val="24"/>
          <w:szCs w:val="24"/>
        </w:rPr>
        <w:t xml:space="preserve"> less than $30,000/year. </w:t>
      </w:r>
    </w:p>
    <w:p w:rsidRPr="00835A65" w:rsidR="00402750" w:rsidP="00D93E67" w:rsidRDefault="00402750" w14:paraId="2F9A06EB" w14:textId="4DDF6E59">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rPr>
        <w:t xml:space="preserve">Risk: This may be considered </w:t>
      </w:r>
      <w:r w:rsidR="0063777E">
        <w:rPr>
          <w:rFonts w:ascii="Times New Roman" w:hAnsi="Times New Roman" w:eastAsia="Times New Roman" w:cs="Times New Roman"/>
          <w:color w:val="000000" w:themeColor="text1"/>
          <w:sz w:val="24"/>
          <w:szCs w:val="24"/>
        </w:rPr>
        <w:t xml:space="preserve">a form of risk that questions the perceived assurance that high-level education would necessarily command a </w:t>
      </w:r>
      <w:r w:rsidRPr="00835A65">
        <w:rPr>
          <w:rFonts w:ascii="Times New Roman" w:hAnsi="Times New Roman" w:eastAsia="Times New Roman" w:cs="Times New Roman"/>
          <w:color w:val="000000" w:themeColor="text1"/>
          <w:sz w:val="24"/>
          <w:szCs w:val="24"/>
        </w:rPr>
        <w:t xml:space="preserve">high income. </w:t>
      </w:r>
    </w:p>
    <w:p w:rsidRPr="00835A65" w:rsidR="00402750" w:rsidP="00402750" w:rsidRDefault="00402750" w14:paraId="31E2116F" w14:textId="48C3A604">
      <w:pPr>
        <w:pStyle w:val="ListParagraph"/>
        <w:numPr>
          <w:ilvl w:val="0"/>
          <w:numId w:val="8"/>
        </w:numPr>
        <w:spacing w:line="480" w:lineRule="auto"/>
        <w:rPr>
          <w:rFonts w:ascii="Times New Roman" w:hAnsi="Times New Roman" w:eastAsia="Times New Roman" w:cs="Times New Roman"/>
          <w:b/>
          <w:bCs/>
          <w:color w:val="000000" w:themeColor="text1"/>
          <w:sz w:val="24"/>
          <w:szCs w:val="24"/>
        </w:rPr>
      </w:pPr>
      <w:r w:rsidRPr="00835A65">
        <w:rPr>
          <w:rFonts w:ascii="Times New Roman" w:hAnsi="Times New Roman" w:eastAsia="Times New Roman" w:cs="Times New Roman"/>
          <w:b/>
          <w:bCs/>
          <w:color w:val="000000" w:themeColor="text1"/>
          <w:sz w:val="24"/>
          <w:szCs w:val="24"/>
        </w:rPr>
        <w:t>Demographic and Regional Bias in the Dataset</w:t>
      </w:r>
    </w:p>
    <w:p w:rsidRPr="00835A65" w:rsidR="00402750" w:rsidP="00402750" w:rsidRDefault="00402750" w14:paraId="071FC5F1" w14:textId="5004F777">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rPr>
        <w:t xml:space="preserve">The </w:t>
      </w:r>
      <w:r w:rsidR="0063777E">
        <w:rPr>
          <w:rFonts w:ascii="Times New Roman" w:hAnsi="Times New Roman" w:eastAsia="Times New Roman" w:cs="Times New Roman"/>
          <w:color w:val="000000" w:themeColor="text1"/>
          <w:sz w:val="24"/>
          <w:szCs w:val="24"/>
        </w:rPr>
        <w:t>number of respondents in Ontario and Western Canada is about 46% and 41%,</w:t>
      </w:r>
      <w:r w:rsidRPr="00835A65">
        <w:rPr>
          <w:rFonts w:ascii="Times New Roman" w:hAnsi="Times New Roman" w:eastAsia="Times New Roman" w:cs="Times New Roman"/>
          <w:color w:val="000000" w:themeColor="text1"/>
          <w:sz w:val="24"/>
          <w:szCs w:val="24"/>
        </w:rPr>
        <w:t xml:space="preserve"> respectively. </w:t>
      </w:r>
    </w:p>
    <w:p w:rsidRPr="00835A65" w:rsidR="00402750" w:rsidP="00402750" w:rsidRDefault="00402750" w14:paraId="58CCDCBC" w14:textId="38BCBD93">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rPr>
        <w:t xml:space="preserve">Risk: The potential overrepresentation of </w:t>
      </w:r>
      <w:r w:rsidR="0063777E">
        <w:rPr>
          <w:rFonts w:ascii="Times New Roman" w:hAnsi="Times New Roman" w:eastAsia="Times New Roman" w:cs="Times New Roman"/>
          <w:color w:val="000000" w:themeColor="text1"/>
          <w:sz w:val="24"/>
          <w:szCs w:val="24"/>
        </w:rPr>
        <w:t>these areas may lead to</w:t>
      </w:r>
      <w:r w:rsidRPr="00835A65">
        <w:rPr>
          <w:rFonts w:ascii="Times New Roman" w:hAnsi="Times New Roman" w:eastAsia="Times New Roman" w:cs="Times New Roman"/>
          <w:color w:val="000000" w:themeColor="text1"/>
          <w:sz w:val="24"/>
          <w:szCs w:val="24"/>
        </w:rPr>
        <w:t xml:space="preserve"> generalization to the Canadian labor market.</w:t>
      </w:r>
    </w:p>
    <w:p w:rsidRPr="00835A65" w:rsidR="0F56EF7F" w:rsidP="00D93E67" w:rsidRDefault="0F56EF7F" w14:paraId="15AAE203" w14:textId="49979F73">
      <w:pPr>
        <w:spacing w:line="480" w:lineRule="auto"/>
        <w:rPr>
          <w:rFonts w:ascii="Times New Roman" w:hAnsi="Times New Roman" w:eastAsia="Times New Roman" w:cs="Times New Roman"/>
          <w:b/>
          <w:bCs/>
          <w:color w:val="000000" w:themeColor="text1"/>
          <w:sz w:val="24"/>
          <w:szCs w:val="24"/>
        </w:rPr>
      </w:pPr>
      <w:r w:rsidRPr="00835A65">
        <w:rPr>
          <w:rFonts w:ascii="Times New Roman" w:hAnsi="Times New Roman" w:eastAsia="Times New Roman" w:cs="Times New Roman"/>
          <w:b/>
          <w:bCs/>
          <w:color w:val="000000" w:themeColor="text1"/>
          <w:sz w:val="24"/>
          <w:szCs w:val="24"/>
          <w:lang w:val="en-CA"/>
        </w:rPr>
        <w:t>3. Differences in Immigration Status May Be Misinterpreted</w:t>
      </w:r>
    </w:p>
    <w:p w:rsidRPr="00835A65" w:rsidR="0F56EF7F" w:rsidP="00D93E67" w:rsidRDefault="0F56EF7F" w14:paraId="4D86A8C3" w14:textId="330BE873">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lang w:val="en-CA"/>
        </w:rPr>
        <w:lastRenderedPageBreak/>
        <w:t xml:space="preserve">The project </w:t>
      </w:r>
      <w:r w:rsidR="0063777E">
        <w:rPr>
          <w:rFonts w:ascii="Times New Roman" w:hAnsi="Times New Roman" w:eastAsia="Times New Roman" w:cs="Times New Roman"/>
          <w:color w:val="000000" w:themeColor="text1"/>
          <w:sz w:val="24"/>
          <w:szCs w:val="24"/>
          <w:lang w:val="en-CA"/>
        </w:rPr>
        <w:t>notes that job prospects depend on</w:t>
      </w:r>
      <w:r w:rsidRPr="00835A65">
        <w:rPr>
          <w:rFonts w:ascii="Times New Roman" w:hAnsi="Times New Roman" w:eastAsia="Times New Roman" w:cs="Times New Roman"/>
          <w:color w:val="000000" w:themeColor="text1"/>
          <w:sz w:val="24"/>
          <w:szCs w:val="24"/>
          <w:lang w:val="en-CA"/>
        </w:rPr>
        <w:t xml:space="preserve"> immigration status.</w:t>
      </w:r>
    </w:p>
    <w:p w:rsidRPr="00835A65" w:rsidR="0F56EF7F" w:rsidP="00D93E67" w:rsidRDefault="0F56EF7F" w14:paraId="64093874" w14:textId="7C0CC7E4">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lang w:val="en-CA"/>
        </w:rPr>
        <w:t>Risk: Without accounting for the intersectional variables of experience in Canada, credentialing, and discrimination, findings may contribute inadvertently to the replication of stereotypes and partial stories</w:t>
      </w:r>
    </w:p>
    <w:p w:rsidRPr="00835A65" w:rsidR="0F56EF7F" w:rsidP="00D93E67" w:rsidRDefault="0F56EF7F" w14:paraId="4FB19C74" w14:textId="22451ED8">
      <w:pPr>
        <w:spacing w:line="480" w:lineRule="auto"/>
        <w:rPr>
          <w:rFonts w:ascii="Times New Roman" w:hAnsi="Times New Roman" w:eastAsia="Times New Roman" w:cs="Times New Roman"/>
          <w:b/>
          <w:bCs/>
          <w:color w:val="000000" w:themeColor="text1"/>
          <w:sz w:val="24"/>
          <w:szCs w:val="24"/>
        </w:rPr>
      </w:pPr>
      <w:r w:rsidRPr="00835A65">
        <w:rPr>
          <w:rFonts w:ascii="Times New Roman" w:hAnsi="Times New Roman" w:eastAsia="Times New Roman" w:cs="Times New Roman"/>
          <w:b/>
          <w:bCs/>
          <w:color w:val="000000" w:themeColor="text1"/>
          <w:sz w:val="24"/>
          <w:szCs w:val="24"/>
          <w:lang w:val="en-CA"/>
        </w:rPr>
        <w:t>4. Single Data Set Limitation</w:t>
      </w:r>
    </w:p>
    <w:p w:rsidRPr="00835A65" w:rsidR="0F56EF7F" w:rsidP="00D93E67" w:rsidRDefault="0F56EF7F" w14:paraId="2316FE70" w14:textId="064A5430">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lang w:val="en-CA"/>
        </w:rPr>
        <w:t>The results are based on the National Graduates Survey (NGS).</w:t>
      </w:r>
    </w:p>
    <w:p w:rsidRPr="00835A65" w:rsidR="0F56EF7F" w:rsidP="00D93E67" w:rsidRDefault="0F56EF7F" w14:paraId="06193720" w14:textId="36A07730">
      <w:pPr>
        <w:spacing w:line="480" w:lineRule="auto"/>
        <w:rPr>
          <w:rFonts w:ascii="Times New Roman" w:hAnsi="Times New Roman" w:eastAsia="Times New Roman" w:cs="Times New Roman"/>
          <w:color w:val="000000" w:themeColor="text1"/>
          <w:sz w:val="24"/>
          <w:szCs w:val="24"/>
        </w:rPr>
      </w:pPr>
      <w:r w:rsidRPr="00835A65">
        <w:rPr>
          <w:rFonts w:ascii="Times New Roman" w:hAnsi="Times New Roman" w:eastAsia="Times New Roman" w:cs="Times New Roman"/>
          <w:color w:val="000000" w:themeColor="text1"/>
          <w:sz w:val="24"/>
          <w:szCs w:val="24"/>
          <w:lang w:val="en-CA"/>
        </w:rPr>
        <w:t xml:space="preserve">Risk: Using </w:t>
      </w:r>
      <w:r w:rsidR="0063777E">
        <w:rPr>
          <w:rFonts w:ascii="Times New Roman" w:hAnsi="Times New Roman" w:eastAsia="Times New Roman" w:cs="Times New Roman"/>
          <w:color w:val="000000" w:themeColor="text1"/>
          <w:sz w:val="24"/>
          <w:szCs w:val="24"/>
          <w:lang w:val="en-CA"/>
        </w:rPr>
        <w:t>a single data set makes the results less generalizable, as it’s hard to confirm them</w:t>
      </w:r>
      <w:r w:rsidRPr="00835A65">
        <w:rPr>
          <w:rFonts w:ascii="Times New Roman" w:hAnsi="Times New Roman" w:eastAsia="Times New Roman" w:cs="Times New Roman"/>
          <w:color w:val="000000" w:themeColor="text1"/>
          <w:sz w:val="24"/>
          <w:szCs w:val="24"/>
          <w:lang w:val="en-CA"/>
        </w:rPr>
        <w:t>.</w:t>
      </w:r>
    </w:p>
    <w:p w:rsidRPr="00835A65" w:rsidR="464967A1" w:rsidP="0035560F" w:rsidRDefault="464967A1" w14:paraId="021A44DC" w14:textId="2C32F3A8">
      <w:pPr>
        <w:spacing w:line="480" w:lineRule="auto"/>
        <w:rPr>
          <w:rFonts w:ascii="Times New Roman" w:hAnsi="Times New Roman" w:eastAsia="Times New Roman" w:cs="Times New Roman"/>
          <w:b/>
          <w:bCs/>
          <w:color w:val="FF0000"/>
          <w:sz w:val="24"/>
          <w:szCs w:val="24"/>
          <w:lang w:val="en-CA"/>
        </w:rPr>
      </w:pPr>
      <w:r w:rsidRPr="00835A65">
        <w:rPr>
          <w:rFonts w:ascii="Times New Roman" w:hAnsi="Times New Roman" w:eastAsia="Times New Roman" w:cs="Times New Roman"/>
          <w:b/>
          <w:bCs/>
          <w:color w:val="000000" w:themeColor="text1"/>
          <w:sz w:val="24"/>
          <w:szCs w:val="24"/>
          <w:lang w:val="en-CA"/>
        </w:rPr>
        <w:t>Opportunities</w:t>
      </w:r>
      <w:r w:rsidRPr="00835A65" w:rsidR="035C4016">
        <w:rPr>
          <w:rFonts w:ascii="Times New Roman" w:hAnsi="Times New Roman" w:eastAsia="Times New Roman" w:cs="Times New Roman"/>
          <w:b/>
          <w:bCs/>
          <w:color w:val="000000" w:themeColor="text1"/>
          <w:sz w:val="24"/>
          <w:szCs w:val="24"/>
          <w:lang w:val="en-CA"/>
        </w:rPr>
        <w:t>-</w:t>
      </w:r>
      <w:r w:rsidRPr="00835A65" w:rsidR="035C4016">
        <w:rPr>
          <w:rFonts w:ascii="Times New Roman" w:hAnsi="Times New Roman" w:eastAsia="Times New Roman" w:cs="Times New Roman"/>
          <w:b/>
          <w:bCs/>
          <w:color w:val="FF0000"/>
          <w:sz w:val="24"/>
          <w:szCs w:val="24"/>
          <w:lang w:val="en-CA"/>
        </w:rPr>
        <w:t>(Priyanshu)</w:t>
      </w:r>
    </w:p>
    <w:p w:rsidRPr="00835A65" w:rsidR="00D93E67" w:rsidP="0035560F" w:rsidRDefault="00D93E67" w14:paraId="5CA56583"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Strengthening Pathways Between Education and Employment</w:t>
      </w:r>
    </w:p>
    <w:p w:rsidR="00094131" w:rsidP="00094131" w:rsidRDefault="00094131" w14:paraId="75128E9A" w14:textId="580E613A">
      <w:pPr>
        <w:spacing w:line="480" w:lineRule="auto"/>
        <w:ind w:firstLine="720"/>
        <w:rPr>
          <w:rFonts w:ascii="Times New Roman" w:hAnsi="Times New Roman" w:cs="Times New Roman"/>
          <w:sz w:val="24"/>
          <w:szCs w:val="24"/>
        </w:rPr>
      </w:pPr>
      <w:r w:rsidRPr="00094131">
        <w:rPr>
          <w:rFonts w:ascii="Times New Roman" w:hAnsi="Times New Roman" w:cs="Times New Roman"/>
          <w:sz w:val="24"/>
          <w:szCs w:val="24"/>
        </w:rPr>
        <w:t xml:space="preserve">The findings show </w:t>
      </w:r>
      <w:r>
        <w:rPr>
          <w:rFonts w:ascii="Times New Roman" w:hAnsi="Times New Roman" w:cs="Times New Roman"/>
          <w:sz w:val="24"/>
          <w:szCs w:val="24"/>
        </w:rPr>
        <w:t>a strong relationship between education and improved labor market outcomes</w:t>
      </w:r>
      <w:r w:rsidRPr="00094131">
        <w:rPr>
          <w:rFonts w:ascii="Times New Roman" w:hAnsi="Times New Roman" w:cs="Times New Roman"/>
          <w:sz w:val="24"/>
          <w:szCs w:val="24"/>
        </w:rPr>
        <w:t xml:space="preserve">. This will be a chance to build stronger relationships between higher education and employers. The </w:t>
      </w:r>
      <w:r>
        <w:rPr>
          <w:rFonts w:ascii="Times New Roman" w:hAnsi="Times New Roman" w:cs="Times New Roman"/>
          <w:sz w:val="24"/>
          <w:szCs w:val="24"/>
        </w:rPr>
        <w:t>skills gap can be addressed by implementing Wilber, co-op expansion, and work-integrated learning to make them work-ready and fully</w:t>
      </w:r>
      <w:r w:rsidRPr="00094131">
        <w:rPr>
          <w:rFonts w:ascii="Times New Roman" w:hAnsi="Times New Roman" w:cs="Times New Roman"/>
          <w:sz w:val="24"/>
          <w:szCs w:val="24"/>
        </w:rPr>
        <w:t xml:space="preserve"> integrated into the job market.</w:t>
      </w:r>
    </w:p>
    <w:p w:rsidRPr="00835A65" w:rsidR="00D93E67" w:rsidP="00D93E67" w:rsidRDefault="00D93E67" w14:paraId="7F456ADA" w14:textId="14936190">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Supporting Immigrant Students Through Targeted Career Programs</w:t>
      </w:r>
    </w:p>
    <w:p w:rsidR="002C3B16" w:rsidP="00094131" w:rsidRDefault="002C3B16" w14:paraId="43C7ACF4" w14:textId="7800EED8">
      <w:pPr>
        <w:spacing w:line="480" w:lineRule="auto"/>
        <w:ind w:firstLine="720"/>
        <w:rPr>
          <w:rFonts w:ascii="Times New Roman" w:hAnsi="Times New Roman" w:cs="Times New Roman"/>
          <w:sz w:val="24"/>
          <w:szCs w:val="24"/>
        </w:rPr>
      </w:pPr>
      <w:r w:rsidRPr="002C3B16">
        <w:rPr>
          <w:rFonts w:ascii="Times New Roman" w:hAnsi="Times New Roman" w:cs="Times New Roman"/>
          <w:sz w:val="24"/>
          <w:szCs w:val="24"/>
        </w:rPr>
        <w:t xml:space="preserve">The statistics indicate </w:t>
      </w:r>
      <w:r>
        <w:rPr>
          <w:rFonts w:ascii="Times New Roman" w:hAnsi="Times New Roman" w:cs="Times New Roman"/>
          <w:sz w:val="24"/>
          <w:szCs w:val="24"/>
        </w:rPr>
        <w:t>a significant gap in educational patterns by immigration status</w:t>
      </w:r>
      <w:r w:rsidRPr="002C3B16">
        <w:rPr>
          <w:rFonts w:ascii="Times New Roman" w:hAnsi="Times New Roman" w:cs="Times New Roman"/>
          <w:sz w:val="24"/>
          <w:szCs w:val="24"/>
        </w:rPr>
        <w:t xml:space="preserve">. It is also </w:t>
      </w:r>
      <w:r w:rsidR="00094131">
        <w:rPr>
          <w:rFonts w:ascii="Times New Roman" w:hAnsi="Times New Roman" w:cs="Times New Roman"/>
          <w:sz w:val="24"/>
          <w:szCs w:val="24"/>
        </w:rPr>
        <w:t>an opportunity for colleges and universities to offer customized services to immigrant graduates, such as credit recognition, industry training, and job search support</w:t>
      </w:r>
      <w:r>
        <w:rPr>
          <w:rFonts w:ascii="Times New Roman" w:hAnsi="Times New Roman" w:cs="Times New Roman"/>
          <w:sz w:val="24"/>
          <w:szCs w:val="24"/>
        </w:rPr>
        <w:t>,</w:t>
      </w:r>
      <w:r w:rsidRPr="002C3B16">
        <w:rPr>
          <w:rFonts w:ascii="Times New Roman" w:hAnsi="Times New Roman" w:cs="Times New Roman"/>
          <w:sz w:val="24"/>
          <w:szCs w:val="24"/>
        </w:rPr>
        <w:t xml:space="preserve"> so </w:t>
      </w:r>
      <w:r>
        <w:rPr>
          <w:rFonts w:ascii="Times New Roman" w:hAnsi="Times New Roman" w:cs="Times New Roman"/>
          <w:sz w:val="24"/>
          <w:szCs w:val="24"/>
        </w:rPr>
        <w:t>they can overcome employment barriers and pursue</w:t>
      </w:r>
      <w:r w:rsidRPr="002C3B16">
        <w:rPr>
          <w:rFonts w:ascii="Times New Roman" w:hAnsi="Times New Roman" w:cs="Times New Roman"/>
          <w:sz w:val="24"/>
          <w:szCs w:val="24"/>
        </w:rPr>
        <w:t xml:space="preserve"> career opportunities.</w:t>
      </w:r>
    </w:p>
    <w:p w:rsidRPr="00835A65" w:rsidR="00D93E67" w:rsidP="00D93E67" w:rsidRDefault="00D93E67" w14:paraId="01849A16" w14:textId="0D670216">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Enhancing Program Offerings Based on Labor-Market Demand</w:t>
      </w:r>
    </w:p>
    <w:p w:rsidRPr="00835A65" w:rsidR="00D93E67" w:rsidP="00D93E67" w:rsidRDefault="00691140" w14:paraId="5717F031" w14:textId="198A2AEE">
      <w:pPr>
        <w:spacing w:line="480" w:lineRule="auto"/>
        <w:rPr>
          <w:rFonts w:ascii="Times New Roman" w:hAnsi="Times New Roman" w:cs="Times New Roman"/>
          <w:sz w:val="24"/>
          <w:szCs w:val="24"/>
        </w:rPr>
      </w:pPr>
      <w:r w:rsidRPr="00691140">
        <w:rPr>
          <w:rFonts w:ascii="Times New Roman" w:hAnsi="Times New Roman" w:cs="Times New Roman"/>
          <w:sz w:val="24"/>
          <w:szCs w:val="24"/>
        </w:rPr>
        <w:lastRenderedPageBreak/>
        <w:t xml:space="preserve">The enrollment patterns indicate </w:t>
      </w:r>
      <w:r w:rsidR="001B15BA">
        <w:rPr>
          <w:rFonts w:ascii="Times New Roman" w:hAnsi="Times New Roman" w:cs="Times New Roman"/>
          <w:sz w:val="24"/>
          <w:szCs w:val="24"/>
        </w:rPr>
        <w:t>high interest in business, health, and technical subjects,</w:t>
      </w:r>
      <w:r w:rsidRPr="00691140">
        <w:rPr>
          <w:rFonts w:ascii="Times New Roman" w:hAnsi="Times New Roman" w:cs="Times New Roman"/>
          <w:sz w:val="24"/>
          <w:szCs w:val="24"/>
        </w:rPr>
        <w:t xml:space="preserve"> which are also increasing in Canada. The observations can inform institutions </w:t>
      </w:r>
      <w:r w:rsidR="001B15BA">
        <w:rPr>
          <w:rFonts w:ascii="Times New Roman" w:hAnsi="Times New Roman" w:cs="Times New Roman"/>
          <w:sz w:val="24"/>
          <w:szCs w:val="24"/>
        </w:rPr>
        <w:t xml:space="preserve">in adjusting the curriculum, introducing additional skills courses (e.g., AI literacy, data analytics), and creating programs directly tied to </w:t>
      </w:r>
      <w:r w:rsidRPr="00691140">
        <w:rPr>
          <w:rFonts w:ascii="Times New Roman" w:hAnsi="Times New Roman" w:cs="Times New Roman"/>
          <w:sz w:val="24"/>
          <w:szCs w:val="24"/>
        </w:rPr>
        <w:t>high-need industries</w:t>
      </w:r>
      <w:r w:rsidRPr="00835A65" w:rsidR="00D93E67">
        <w:rPr>
          <w:rFonts w:ascii="Times New Roman" w:hAnsi="Times New Roman" w:cs="Times New Roman"/>
          <w:sz w:val="24"/>
          <w:szCs w:val="24"/>
        </w:rPr>
        <w:t>.</w:t>
      </w:r>
    </w:p>
    <w:p w:rsidRPr="00835A65" w:rsidR="00D93E67" w:rsidP="00D93E67" w:rsidRDefault="00D93E67" w14:paraId="4C667C77"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Promoting Lifelong Learning and Upskilling Initiatives</w:t>
      </w:r>
    </w:p>
    <w:p w:rsidR="00094131" w:rsidP="00094131" w:rsidRDefault="00094131" w14:paraId="42E8DA42" w14:textId="46E4D42A">
      <w:pPr>
        <w:spacing w:line="480" w:lineRule="auto"/>
        <w:ind w:firstLine="720"/>
        <w:rPr>
          <w:rFonts w:ascii="Times New Roman" w:hAnsi="Times New Roman" w:cs="Times New Roman"/>
          <w:sz w:val="24"/>
          <w:szCs w:val="24"/>
        </w:rPr>
      </w:pPr>
      <w:r>
        <w:rPr>
          <w:rFonts w:ascii="Times New Roman" w:hAnsi="Times New Roman" w:cs="Times New Roman"/>
          <w:sz w:val="24"/>
          <w:szCs w:val="24"/>
        </w:rPr>
        <w:t>Given the high impact of education on wage rates, the adult population of the present-day workforce has an opportunity to return to school and graduate, pursue micro-credentials, or pursue</w:t>
      </w:r>
      <w:r w:rsidRPr="00094131">
        <w:rPr>
          <w:rFonts w:ascii="Times New Roman" w:hAnsi="Times New Roman" w:cs="Times New Roman"/>
          <w:sz w:val="24"/>
          <w:szCs w:val="24"/>
        </w:rPr>
        <w:t xml:space="preserve"> other professional training. This would </w:t>
      </w:r>
      <w:r>
        <w:rPr>
          <w:rFonts w:ascii="Times New Roman" w:hAnsi="Times New Roman" w:cs="Times New Roman"/>
          <w:sz w:val="24"/>
          <w:szCs w:val="24"/>
        </w:rPr>
        <w:t>help narrow the pay gap, increase career mobility, and keep pace with the dynamism of</w:t>
      </w:r>
      <w:r w:rsidRPr="00094131">
        <w:rPr>
          <w:rFonts w:ascii="Times New Roman" w:hAnsi="Times New Roman" w:cs="Times New Roman"/>
          <w:sz w:val="24"/>
          <w:szCs w:val="24"/>
        </w:rPr>
        <w:t xml:space="preserve"> the Canadian economy. </w:t>
      </w:r>
    </w:p>
    <w:p w:rsidRPr="00094131" w:rsidR="00094131" w:rsidP="00D93E67" w:rsidRDefault="00094131" w14:paraId="6A2DD780" w14:textId="59EE8905">
      <w:pPr>
        <w:spacing w:line="480" w:lineRule="auto"/>
        <w:rPr>
          <w:rFonts w:ascii="Times New Roman" w:hAnsi="Times New Roman" w:cs="Times New Roman"/>
          <w:b/>
          <w:bCs/>
          <w:sz w:val="24"/>
          <w:szCs w:val="24"/>
        </w:rPr>
      </w:pPr>
      <w:r w:rsidRPr="00094131">
        <w:rPr>
          <w:rFonts w:ascii="Times New Roman" w:hAnsi="Times New Roman" w:cs="Times New Roman"/>
          <w:b/>
          <w:bCs/>
          <w:sz w:val="24"/>
          <w:szCs w:val="24"/>
        </w:rPr>
        <w:t xml:space="preserve">Wage Inequality. </w:t>
      </w:r>
      <w:r>
        <w:rPr>
          <w:rFonts w:ascii="Times New Roman" w:hAnsi="Times New Roman" w:cs="Times New Roman"/>
          <w:b/>
          <w:bCs/>
          <w:sz w:val="24"/>
          <w:szCs w:val="24"/>
        </w:rPr>
        <w:t>Solved</w:t>
      </w:r>
      <w:r w:rsidRPr="00094131">
        <w:rPr>
          <w:rFonts w:ascii="Times New Roman" w:hAnsi="Times New Roman" w:cs="Times New Roman"/>
          <w:b/>
          <w:bCs/>
          <w:sz w:val="24"/>
          <w:szCs w:val="24"/>
        </w:rPr>
        <w:t xml:space="preserve"> with Improved Career Advice. </w:t>
      </w:r>
    </w:p>
    <w:p w:rsidRPr="00835A65" w:rsidR="00D93E67" w:rsidP="00094131" w:rsidRDefault="00094131" w14:paraId="301FF6D1" w14:textId="4E08D9BF">
      <w:pPr>
        <w:spacing w:line="480" w:lineRule="auto"/>
        <w:ind w:firstLine="720"/>
        <w:rPr>
          <w:rFonts w:ascii="Times New Roman" w:hAnsi="Times New Roman" w:cs="Times New Roman"/>
          <w:sz w:val="24"/>
          <w:szCs w:val="24"/>
        </w:rPr>
      </w:pPr>
      <w:r w:rsidRPr="00094131">
        <w:rPr>
          <w:rFonts w:ascii="Times New Roman" w:hAnsi="Times New Roman" w:cs="Times New Roman"/>
          <w:sz w:val="24"/>
          <w:szCs w:val="24"/>
        </w:rPr>
        <w:t xml:space="preserve">The reality that graduates in the </w:t>
      </w:r>
      <w:r>
        <w:rPr>
          <w:rFonts w:ascii="Times New Roman" w:hAnsi="Times New Roman" w:cs="Times New Roman"/>
          <w:sz w:val="24"/>
          <w:szCs w:val="24"/>
        </w:rPr>
        <w:t>master's</w:t>
      </w:r>
      <w:r w:rsidRPr="00094131">
        <w:rPr>
          <w:rFonts w:ascii="Times New Roman" w:hAnsi="Times New Roman" w:cs="Times New Roman"/>
          <w:sz w:val="24"/>
          <w:szCs w:val="24"/>
        </w:rPr>
        <w:t xml:space="preserve"> and PhD levels earn less than 30,000 implies that career success is not the same. The institutions would also be in a position </w:t>
      </w:r>
      <w:r>
        <w:rPr>
          <w:rFonts w:ascii="Times New Roman" w:hAnsi="Times New Roman" w:cs="Times New Roman"/>
          <w:sz w:val="24"/>
          <w:szCs w:val="24"/>
        </w:rPr>
        <w:t>to offer better career advice and up-to-date information on the labour market, helping pupils make better academic choices in disciplines with higher pay and that are much safer in the future.</w:t>
      </w:r>
    </w:p>
    <w:p w:rsidRPr="00835A65" w:rsidR="007C0BD3" w:rsidP="1FF447D8" w:rsidRDefault="007C0BD3" w14:paraId="0DB571C4" w14:textId="3B2AF283">
      <w:pPr>
        <w:spacing w:line="480" w:lineRule="auto"/>
        <w:rPr>
          <w:rFonts w:ascii="Times New Roman" w:hAnsi="Times New Roman" w:cs="Times New Roman"/>
          <w:b/>
          <w:bCs/>
          <w:color w:val="FF0000"/>
          <w:sz w:val="24"/>
          <w:szCs w:val="24"/>
          <w:lang w:val="en-CA"/>
        </w:rPr>
      </w:pPr>
      <w:r w:rsidRPr="00835A65">
        <w:rPr>
          <w:rFonts w:ascii="Times New Roman" w:hAnsi="Times New Roman" w:cs="Times New Roman"/>
          <w:b/>
          <w:bCs/>
          <w:color w:val="000000" w:themeColor="text1"/>
          <w:sz w:val="24"/>
          <w:szCs w:val="24"/>
          <w:lang w:val="en-CA"/>
        </w:rPr>
        <w:t>7. Recommendations</w:t>
      </w:r>
      <w:r w:rsidRPr="00835A65" w:rsidR="1292B62F">
        <w:rPr>
          <w:rFonts w:ascii="Times New Roman" w:hAnsi="Times New Roman" w:cs="Times New Roman"/>
          <w:b/>
          <w:bCs/>
          <w:color w:val="000000" w:themeColor="text1"/>
          <w:sz w:val="24"/>
          <w:szCs w:val="24"/>
          <w:lang w:val="en-CA"/>
        </w:rPr>
        <w:t>/ Next Steps</w:t>
      </w:r>
      <w:r w:rsidRPr="00835A65" w:rsidR="1292B62F">
        <w:rPr>
          <w:rFonts w:ascii="Times New Roman" w:hAnsi="Times New Roman" w:cs="Times New Roman"/>
          <w:b/>
          <w:bCs/>
          <w:color w:val="FF0000"/>
          <w:sz w:val="24"/>
          <w:szCs w:val="24"/>
          <w:lang w:val="en-CA"/>
        </w:rPr>
        <w:t>-</w:t>
      </w:r>
      <w:r w:rsidRPr="00835A65" w:rsidR="70A68F33">
        <w:rPr>
          <w:rFonts w:ascii="Times New Roman" w:hAnsi="Times New Roman" w:cs="Times New Roman"/>
          <w:b/>
          <w:bCs/>
          <w:color w:val="FF0000"/>
          <w:sz w:val="24"/>
          <w:szCs w:val="24"/>
          <w:lang w:val="en-CA"/>
        </w:rPr>
        <w:t>(Priyanshu)</w:t>
      </w:r>
      <w:r w:rsidRPr="00835A65" w:rsidR="595FBDBB">
        <w:rPr>
          <w:rFonts w:ascii="Times New Roman" w:hAnsi="Times New Roman" w:cs="Times New Roman"/>
          <w:b/>
          <w:bCs/>
          <w:color w:val="FF0000"/>
          <w:sz w:val="24"/>
          <w:szCs w:val="24"/>
          <w:lang w:val="en-CA"/>
        </w:rPr>
        <w:t>-</w:t>
      </w:r>
      <w:r w:rsidRPr="00835A65" w:rsidR="201C347C">
        <w:rPr>
          <w:rFonts w:ascii="Times New Roman" w:hAnsi="Times New Roman" w:cs="Times New Roman"/>
          <w:b/>
          <w:bCs/>
          <w:color w:val="FF0000"/>
          <w:sz w:val="24"/>
          <w:szCs w:val="24"/>
          <w:lang w:val="en-CA"/>
        </w:rPr>
        <w:t>(Presentation Esther)</w:t>
      </w:r>
    </w:p>
    <w:p w:rsidRPr="00835A65" w:rsidR="00D93E67" w:rsidP="00D93E67" w:rsidRDefault="00D93E67" w14:paraId="1EBD2680" w14:textId="77777777">
      <w:pPr>
        <w:spacing w:line="480" w:lineRule="auto"/>
        <w:rPr>
          <w:rFonts w:ascii="Times New Roman" w:hAnsi="Times New Roman" w:cs="Times New Roman"/>
          <w:sz w:val="24"/>
          <w:szCs w:val="24"/>
        </w:rPr>
      </w:pPr>
      <w:r w:rsidRPr="00835A65">
        <w:rPr>
          <w:rFonts w:ascii="Times New Roman" w:hAnsi="Times New Roman" w:cs="Times New Roman"/>
          <w:sz w:val="24"/>
          <w:szCs w:val="24"/>
        </w:rPr>
        <w:t xml:space="preserve">1. </w:t>
      </w:r>
      <w:r w:rsidRPr="00835A65">
        <w:rPr>
          <w:rFonts w:ascii="Times New Roman" w:hAnsi="Times New Roman" w:cs="Times New Roman"/>
          <w:b/>
          <w:bCs/>
          <w:sz w:val="24"/>
          <w:szCs w:val="24"/>
        </w:rPr>
        <w:t>Expand Work-Integrated Learning (WIL) Programs</w:t>
      </w:r>
    </w:p>
    <w:p w:rsidRPr="00835A65" w:rsidR="00D93E67" w:rsidP="00D93E67" w:rsidRDefault="00D93E67" w14:paraId="597AC39B" w14:textId="638E5A4C">
      <w:pPr>
        <w:pStyle w:val="ListParagraph"/>
        <w:numPr>
          <w:ilvl w:val="0"/>
          <w:numId w:val="9"/>
        </w:numPr>
        <w:spacing w:line="480" w:lineRule="auto"/>
        <w:rPr>
          <w:rFonts w:ascii="Times New Roman" w:hAnsi="Times New Roman" w:cs="Times New Roman"/>
          <w:sz w:val="24"/>
          <w:szCs w:val="24"/>
        </w:rPr>
      </w:pPr>
      <w:r w:rsidRPr="00835A65">
        <w:rPr>
          <w:rFonts w:ascii="Times New Roman" w:hAnsi="Times New Roman" w:cs="Times New Roman"/>
          <w:sz w:val="24"/>
          <w:szCs w:val="24"/>
        </w:rPr>
        <w:t>Promote co-op placements, internships</w:t>
      </w:r>
      <w:r w:rsidR="0063777E">
        <w:rPr>
          <w:rFonts w:ascii="Times New Roman" w:hAnsi="Times New Roman" w:cs="Times New Roman"/>
          <w:sz w:val="24"/>
          <w:szCs w:val="24"/>
        </w:rPr>
        <w:t>,</w:t>
      </w:r>
      <w:r w:rsidRPr="00835A65">
        <w:rPr>
          <w:rFonts w:ascii="Times New Roman" w:hAnsi="Times New Roman" w:cs="Times New Roman"/>
          <w:sz w:val="24"/>
          <w:szCs w:val="24"/>
        </w:rPr>
        <w:t xml:space="preserve"> and paid practicums in universities and colleges.</w:t>
      </w:r>
    </w:p>
    <w:p w:rsidRPr="00835A65" w:rsidR="00D93E67" w:rsidP="00D93E67" w:rsidRDefault="00D93E67" w14:paraId="55AEF99C" w14:textId="4EE346C9">
      <w:pPr>
        <w:pStyle w:val="ListParagraph"/>
        <w:numPr>
          <w:ilvl w:val="0"/>
          <w:numId w:val="9"/>
        </w:numPr>
        <w:spacing w:line="480" w:lineRule="auto"/>
        <w:rPr>
          <w:rFonts w:ascii="Times New Roman" w:hAnsi="Times New Roman" w:cs="Times New Roman"/>
          <w:sz w:val="24"/>
          <w:szCs w:val="24"/>
        </w:rPr>
      </w:pPr>
      <w:r w:rsidRPr="00835A65">
        <w:rPr>
          <w:rFonts w:ascii="Times New Roman" w:hAnsi="Times New Roman" w:cs="Times New Roman"/>
          <w:sz w:val="24"/>
          <w:szCs w:val="24"/>
        </w:rPr>
        <w:t xml:space="preserve">This will lessen the difference between the </w:t>
      </w:r>
      <w:r w:rsidR="0063777E">
        <w:rPr>
          <w:rFonts w:ascii="Times New Roman" w:hAnsi="Times New Roman" w:cs="Times New Roman"/>
          <w:sz w:val="24"/>
          <w:szCs w:val="24"/>
        </w:rPr>
        <w:t>expectations</w:t>
      </w:r>
      <w:r w:rsidRPr="00835A65">
        <w:rPr>
          <w:rFonts w:ascii="Times New Roman" w:hAnsi="Times New Roman" w:cs="Times New Roman"/>
          <w:sz w:val="24"/>
          <w:szCs w:val="24"/>
        </w:rPr>
        <w:t xml:space="preserve"> and the job markets and the level of employment after graduation.</w:t>
      </w:r>
    </w:p>
    <w:p w:rsidRPr="00835A65" w:rsidR="00D93E67" w:rsidP="00D93E67" w:rsidRDefault="00D93E67" w14:paraId="34AAA985" w14:textId="77777777">
      <w:pPr>
        <w:spacing w:line="480" w:lineRule="auto"/>
        <w:rPr>
          <w:rFonts w:ascii="Times New Roman" w:hAnsi="Times New Roman" w:cs="Times New Roman"/>
          <w:sz w:val="24"/>
          <w:szCs w:val="24"/>
        </w:rPr>
      </w:pPr>
      <w:r w:rsidRPr="00835A65">
        <w:rPr>
          <w:rFonts w:ascii="Times New Roman" w:hAnsi="Times New Roman" w:cs="Times New Roman"/>
          <w:sz w:val="24"/>
          <w:szCs w:val="24"/>
        </w:rPr>
        <w:t xml:space="preserve">2. </w:t>
      </w:r>
      <w:r w:rsidRPr="00835A65">
        <w:rPr>
          <w:rFonts w:ascii="Times New Roman" w:hAnsi="Times New Roman" w:cs="Times New Roman"/>
          <w:b/>
          <w:bCs/>
          <w:sz w:val="24"/>
          <w:szCs w:val="24"/>
        </w:rPr>
        <w:t>Create Targeted Support for Immigrant and International Students</w:t>
      </w:r>
    </w:p>
    <w:p w:rsidR="002C3B16" w:rsidP="002C3B16" w:rsidRDefault="002C3B16" w14:paraId="572972D5" w14:textId="77777777">
      <w:pPr>
        <w:pStyle w:val="ListParagraph"/>
        <w:numPr>
          <w:ilvl w:val="0"/>
          <w:numId w:val="51"/>
        </w:numPr>
        <w:spacing w:line="480" w:lineRule="auto"/>
        <w:rPr>
          <w:rFonts w:ascii="Times New Roman" w:hAnsi="Times New Roman" w:cs="Times New Roman"/>
          <w:sz w:val="24"/>
          <w:szCs w:val="24"/>
        </w:rPr>
      </w:pPr>
      <w:r w:rsidRPr="002C3B16">
        <w:rPr>
          <w:rFonts w:ascii="Times New Roman" w:hAnsi="Times New Roman" w:cs="Times New Roman"/>
          <w:sz w:val="24"/>
          <w:szCs w:val="24"/>
        </w:rPr>
        <w:lastRenderedPageBreak/>
        <w:t xml:space="preserve">Organize credentials recognition, workplace culture, and networking training, which are specific to Canada. </w:t>
      </w:r>
    </w:p>
    <w:p w:rsidRPr="002C3B16" w:rsidR="002C3B16" w:rsidP="002C3B16" w:rsidRDefault="002C3B16" w14:paraId="3DA558CE" w14:textId="6117551F">
      <w:pPr>
        <w:pStyle w:val="ListParagraph"/>
        <w:numPr>
          <w:ilvl w:val="0"/>
          <w:numId w:val="51"/>
        </w:numPr>
        <w:spacing w:line="480" w:lineRule="auto"/>
        <w:rPr>
          <w:rFonts w:ascii="Times New Roman" w:hAnsi="Times New Roman" w:cs="Times New Roman"/>
          <w:sz w:val="24"/>
          <w:szCs w:val="24"/>
        </w:rPr>
      </w:pPr>
      <w:r w:rsidRPr="002C3B16">
        <w:rPr>
          <w:rFonts w:ascii="Times New Roman" w:hAnsi="Times New Roman" w:cs="Times New Roman"/>
          <w:sz w:val="24"/>
          <w:szCs w:val="24"/>
        </w:rPr>
        <w:t xml:space="preserve">Collaborate with other agencies that assist immigrants to get jobs and minimize challenges. </w:t>
      </w:r>
    </w:p>
    <w:p w:rsidRPr="002C3B16" w:rsidR="002C3B16" w:rsidP="002C3B16" w:rsidRDefault="002C3B16" w14:paraId="681B6C0B" w14:textId="7F0CC593">
      <w:pPr>
        <w:pStyle w:val="ListParagraph"/>
        <w:numPr>
          <w:ilvl w:val="0"/>
          <w:numId w:val="8"/>
        </w:numPr>
        <w:spacing w:line="480" w:lineRule="auto"/>
        <w:rPr>
          <w:rFonts w:ascii="Times New Roman" w:hAnsi="Times New Roman" w:cs="Times New Roman"/>
          <w:b/>
          <w:bCs/>
          <w:sz w:val="24"/>
          <w:szCs w:val="24"/>
        </w:rPr>
      </w:pPr>
      <w:r w:rsidRPr="002C3B16">
        <w:rPr>
          <w:rFonts w:ascii="Times New Roman" w:hAnsi="Times New Roman" w:cs="Times New Roman"/>
          <w:b/>
          <w:bCs/>
          <w:sz w:val="24"/>
          <w:szCs w:val="24"/>
        </w:rPr>
        <w:t xml:space="preserve">Make Academic Programmes Respond to New Trends in the Labour-Market. </w:t>
      </w:r>
    </w:p>
    <w:p w:rsidR="002C3B16" w:rsidP="002C3B16" w:rsidRDefault="002C3B16" w14:paraId="7EE8FAF6" w14:textId="4CDAF343">
      <w:pPr>
        <w:pStyle w:val="ListParagraph"/>
        <w:numPr>
          <w:ilvl w:val="0"/>
          <w:numId w:val="52"/>
        </w:numPr>
        <w:spacing w:line="480" w:lineRule="auto"/>
        <w:rPr>
          <w:rFonts w:ascii="Times New Roman" w:hAnsi="Times New Roman" w:cs="Times New Roman"/>
          <w:sz w:val="24"/>
          <w:szCs w:val="24"/>
        </w:rPr>
      </w:pPr>
      <w:r w:rsidRPr="002C3B16">
        <w:rPr>
          <w:rFonts w:ascii="Times New Roman" w:hAnsi="Times New Roman" w:cs="Times New Roman"/>
          <w:sz w:val="24"/>
          <w:szCs w:val="24"/>
        </w:rPr>
        <w:t>Adjust the program offerings according to the results</w:t>
      </w:r>
      <w:r>
        <w:rPr>
          <w:rFonts w:ascii="Times New Roman" w:hAnsi="Times New Roman" w:cs="Times New Roman"/>
          <w:sz w:val="24"/>
          <w:szCs w:val="24"/>
        </w:rPr>
        <w:t>, depending on the high-growth</w:t>
      </w:r>
      <w:r w:rsidRPr="002C3B16">
        <w:rPr>
          <w:rFonts w:ascii="Times New Roman" w:hAnsi="Times New Roman" w:cs="Times New Roman"/>
          <w:sz w:val="24"/>
          <w:szCs w:val="24"/>
        </w:rPr>
        <w:t xml:space="preserve"> offerings, such as technology, healthcare, and analytics. </w:t>
      </w:r>
    </w:p>
    <w:p w:rsidRPr="002C3B16" w:rsidR="002C3B16" w:rsidP="002C3B16" w:rsidRDefault="002C3B16" w14:paraId="67C09AA3" w14:textId="358DE558">
      <w:pPr>
        <w:pStyle w:val="ListParagraph"/>
        <w:numPr>
          <w:ilvl w:val="0"/>
          <w:numId w:val="52"/>
        </w:numPr>
        <w:spacing w:line="480" w:lineRule="auto"/>
        <w:rPr>
          <w:rFonts w:ascii="Times New Roman" w:hAnsi="Times New Roman" w:cs="Times New Roman"/>
          <w:sz w:val="24"/>
          <w:szCs w:val="24"/>
        </w:rPr>
      </w:pPr>
      <w:r w:rsidRPr="002C3B16">
        <w:rPr>
          <w:rFonts w:ascii="Times New Roman" w:hAnsi="Times New Roman" w:cs="Times New Roman"/>
          <w:sz w:val="24"/>
          <w:szCs w:val="24"/>
        </w:rPr>
        <w:t xml:space="preserve">Introduce micro-credentials and short courses </w:t>
      </w:r>
      <w:r>
        <w:rPr>
          <w:rFonts w:ascii="Times New Roman" w:hAnsi="Times New Roman" w:cs="Times New Roman"/>
          <w:sz w:val="24"/>
          <w:szCs w:val="24"/>
        </w:rPr>
        <w:t>to</w:t>
      </w:r>
      <w:r w:rsidRPr="002C3B16">
        <w:rPr>
          <w:rFonts w:ascii="Times New Roman" w:hAnsi="Times New Roman" w:cs="Times New Roman"/>
          <w:sz w:val="24"/>
          <w:szCs w:val="24"/>
        </w:rPr>
        <w:t xml:space="preserve"> ensure that the industry is industry-ready among the students</w:t>
      </w:r>
    </w:p>
    <w:p w:rsidRPr="002C3B16" w:rsidR="00D93E67" w:rsidP="002C3B16" w:rsidRDefault="00D93E67" w14:paraId="1BAE6F8E" w14:textId="090838A7">
      <w:pPr>
        <w:pStyle w:val="ListParagraph"/>
        <w:numPr>
          <w:ilvl w:val="0"/>
          <w:numId w:val="8"/>
        </w:numPr>
        <w:spacing w:line="480" w:lineRule="auto"/>
        <w:rPr>
          <w:rFonts w:ascii="Times New Roman" w:hAnsi="Times New Roman" w:cs="Times New Roman"/>
          <w:sz w:val="24"/>
          <w:szCs w:val="24"/>
        </w:rPr>
      </w:pPr>
      <w:r w:rsidRPr="002C3B16">
        <w:rPr>
          <w:rFonts w:ascii="Times New Roman" w:hAnsi="Times New Roman" w:cs="Times New Roman"/>
          <w:b/>
          <w:bCs/>
          <w:sz w:val="24"/>
          <w:szCs w:val="24"/>
        </w:rPr>
        <w:t>Provide Early and Ongoing Career Guidance</w:t>
      </w:r>
    </w:p>
    <w:p w:rsidRPr="00835A65" w:rsidR="00D93E67" w:rsidP="00D93E67" w:rsidRDefault="00D93E67" w14:paraId="0DFA6033" w14:textId="38D415BC">
      <w:pPr>
        <w:pStyle w:val="ListParagraph"/>
        <w:numPr>
          <w:ilvl w:val="0"/>
          <w:numId w:val="12"/>
        </w:numPr>
        <w:spacing w:line="480" w:lineRule="auto"/>
        <w:rPr>
          <w:rFonts w:ascii="Times New Roman" w:hAnsi="Times New Roman" w:cs="Times New Roman"/>
          <w:sz w:val="24"/>
          <w:szCs w:val="24"/>
        </w:rPr>
      </w:pPr>
      <w:r w:rsidRPr="00835A65">
        <w:rPr>
          <w:rFonts w:ascii="Times New Roman" w:hAnsi="Times New Roman" w:cs="Times New Roman"/>
          <w:sz w:val="24"/>
          <w:szCs w:val="24"/>
        </w:rPr>
        <w:t>Provide compulsory career-planning to all post-secondary students</w:t>
      </w:r>
      <w:r w:rsidR="0063777E">
        <w:rPr>
          <w:rFonts w:ascii="Times New Roman" w:hAnsi="Times New Roman" w:cs="Times New Roman"/>
          <w:sz w:val="24"/>
          <w:szCs w:val="24"/>
        </w:rPr>
        <w:t>, as of the first year,</w:t>
      </w:r>
      <w:r w:rsidRPr="00835A65">
        <w:rPr>
          <w:rFonts w:ascii="Times New Roman" w:hAnsi="Times New Roman" w:cs="Times New Roman"/>
          <w:sz w:val="24"/>
          <w:szCs w:val="24"/>
        </w:rPr>
        <w:t xml:space="preserve"> on wage expectations, career path, and skill building.</w:t>
      </w:r>
    </w:p>
    <w:p w:rsidRPr="00835A65" w:rsidR="00D93E67" w:rsidP="00D93E67" w:rsidRDefault="00D93E67" w14:paraId="59492E30" w14:textId="501E2028">
      <w:pPr>
        <w:pStyle w:val="ListParagraph"/>
        <w:numPr>
          <w:ilvl w:val="0"/>
          <w:numId w:val="12"/>
        </w:numPr>
        <w:spacing w:line="480" w:lineRule="auto"/>
        <w:rPr>
          <w:rFonts w:ascii="Times New Roman" w:hAnsi="Times New Roman" w:cs="Times New Roman"/>
          <w:sz w:val="24"/>
          <w:szCs w:val="24"/>
        </w:rPr>
      </w:pPr>
      <w:r w:rsidRPr="00835A65">
        <w:rPr>
          <w:rFonts w:ascii="Times New Roman" w:hAnsi="Times New Roman" w:cs="Times New Roman"/>
          <w:sz w:val="24"/>
          <w:szCs w:val="24"/>
        </w:rPr>
        <w:t xml:space="preserve">Prepare students </w:t>
      </w:r>
      <w:r w:rsidR="0063777E">
        <w:rPr>
          <w:rFonts w:ascii="Times New Roman" w:hAnsi="Times New Roman" w:cs="Times New Roman"/>
          <w:sz w:val="24"/>
          <w:szCs w:val="24"/>
        </w:rPr>
        <w:t>for</w:t>
      </w:r>
      <w:r w:rsidRPr="00835A65">
        <w:rPr>
          <w:rFonts w:ascii="Times New Roman" w:hAnsi="Times New Roman" w:cs="Times New Roman"/>
          <w:sz w:val="24"/>
          <w:szCs w:val="24"/>
        </w:rPr>
        <w:t xml:space="preserve"> </w:t>
      </w:r>
      <w:r w:rsidR="0063777E">
        <w:rPr>
          <w:rFonts w:ascii="Times New Roman" w:hAnsi="Times New Roman" w:cs="Times New Roman"/>
          <w:sz w:val="24"/>
          <w:szCs w:val="24"/>
        </w:rPr>
        <w:t xml:space="preserve">a </w:t>
      </w:r>
      <w:r w:rsidRPr="00835A65">
        <w:rPr>
          <w:rFonts w:ascii="Times New Roman" w:hAnsi="Times New Roman" w:cs="Times New Roman"/>
          <w:sz w:val="24"/>
          <w:szCs w:val="24"/>
        </w:rPr>
        <w:t>job search at an early age, not just towards graduation.</w:t>
      </w:r>
    </w:p>
    <w:p w:rsidRPr="00835A65" w:rsidR="00D93E67" w:rsidP="00D93E67" w:rsidRDefault="00D93E67" w14:paraId="677DC0FA" w14:textId="77777777">
      <w:pPr>
        <w:spacing w:line="480" w:lineRule="auto"/>
        <w:rPr>
          <w:rFonts w:ascii="Times New Roman" w:hAnsi="Times New Roman" w:cs="Times New Roman"/>
          <w:b/>
          <w:bCs/>
          <w:sz w:val="24"/>
          <w:szCs w:val="24"/>
        </w:rPr>
      </w:pPr>
      <w:r w:rsidRPr="00835A65">
        <w:rPr>
          <w:rFonts w:ascii="Times New Roman" w:hAnsi="Times New Roman" w:cs="Times New Roman"/>
          <w:b/>
          <w:bCs/>
          <w:sz w:val="24"/>
          <w:szCs w:val="24"/>
        </w:rPr>
        <w:t>5. Encourage Policy Makers to Support Accessible Graduate Education</w:t>
      </w:r>
    </w:p>
    <w:p w:rsidRPr="00835A65" w:rsidR="00D93E67" w:rsidP="00D93E67" w:rsidRDefault="00D93E67" w14:paraId="5E6112FB" w14:textId="22B55A76">
      <w:pPr>
        <w:pStyle w:val="ListParagraph"/>
        <w:numPr>
          <w:ilvl w:val="0"/>
          <w:numId w:val="13"/>
        </w:numPr>
        <w:spacing w:line="480" w:lineRule="auto"/>
        <w:rPr>
          <w:rFonts w:ascii="Times New Roman" w:hAnsi="Times New Roman" w:cs="Times New Roman"/>
          <w:sz w:val="24"/>
          <w:szCs w:val="24"/>
        </w:rPr>
      </w:pPr>
      <w:r w:rsidRPr="00835A65">
        <w:rPr>
          <w:rFonts w:ascii="Times New Roman" w:hAnsi="Times New Roman" w:cs="Times New Roman"/>
          <w:sz w:val="24"/>
          <w:szCs w:val="24"/>
        </w:rPr>
        <w:t>Governments should also invest in scholarships, loan schemes</w:t>
      </w:r>
      <w:r w:rsidR="0063777E">
        <w:rPr>
          <w:rFonts w:ascii="Times New Roman" w:hAnsi="Times New Roman" w:cs="Times New Roman"/>
          <w:sz w:val="24"/>
          <w:szCs w:val="24"/>
        </w:rPr>
        <w:t>, and part-time education to make higher education more affordable since Master's and Doctoral degrees are high-paying</w:t>
      </w:r>
      <w:r w:rsidRPr="00835A65">
        <w:rPr>
          <w:rFonts w:ascii="Times New Roman" w:hAnsi="Times New Roman" w:cs="Times New Roman"/>
          <w:sz w:val="24"/>
          <w:szCs w:val="24"/>
        </w:rPr>
        <w:t xml:space="preserve"> jobs.</w:t>
      </w:r>
    </w:p>
    <w:p w:rsidRPr="00835A65" w:rsidR="00D93E67" w:rsidP="00D93E67" w:rsidRDefault="00D93E67" w14:paraId="4D22110F" w14:textId="042877B2">
      <w:pPr>
        <w:spacing w:line="480" w:lineRule="auto"/>
        <w:rPr>
          <w:rFonts w:ascii="Times New Roman" w:hAnsi="Times New Roman" w:cs="Times New Roman"/>
          <w:sz w:val="24"/>
          <w:szCs w:val="24"/>
        </w:rPr>
      </w:pPr>
      <w:r w:rsidRPr="00835A65">
        <w:rPr>
          <w:rFonts w:ascii="Times New Roman" w:hAnsi="Times New Roman" w:cs="Times New Roman"/>
          <w:sz w:val="24"/>
          <w:szCs w:val="24"/>
        </w:rPr>
        <w:t>6.</w:t>
      </w:r>
      <w:r w:rsidR="0063777E">
        <w:rPr>
          <w:rFonts w:ascii="Times New Roman" w:hAnsi="Times New Roman" w:cs="Times New Roman"/>
          <w:sz w:val="24"/>
          <w:szCs w:val="24"/>
        </w:rPr>
        <w:t xml:space="preserve"> </w:t>
      </w:r>
      <w:r w:rsidRPr="00835A65">
        <w:rPr>
          <w:rFonts w:ascii="Times New Roman" w:hAnsi="Times New Roman" w:cs="Times New Roman"/>
          <w:b/>
          <w:bCs/>
          <w:sz w:val="24"/>
          <w:szCs w:val="24"/>
        </w:rPr>
        <w:t>Conduct More Comprehensive Data Analysis in Future Studies</w:t>
      </w:r>
    </w:p>
    <w:p w:rsidR="0086590B" w:rsidP="00D93E67" w:rsidRDefault="0086590B" w14:paraId="0EC55115" w14:textId="439BA32A">
      <w:pPr>
        <w:pStyle w:val="ListParagraph"/>
        <w:numPr>
          <w:ilvl w:val="0"/>
          <w:numId w:val="13"/>
        </w:numPr>
        <w:spacing w:line="480" w:lineRule="auto"/>
        <w:rPr>
          <w:rFonts w:ascii="Times New Roman" w:hAnsi="Times New Roman" w:cs="Times New Roman"/>
          <w:sz w:val="24"/>
          <w:szCs w:val="24"/>
        </w:rPr>
      </w:pPr>
      <w:r w:rsidRPr="0086590B">
        <w:rPr>
          <w:rFonts w:ascii="Times New Roman" w:hAnsi="Times New Roman" w:cs="Times New Roman"/>
          <w:sz w:val="24"/>
          <w:szCs w:val="24"/>
        </w:rPr>
        <w:t>Use multiple datasets (e.g.</w:t>
      </w:r>
      <w:r>
        <w:rPr>
          <w:rFonts w:ascii="Times New Roman" w:hAnsi="Times New Roman" w:cs="Times New Roman"/>
          <w:sz w:val="24"/>
          <w:szCs w:val="24"/>
        </w:rPr>
        <w:t>,</w:t>
      </w:r>
      <w:r w:rsidRPr="0086590B">
        <w:rPr>
          <w:rFonts w:ascii="Times New Roman" w:hAnsi="Times New Roman" w:cs="Times New Roman"/>
          <w:sz w:val="24"/>
          <w:szCs w:val="24"/>
        </w:rPr>
        <w:t xml:space="preserve"> Labour Force Survey, Census data) to increase the generalizability. </w:t>
      </w:r>
    </w:p>
    <w:p w:rsidRPr="00835A65" w:rsidR="00D93E67" w:rsidP="00D93E67" w:rsidRDefault="0086590B" w14:paraId="109F4D31" w14:textId="552128E0">
      <w:pPr>
        <w:pStyle w:val="ListParagraph"/>
        <w:numPr>
          <w:ilvl w:val="0"/>
          <w:numId w:val="13"/>
        </w:numPr>
        <w:spacing w:line="480" w:lineRule="auto"/>
        <w:rPr>
          <w:rFonts w:ascii="Times New Roman" w:hAnsi="Times New Roman" w:cs="Times New Roman"/>
          <w:sz w:val="24"/>
          <w:szCs w:val="24"/>
        </w:rPr>
      </w:pPr>
      <w:r w:rsidRPr="0086590B">
        <w:rPr>
          <w:rFonts w:ascii="Times New Roman" w:hAnsi="Times New Roman" w:cs="Times New Roman"/>
          <w:sz w:val="24"/>
          <w:szCs w:val="24"/>
        </w:rPr>
        <w:t xml:space="preserve">Introduce such variables as work experience, industry, gender, and </w:t>
      </w:r>
      <w:r>
        <w:rPr>
          <w:rFonts w:ascii="Times New Roman" w:hAnsi="Times New Roman" w:cs="Times New Roman"/>
          <w:sz w:val="24"/>
          <w:szCs w:val="24"/>
        </w:rPr>
        <w:t>geographic</w:t>
      </w:r>
      <w:r w:rsidRPr="0086590B">
        <w:rPr>
          <w:rFonts w:ascii="Times New Roman" w:hAnsi="Times New Roman" w:cs="Times New Roman"/>
          <w:sz w:val="24"/>
          <w:szCs w:val="24"/>
        </w:rPr>
        <w:t xml:space="preserve"> location </w:t>
      </w:r>
      <w:r>
        <w:rPr>
          <w:rFonts w:ascii="Times New Roman" w:hAnsi="Times New Roman" w:cs="Times New Roman"/>
          <w:sz w:val="24"/>
          <w:szCs w:val="24"/>
        </w:rPr>
        <w:t>to</w:t>
      </w:r>
      <w:r w:rsidRPr="0086590B">
        <w:rPr>
          <w:rFonts w:ascii="Times New Roman" w:hAnsi="Times New Roman" w:cs="Times New Roman"/>
          <w:sz w:val="24"/>
          <w:szCs w:val="24"/>
        </w:rPr>
        <w:t xml:space="preserve"> increase the explanatory power of the current R 2 of 11.6</w:t>
      </w:r>
      <w:r w:rsidRPr="00835A65" w:rsidR="00D93E67">
        <w:rPr>
          <w:rFonts w:ascii="Times New Roman" w:hAnsi="Times New Roman" w:cs="Times New Roman"/>
          <w:sz w:val="24"/>
          <w:szCs w:val="24"/>
        </w:rPr>
        <w:t>.</w:t>
      </w:r>
    </w:p>
    <w:p w:rsidRPr="00835A65" w:rsidR="00D93E67" w:rsidP="00D93E67" w:rsidRDefault="00D93E67" w14:paraId="4A60FC1C" w14:textId="77777777">
      <w:pPr>
        <w:spacing w:line="480" w:lineRule="auto"/>
        <w:rPr>
          <w:rFonts w:ascii="Times New Roman" w:hAnsi="Times New Roman" w:cs="Times New Roman"/>
          <w:b/>
          <w:bCs/>
          <w:sz w:val="24"/>
          <w:szCs w:val="24"/>
        </w:rPr>
      </w:pPr>
      <w:r w:rsidRPr="00835A65">
        <w:rPr>
          <w:rFonts w:ascii="Times New Roman" w:hAnsi="Times New Roman" w:cs="Times New Roman"/>
          <w:sz w:val="24"/>
          <w:szCs w:val="24"/>
        </w:rPr>
        <w:lastRenderedPageBreak/>
        <w:t xml:space="preserve">7. </w:t>
      </w:r>
      <w:r w:rsidRPr="00835A65">
        <w:rPr>
          <w:rFonts w:ascii="Times New Roman" w:hAnsi="Times New Roman" w:cs="Times New Roman"/>
          <w:b/>
          <w:bCs/>
          <w:sz w:val="24"/>
          <w:szCs w:val="24"/>
        </w:rPr>
        <w:t>Introduce Employer Partnerships for High-Demand Sectors</w:t>
      </w:r>
    </w:p>
    <w:p w:rsidRPr="00835A65" w:rsidR="00D93E67" w:rsidP="00D93E67" w:rsidRDefault="00D93E67" w14:paraId="05B49791" w14:textId="44E2926D">
      <w:pPr>
        <w:pStyle w:val="ListParagraph"/>
        <w:numPr>
          <w:ilvl w:val="0"/>
          <w:numId w:val="14"/>
        </w:numPr>
        <w:spacing w:line="480" w:lineRule="auto"/>
        <w:rPr>
          <w:rFonts w:ascii="Times New Roman" w:hAnsi="Times New Roman" w:cs="Times New Roman"/>
          <w:sz w:val="24"/>
          <w:szCs w:val="24"/>
        </w:rPr>
      </w:pPr>
      <w:r w:rsidRPr="00835A65">
        <w:rPr>
          <w:rFonts w:ascii="Times New Roman" w:hAnsi="Times New Roman" w:cs="Times New Roman"/>
          <w:sz w:val="24"/>
          <w:szCs w:val="24"/>
        </w:rPr>
        <w:t xml:space="preserve">Establish </w:t>
      </w:r>
      <w:r w:rsidR="0063777E">
        <w:rPr>
          <w:rFonts w:ascii="Times New Roman" w:hAnsi="Times New Roman" w:cs="Times New Roman"/>
          <w:sz w:val="24"/>
          <w:szCs w:val="24"/>
        </w:rPr>
        <w:t>long-term</w:t>
      </w:r>
      <w:r w:rsidRPr="00835A65">
        <w:rPr>
          <w:rFonts w:ascii="Times New Roman" w:hAnsi="Times New Roman" w:cs="Times New Roman"/>
          <w:sz w:val="24"/>
          <w:szCs w:val="24"/>
        </w:rPr>
        <w:t xml:space="preserve"> relationships with technology and healthcare, engineering, and professional service employers to establish graduate hiring pipelines.</w:t>
      </w:r>
    </w:p>
    <w:p w:rsidRPr="00835A65" w:rsidR="00F357A0" w:rsidP="00D93E67" w:rsidRDefault="00F357A0" w14:paraId="3D793D6E" w14:textId="44E34E63">
      <w:pPr>
        <w:spacing w:line="480" w:lineRule="auto"/>
        <w:jc w:val="center"/>
        <w:rPr>
          <w:rFonts w:ascii="Times New Roman" w:hAnsi="Times New Roman" w:cs="Times New Roman"/>
          <w:b/>
          <w:bCs/>
          <w:sz w:val="24"/>
          <w:szCs w:val="24"/>
        </w:rPr>
      </w:pPr>
      <w:r w:rsidRPr="00835A65">
        <w:rPr>
          <w:rFonts w:ascii="Times New Roman" w:hAnsi="Times New Roman" w:cs="Times New Roman"/>
          <w:b/>
          <w:bCs/>
          <w:sz w:val="24"/>
          <w:szCs w:val="24"/>
        </w:rPr>
        <w:t>Conclusion</w:t>
      </w:r>
      <w:r w:rsidRPr="00835A65" w:rsidR="3812617B">
        <w:rPr>
          <w:rFonts w:ascii="Times New Roman" w:hAnsi="Times New Roman" w:cs="Times New Roman"/>
          <w:b/>
          <w:bCs/>
          <w:sz w:val="24"/>
          <w:szCs w:val="24"/>
        </w:rPr>
        <w:t xml:space="preserve"> (</w:t>
      </w:r>
      <w:r w:rsidRPr="00835A65" w:rsidR="51F22245">
        <w:rPr>
          <w:rFonts w:ascii="Times New Roman" w:hAnsi="Times New Roman" w:cs="Times New Roman"/>
          <w:b/>
          <w:bCs/>
          <w:sz w:val="24"/>
          <w:szCs w:val="24"/>
        </w:rPr>
        <w:t>Robin</w:t>
      </w:r>
      <w:r w:rsidRPr="00835A65" w:rsidR="3812617B">
        <w:rPr>
          <w:rFonts w:ascii="Times New Roman" w:hAnsi="Times New Roman" w:cs="Times New Roman"/>
          <w:b/>
          <w:bCs/>
          <w:sz w:val="24"/>
          <w:szCs w:val="24"/>
        </w:rPr>
        <w:t>)</w:t>
      </w:r>
    </w:p>
    <w:p w:rsidRPr="00835A65" w:rsidR="00A366E1" w:rsidP="002C3B16" w:rsidRDefault="002C3B16" w14:paraId="61D130A0" w14:textId="612B687C">
      <w:pPr>
        <w:spacing w:line="480" w:lineRule="auto"/>
        <w:ind w:firstLine="720"/>
        <w:rPr>
          <w:rFonts w:ascii="Times New Roman" w:hAnsi="Times New Roman" w:cs="Times New Roman"/>
          <w:sz w:val="24"/>
          <w:szCs w:val="24"/>
        </w:rPr>
      </w:pPr>
      <w:r w:rsidRPr="002C3B16">
        <w:rPr>
          <w:rFonts w:ascii="Times New Roman" w:hAnsi="Times New Roman" w:cs="Times New Roman"/>
          <w:sz w:val="24"/>
          <w:szCs w:val="24"/>
        </w:rPr>
        <w:t xml:space="preserve">In conclusion, this debate is highly persuasive </w:t>
      </w:r>
      <w:r>
        <w:rPr>
          <w:rFonts w:ascii="Times New Roman" w:hAnsi="Times New Roman" w:cs="Times New Roman"/>
          <w:sz w:val="24"/>
          <w:szCs w:val="24"/>
        </w:rPr>
        <w:t xml:space="preserve">in </w:t>
      </w:r>
      <w:r w:rsidR="000D2288">
        <w:rPr>
          <w:rFonts w:ascii="Times New Roman" w:hAnsi="Times New Roman" w:cs="Times New Roman"/>
          <w:sz w:val="24"/>
          <w:szCs w:val="24"/>
        </w:rPr>
        <w:t>demonstrating that university education is worthwhile for</w:t>
      </w:r>
      <w:r w:rsidRPr="002C3B16">
        <w:rPr>
          <w:rFonts w:ascii="Times New Roman" w:hAnsi="Times New Roman" w:cs="Times New Roman"/>
          <w:sz w:val="24"/>
          <w:szCs w:val="24"/>
        </w:rPr>
        <w:t xml:space="preserve"> employability and income potential in Canada. Statistics have always been consistent about the fact that the higher levels of degree programs will translate into better employment, entry into specialized industries like professional services, and a </w:t>
      </w:r>
      <w:r>
        <w:rPr>
          <w:rFonts w:ascii="Times New Roman" w:hAnsi="Times New Roman" w:cs="Times New Roman"/>
          <w:sz w:val="24"/>
          <w:szCs w:val="24"/>
        </w:rPr>
        <w:t>hefty</w:t>
      </w:r>
      <w:r w:rsidRPr="002C3B16">
        <w:rPr>
          <w:rFonts w:ascii="Times New Roman" w:hAnsi="Times New Roman" w:cs="Times New Roman"/>
          <w:sz w:val="24"/>
          <w:szCs w:val="24"/>
        </w:rPr>
        <w:t xml:space="preserve"> wage premium, and graduates holding a </w:t>
      </w:r>
      <w:r>
        <w:rPr>
          <w:rFonts w:ascii="Times New Roman" w:hAnsi="Times New Roman" w:cs="Times New Roman"/>
          <w:sz w:val="24"/>
          <w:szCs w:val="24"/>
        </w:rPr>
        <w:t>master's</w:t>
      </w:r>
      <w:r w:rsidRPr="002C3B16">
        <w:rPr>
          <w:rFonts w:ascii="Times New Roman" w:hAnsi="Times New Roman" w:cs="Times New Roman"/>
          <w:sz w:val="24"/>
          <w:szCs w:val="24"/>
        </w:rPr>
        <w:t xml:space="preserve"> degree will have a significant increase in becoming many, many times more likely to earn more than $90,000. However, the R-squared of the regression equation is 11.6, which means that education is a good predictor but not the sole determinant of income, along with experience, location, and industry. The various educational paths</w:t>
      </w:r>
      <w:r>
        <w:rPr>
          <w:rFonts w:ascii="Times New Roman" w:hAnsi="Times New Roman" w:cs="Times New Roman"/>
          <w:sz w:val="24"/>
          <w:szCs w:val="24"/>
        </w:rPr>
        <w:t>, as per immigration status,</w:t>
      </w:r>
      <w:r w:rsidRPr="002C3B16">
        <w:rPr>
          <w:rFonts w:ascii="Times New Roman" w:hAnsi="Times New Roman" w:cs="Times New Roman"/>
          <w:sz w:val="24"/>
          <w:szCs w:val="24"/>
        </w:rPr>
        <w:t xml:space="preserve"> are also mentioned in the project. Finally, the findings indicate that people and policymakers appreciate higher education and have a comprehensive perspective </w:t>
      </w:r>
      <w:r>
        <w:rPr>
          <w:rFonts w:ascii="Times New Roman" w:hAnsi="Times New Roman" w:cs="Times New Roman"/>
          <w:sz w:val="24"/>
          <w:szCs w:val="24"/>
        </w:rPr>
        <w:t>on career development, encompassing skills training and aligning</w:t>
      </w:r>
      <w:r w:rsidRPr="002C3B16">
        <w:rPr>
          <w:rFonts w:ascii="Times New Roman" w:hAnsi="Times New Roman" w:cs="Times New Roman"/>
          <w:sz w:val="24"/>
          <w:szCs w:val="24"/>
        </w:rPr>
        <w:t xml:space="preserve"> with the labour market to exploit the potential of the Canadian economy</w:t>
      </w:r>
      <w:r>
        <w:rPr>
          <w:rFonts w:ascii="Times New Roman" w:hAnsi="Times New Roman" w:cs="Times New Roman"/>
          <w:sz w:val="24"/>
          <w:szCs w:val="24"/>
        </w:rPr>
        <w:t>.</w:t>
      </w:r>
    </w:p>
    <w:sectPr w:rsidRPr="00835A65" w:rsidR="00A366E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EC9"/>
    <w:multiLevelType w:val="hybridMultilevel"/>
    <w:tmpl w:val="E38060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2E7336"/>
    <w:multiLevelType w:val="hybridMultilevel"/>
    <w:tmpl w:val="6D6EA63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 w15:restartNumberingAfterBreak="0">
    <w:nsid w:val="09EA069E"/>
    <w:multiLevelType w:val="hybridMultilevel"/>
    <w:tmpl w:val="F40AAAFA"/>
    <w:lvl w:ilvl="0" w:tplc="B31E27D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A2B4DF2"/>
    <w:multiLevelType w:val="hybridMultilevel"/>
    <w:tmpl w:val="F906F31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CF260FA"/>
    <w:multiLevelType w:val="hybridMultilevel"/>
    <w:tmpl w:val="CE46D646"/>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 w15:restartNumberingAfterBreak="0">
    <w:nsid w:val="0DF362B6"/>
    <w:multiLevelType w:val="hybridMultilevel"/>
    <w:tmpl w:val="5A92FAB2"/>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0F5139C7"/>
    <w:multiLevelType w:val="hybridMultilevel"/>
    <w:tmpl w:val="A7B0AC1C"/>
    <w:lvl w:ilvl="0" w:tplc="B31E27D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1186D03"/>
    <w:multiLevelType w:val="hybridMultilevel"/>
    <w:tmpl w:val="21AC1C18"/>
    <w:lvl w:ilvl="0" w:tplc="D99005A4">
      <w:start w:val="2031"/>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116D37D6"/>
    <w:multiLevelType w:val="hybridMultilevel"/>
    <w:tmpl w:val="BB0E944E"/>
    <w:lvl w:ilvl="0" w:tplc="D99005A4">
      <w:start w:val="5"/>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126D1672"/>
    <w:multiLevelType w:val="hybridMultilevel"/>
    <w:tmpl w:val="93C0C842"/>
    <w:lvl w:ilvl="0" w:tplc="B31E27D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4DD204F"/>
    <w:multiLevelType w:val="hybridMultilevel"/>
    <w:tmpl w:val="52C842A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6BB401C"/>
    <w:multiLevelType w:val="hybridMultilevel"/>
    <w:tmpl w:val="52E45D02"/>
    <w:lvl w:ilvl="0" w:tplc="F0767ECE">
      <w:start w:val="2031"/>
      <w:numFmt w:val="bullet"/>
      <w:lvlText w:val="•"/>
      <w:lvlJc w:val="left"/>
      <w:pPr>
        <w:ind w:left="810" w:hanging="720"/>
      </w:pPr>
      <w:rPr>
        <w:rFonts w:hint="default" w:ascii="Times New Roman" w:hAnsi="Times New Roman" w:cs="Times New Roman" w:eastAsiaTheme="minorHAnsi"/>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12" w15:restartNumberingAfterBreak="0">
    <w:nsid w:val="16E45E5F"/>
    <w:multiLevelType w:val="hybridMultilevel"/>
    <w:tmpl w:val="663205B2"/>
    <w:lvl w:ilvl="0" w:tplc="B31E27D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1BCF1731"/>
    <w:multiLevelType w:val="hybridMultilevel"/>
    <w:tmpl w:val="E394533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C941E04"/>
    <w:multiLevelType w:val="hybridMultilevel"/>
    <w:tmpl w:val="70E44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506836"/>
    <w:multiLevelType w:val="hybridMultilevel"/>
    <w:tmpl w:val="79F4FE4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21196E0A"/>
    <w:multiLevelType w:val="hybridMultilevel"/>
    <w:tmpl w:val="89E6DE0A"/>
    <w:lvl w:ilvl="0" w:tplc="D99005A4">
      <w:start w:val="5"/>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8011259"/>
    <w:multiLevelType w:val="hybridMultilevel"/>
    <w:tmpl w:val="96DE3C30"/>
    <w:lvl w:ilvl="0" w:tplc="53F2FE64">
      <w:start w:val="1"/>
      <w:numFmt w:val="bullet"/>
      <w:lvlText w:val=""/>
      <w:lvlJc w:val="left"/>
      <w:pPr>
        <w:ind w:left="720" w:hanging="360"/>
      </w:pPr>
      <w:rPr>
        <w:rFonts w:hint="default" w:ascii="Symbol" w:hAnsi="Symbol"/>
      </w:rPr>
    </w:lvl>
    <w:lvl w:ilvl="1" w:tplc="DEBEA8C2">
      <w:start w:val="1"/>
      <w:numFmt w:val="bullet"/>
      <w:lvlText w:val="o"/>
      <w:lvlJc w:val="left"/>
      <w:pPr>
        <w:ind w:left="1440" w:hanging="360"/>
      </w:pPr>
      <w:rPr>
        <w:rFonts w:hint="default" w:ascii="Courier New" w:hAnsi="Courier New"/>
      </w:rPr>
    </w:lvl>
    <w:lvl w:ilvl="2" w:tplc="A4BC64E0">
      <w:start w:val="1"/>
      <w:numFmt w:val="bullet"/>
      <w:lvlText w:val=""/>
      <w:lvlJc w:val="left"/>
      <w:pPr>
        <w:ind w:left="2160" w:hanging="360"/>
      </w:pPr>
      <w:rPr>
        <w:rFonts w:hint="default" w:ascii="Wingdings" w:hAnsi="Wingdings"/>
      </w:rPr>
    </w:lvl>
    <w:lvl w:ilvl="3" w:tplc="51A46DE2">
      <w:start w:val="1"/>
      <w:numFmt w:val="bullet"/>
      <w:lvlText w:val=""/>
      <w:lvlJc w:val="left"/>
      <w:pPr>
        <w:ind w:left="2880" w:hanging="360"/>
      </w:pPr>
      <w:rPr>
        <w:rFonts w:hint="default" w:ascii="Symbol" w:hAnsi="Symbol"/>
      </w:rPr>
    </w:lvl>
    <w:lvl w:ilvl="4" w:tplc="EA382156">
      <w:start w:val="1"/>
      <w:numFmt w:val="bullet"/>
      <w:lvlText w:val="o"/>
      <w:lvlJc w:val="left"/>
      <w:pPr>
        <w:ind w:left="3600" w:hanging="360"/>
      </w:pPr>
      <w:rPr>
        <w:rFonts w:hint="default" w:ascii="Courier New" w:hAnsi="Courier New"/>
      </w:rPr>
    </w:lvl>
    <w:lvl w:ilvl="5" w:tplc="6ABACA4A">
      <w:start w:val="1"/>
      <w:numFmt w:val="bullet"/>
      <w:lvlText w:val=""/>
      <w:lvlJc w:val="left"/>
      <w:pPr>
        <w:ind w:left="4320" w:hanging="360"/>
      </w:pPr>
      <w:rPr>
        <w:rFonts w:hint="default" w:ascii="Wingdings" w:hAnsi="Wingdings"/>
      </w:rPr>
    </w:lvl>
    <w:lvl w:ilvl="6" w:tplc="FB98B5B2">
      <w:start w:val="1"/>
      <w:numFmt w:val="bullet"/>
      <w:lvlText w:val=""/>
      <w:lvlJc w:val="left"/>
      <w:pPr>
        <w:ind w:left="5040" w:hanging="360"/>
      </w:pPr>
      <w:rPr>
        <w:rFonts w:hint="default" w:ascii="Symbol" w:hAnsi="Symbol"/>
      </w:rPr>
    </w:lvl>
    <w:lvl w:ilvl="7" w:tplc="FCF00C28">
      <w:start w:val="1"/>
      <w:numFmt w:val="bullet"/>
      <w:lvlText w:val="o"/>
      <w:lvlJc w:val="left"/>
      <w:pPr>
        <w:ind w:left="5760" w:hanging="360"/>
      </w:pPr>
      <w:rPr>
        <w:rFonts w:hint="default" w:ascii="Courier New" w:hAnsi="Courier New"/>
      </w:rPr>
    </w:lvl>
    <w:lvl w:ilvl="8" w:tplc="C9425EEC">
      <w:start w:val="1"/>
      <w:numFmt w:val="bullet"/>
      <w:lvlText w:val=""/>
      <w:lvlJc w:val="left"/>
      <w:pPr>
        <w:ind w:left="6480" w:hanging="360"/>
      </w:pPr>
      <w:rPr>
        <w:rFonts w:hint="default" w:ascii="Wingdings" w:hAnsi="Wingdings"/>
      </w:rPr>
    </w:lvl>
  </w:abstractNum>
  <w:abstractNum w:abstractNumId="18" w15:restartNumberingAfterBreak="0">
    <w:nsid w:val="2C527EA9"/>
    <w:multiLevelType w:val="hybridMultilevel"/>
    <w:tmpl w:val="FA3C76AA"/>
    <w:lvl w:ilvl="0" w:tplc="F0767ECE">
      <w:start w:val="2031"/>
      <w:numFmt w:val="bullet"/>
      <w:lvlText w:val="•"/>
      <w:lvlJc w:val="left"/>
      <w:pPr>
        <w:ind w:left="900" w:hanging="720"/>
      </w:pPr>
      <w:rPr>
        <w:rFonts w:hint="default" w:ascii="Times New Roman" w:hAnsi="Times New Roman" w:cs="Times New Roman" w:eastAsiaTheme="minorHAnsi"/>
      </w:rPr>
    </w:lvl>
    <w:lvl w:ilvl="1" w:tplc="04090003" w:tentative="1">
      <w:start w:val="1"/>
      <w:numFmt w:val="bullet"/>
      <w:lvlText w:val="o"/>
      <w:lvlJc w:val="left"/>
      <w:pPr>
        <w:ind w:left="1260" w:hanging="360"/>
      </w:pPr>
      <w:rPr>
        <w:rFonts w:hint="default" w:ascii="Courier New" w:hAnsi="Courier New" w:cs="Courier New"/>
      </w:rPr>
    </w:lvl>
    <w:lvl w:ilvl="2" w:tplc="04090005" w:tentative="1">
      <w:start w:val="1"/>
      <w:numFmt w:val="bullet"/>
      <w:lvlText w:val=""/>
      <w:lvlJc w:val="left"/>
      <w:pPr>
        <w:ind w:left="1980" w:hanging="360"/>
      </w:pPr>
      <w:rPr>
        <w:rFonts w:hint="default" w:ascii="Wingdings" w:hAnsi="Wingdings"/>
      </w:rPr>
    </w:lvl>
    <w:lvl w:ilvl="3" w:tplc="04090001" w:tentative="1">
      <w:start w:val="1"/>
      <w:numFmt w:val="bullet"/>
      <w:lvlText w:val=""/>
      <w:lvlJc w:val="left"/>
      <w:pPr>
        <w:ind w:left="2700" w:hanging="360"/>
      </w:pPr>
      <w:rPr>
        <w:rFonts w:hint="default" w:ascii="Symbol" w:hAnsi="Symbol"/>
      </w:rPr>
    </w:lvl>
    <w:lvl w:ilvl="4" w:tplc="04090003" w:tentative="1">
      <w:start w:val="1"/>
      <w:numFmt w:val="bullet"/>
      <w:lvlText w:val="o"/>
      <w:lvlJc w:val="left"/>
      <w:pPr>
        <w:ind w:left="3420" w:hanging="360"/>
      </w:pPr>
      <w:rPr>
        <w:rFonts w:hint="default" w:ascii="Courier New" w:hAnsi="Courier New" w:cs="Courier New"/>
      </w:rPr>
    </w:lvl>
    <w:lvl w:ilvl="5" w:tplc="04090005" w:tentative="1">
      <w:start w:val="1"/>
      <w:numFmt w:val="bullet"/>
      <w:lvlText w:val=""/>
      <w:lvlJc w:val="left"/>
      <w:pPr>
        <w:ind w:left="4140" w:hanging="360"/>
      </w:pPr>
      <w:rPr>
        <w:rFonts w:hint="default" w:ascii="Wingdings" w:hAnsi="Wingdings"/>
      </w:rPr>
    </w:lvl>
    <w:lvl w:ilvl="6" w:tplc="04090001" w:tentative="1">
      <w:start w:val="1"/>
      <w:numFmt w:val="bullet"/>
      <w:lvlText w:val=""/>
      <w:lvlJc w:val="left"/>
      <w:pPr>
        <w:ind w:left="4860" w:hanging="360"/>
      </w:pPr>
      <w:rPr>
        <w:rFonts w:hint="default" w:ascii="Symbol" w:hAnsi="Symbol"/>
      </w:rPr>
    </w:lvl>
    <w:lvl w:ilvl="7" w:tplc="04090003" w:tentative="1">
      <w:start w:val="1"/>
      <w:numFmt w:val="bullet"/>
      <w:lvlText w:val="o"/>
      <w:lvlJc w:val="left"/>
      <w:pPr>
        <w:ind w:left="5580" w:hanging="360"/>
      </w:pPr>
      <w:rPr>
        <w:rFonts w:hint="default" w:ascii="Courier New" w:hAnsi="Courier New" w:cs="Courier New"/>
      </w:rPr>
    </w:lvl>
    <w:lvl w:ilvl="8" w:tplc="04090005" w:tentative="1">
      <w:start w:val="1"/>
      <w:numFmt w:val="bullet"/>
      <w:lvlText w:val=""/>
      <w:lvlJc w:val="left"/>
      <w:pPr>
        <w:ind w:left="6300" w:hanging="360"/>
      </w:pPr>
      <w:rPr>
        <w:rFonts w:hint="default" w:ascii="Wingdings" w:hAnsi="Wingdings"/>
      </w:rPr>
    </w:lvl>
  </w:abstractNum>
  <w:abstractNum w:abstractNumId="19" w15:restartNumberingAfterBreak="0">
    <w:nsid w:val="2F742C45"/>
    <w:multiLevelType w:val="hybridMultilevel"/>
    <w:tmpl w:val="3E7C99E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12C17BE"/>
    <w:multiLevelType w:val="hybridMultilevel"/>
    <w:tmpl w:val="3780AF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330210E1"/>
    <w:multiLevelType w:val="hybridMultilevel"/>
    <w:tmpl w:val="7390F8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33806CD0"/>
    <w:multiLevelType w:val="hybridMultilevel"/>
    <w:tmpl w:val="7EE0B7AE"/>
    <w:lvl w:ilvl="0" w:tplc="D99005A4">
      <w:start w:val="5"/>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37E053F7"/>
    <w:multiLevelType w:val="hybridMultilevel"/>
    <w:tmpl w:val="517A49D6"/>
    <w:lvl w:ilvl="0" w:tplc="F19A6776">
      <w:start w:val="1"/>
      <w:numFmt w:val="decimal"/>
      <w:lvlText w:val="%1."/>
      <w:lvlJc w:val="left"/>
      <w:pPr>
        <w:ind w:left="720" w:hanging="360"/>
      </w:pPr>
    </w:lvl>
    <w:lvl w:ilvl="1" w:tplc="9766CBE8">
      <w:start w:val="1"/>
      <w:numFmt w:val="lowerLetter"/>
      <w:lvlText w:val="%2."/>
      <w:lvlJc w:val="left"/>
      <w:pPr>
        <w:ind w:left="1440" w:hanging="360"/>
      </w:pPr>
    </w:lvl>
    <w:lvl w:ilvl="2" w:tplc="1B7CC382">
      <w:start w:val="1"/>
      <w:numFmt w:val="lowerRoman"/>
      <w:lvlText w:val="%3."/>
      <w:lvlJc w:val="right"/>
      <w:pPr>
        <w:ind w:left="2160" w:hanging="180"/>
      </w:pPr>
    </w:lvl>
    <w:lvl w:ilvl="3" w:tplc="DD6AE088">
      <w:start w:val="1"/>
      <w:numFmt w:val="decimal"/>
      <w:lvlText w:val="%4."/>
      <w:lvlJc w:val="left"/>
      <w:pPr>
        <w:ind w:left="2880" w:hanging="360"/>
      </w:pPr>
    </w:lvl>
    <w:lvl w:ilvl="4" w:tplc="662E60BA">
      <w:start w:val="1"/>
      <w:numFmt w:val="lowerLetter"/>
      <w:lvlText w:val="%5."/>
      <w:lvlJc w:val="left"/>
      <w:pPr>
        <w:ind w:left="3600" w:hanging="360"/>
      </w:pPr>
    </w:lvl>
    <w:lvl w:ilvl="5" w:tplc="3B26850A">
      <w:start w:val="1"/>
      <w:numFmt w:val="lowerRoman"/>
      <w:lvlText w:val="%6."/>
      <w:lvlJc w:val="right"/>
      <w:pPr>
        <w:ind w:left="4320" w:hanging="180"/>
      </w:pPr>
    </w:lvl>
    <w:lvl w:ilvl="6" w:tplc="73F2ACB2">
      <w:start w:val="1"/>
      <w:numFmt w:val="decimal"/>
      <w:lvlText w:val="%7."/>
      <w:lvlJc w:val="left"/>
      <w:pPr>
        <w:ind w:left="5040" w:hanging="360"/>
      </w:pPr>
    </w:lvl>
    <w:lvl w:ilvl="7" w:tplc="C86667D6">
      <w:start w:val="1"/>
      <w:numFmt w:val="lowerLetter"/>
      <w:lvlText w:val="%8."/>
      <w:lvlJc w:val="left"/>
      <w:pPr>
        <w:ind w:left="5760" w:hanging="360"/>
      </w:pPr>
    </w:lvl>
    <w:lvl w:ilvl="8" w:tplc="E0E0B27C">
      <w:start w:val="1"/>
      <w:numFmt w:val="lowerRoman"/>
      <w:lvlText w:val="%9."/>
      <w:lvlJc w:val="right"/>
      <w:pPr>
        <w:ind w:left="6480" w:hanging="180"/>
      </w:pPr>
    </w:lvl>
  </w:abstractNum>
  <w:abstractNum w:abstractNumId="24" w15:restartNumberingAfterBreak="0">
    <w:nsid w:val="3B742035"/>
    <w:multiLevelType w:val="hybridMultilevel"/>
    <w:tmpl w:val="6D0CEBF6"/>
    <w:lvl w:ilvl="0" w:tplc="B31E27D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E22678A"/>
    <w:multiLevelType w:val="hybridMultilevel"/>
    <w:tmpl w:val="FBF8DD4E"/>
    <w:lvl w:ilvl="0" w:tplc="BDB4280A">
      <w:start w:val="1"/>
      <w:numFmt w:val="bullet"/>
      <w:lvlText w:val=""/>
      <w:lvlJc w:val="left"/>
      <w:pPr>
        <w:ind w:left="720" w:hanging="360"/>
      </w:pPr>
      <w:rPr>
        <w:rFonts w:hint="default" w:ascii="Symbol" w:hAnsi="Symbol"/>
      </w:rPr>
    </w:lvl>
    <w:lvl w:ilvl="1" w:tplc="602C0E46">
      <w:start w:val="1"/>
      <w:numFmt w:val="bullet"/>
      <w:lvlText w:val="o"/>
      <w:lvlJc w:val="left"/>
      <w:pPr>
        <w:ind w:left="1440" w:hanging="360"/>
      </w:pPr>
      <w:rPr>
        <w:rFonts w:hint="default" w:ascii="Courier New" w:hAnsi="Courier New"/>
      </w:rPr>
    </w:lvl>
    <w:lvl w:ilvl="2" w:tplc="E730D81E">
      <w:start w:val="1"/>
      <w:numFmt w:val="bullet"/>
      <w:lvlText w:val=""/>
      <w:lvlJc w:val="left"/>
      <w:pPr>
        <w:ind w:left="2160" w:hanging="360"/>
      </w:pPr>
      <w:rPr>
        <w:rFonts w:hint="default" w:ascii="Wingdings" w:hAnsi="Wingdings"/>
      </w:rPr>
    </w:lvl>
    <w:lvl w:ilvl="3" w:tplc="A81A5F12">
      <w:start w:val="1"/>
      <w:numFmt w:val="bullet"/>
      <w:lvlText w:val=""/>
      <w:lvlJc w:val="left"/>
      <w:pPr>
        <w:ind w:left="2880" w:hanging="360"/>
      </w:pPr>
      <w:rPr>
        <w:rFonts w:hint="default" w:ascii="Symbol" w:hAnsi="Symbol"/>
      </w:rPr>
    </w:lvl>
    <w:lvl w:ilvl="4" w:tplc="CCC069EE">
      <w:start w:val="1"/>
      <w:numFmt w:val="bullet"/>
      <w:lvlText w:val="o"/>
      <w:lvlJc w:val="left"/>
      <w:pPr>
        <w:ind w:left="3600" w:hanging="360"/>
      </w:pPr>
      <w:rPr>
        <w:rFonts w:hint="default" w:ascii="Courier New" w:hAnsi="Courier New"/>
      </w:rPr>
    </w:lvl>
    <w:lvl w:ilvl="5" w:tplc="66F663D4">
      <w:start w:val="1"/>
      <w:numFmt w:val="bullet"/>
      <w:lvlText w:val=""/>
      <w:lvlJc w:val="left"/>
      <w:pPr>
        <w:ind w:left="4320" w:hanging="360"/>
      </w:pPr>
      <w:rPr>
        <w:rFonts w:hint="default" w:ascii="Wingdings" w:hAnsi="Wingdings"/>
      </w:rPr>
    </w:lvl>
    <w:lvl w:ilvl="6" w:tplc="195AF7D0">
      <w:start w:val="1"/>
      <w:numFmt w:val="bullet"/>
      <w:lvlText w:val=""/>
      <w:lvlJc w:val="left"/>
      <w:pPr>
        <w:ind w:left="5040" w:hanging="360"/>
      </w:pPr>
      <w:rPr>
        <w:rFonts w:hint="default" w:ascii="Symbol" w:hAnsi="Symbol"/>
      </w:rPr>
    </w:lvl>
    <w:lvl w:ilvl="7" w:tplc="9FC83A56">
      <w:start w:val="1"/>
      <w:numFmt w:val="bullet"/>
      <w:lvlText w:val="o"/>
      <w:lvlJc w:val="left"/>
      <w:pPr>
        <w:ind w:left="5760" w:hanging="360"/>
      </w:pPr>
      <w:rPr>
        <w:rFonts w:hint="default" w:ascii="Courier New" w:hAnsi="Courier New"/>
      </w:rPr>
    </w:lvl>
    <w:lvl w:ilvl="8" w:tplc="4FD65E38">
      <w:start w:val="1"/>
      <w:numFmt w:val="bullet"/>
      <w:lvlText w:val=""/>
      <w:lvlJc w:val="left"/>
      <w:pPr>
        <w:ind w:left="6480" w:hanging="360"/>
      </w:pPr>
      <w:rPr>
        <w:rFonts w:hint="default" w:ascii="Wingdings" w:hAnsi="Wingdings"/>
      </w:rPr>
    </w:lvl>
  </w:abstractNum>
  <w:abstractNum w:abstractNumId="26" w15:restartNumberingAfterBreak="0">
    <w:nsid w:val="3E837A10"/>
    <w:multiLevelType w:val="hybridMultilevel"/>
    <w:tmpl w:val="1F36C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492DC1"/>
    <w:multiLevelType w:val="hybridMultilevel"/>
    <w:tmpl w:val="1DB88780"/>
    <w:lvl w:ilvl="0" w:tplc="F0767ECE">
      <w:start w:val="2031"/>
      <w:numFmt w:val="bullet"/>
      <w:lvlText w:val="•"/>
      <w:lvlJc w:val="left"/>
      <w:pPr>
        <w:ind w:left="810" w:hanging="720"/>
      </w:pPr>
      <w:rPr>
        <w:rFonts w:hint="default" w:ascii="Times New Roman" w:hAnsi="Times New Roman" w:cs="Times New Roman" w:eastAsiaTheme="minorHAnsi"/>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28" w15:restartNumberingAfterBreak="0">
    <w:nsid w:val="437A74E5"/>
    <w:multiLevelType w:val="hybridMultilevel"/>
    <w:tmpl w:val="A97ECCF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3816CEB"/>
    <w:multiLevelType w:val="hybridMultilevel"/>
    <w:tmpl w:val="960E2788"/>
    <w:lvl w:ilvl="0" w:tplc="D99005A4">
      <w:start w:val="5"/>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AB120FC"/>
    <w:multiLevelType w:val="hybridMultilevel"/>
    <w:tmpl w:val="58FA06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4B9ED38D"/>
    <w:multiLevelType w:val="hybridMultilevel"/>
    <w:tmpl w:val="A440D168"/>
    <w:lvl w:ilvl="0" w:tplc="408A4978">
      <w:start w:val="1"/>
      <w:numFmt w:val="bullet"/>
      <w:lvlText w:val=""/>
      <w:lvlJc w:val="left"/>
      <w:pPr>
        <w:ind w:left="720" w:hanging="360"/>
      </w:pPr>
      <w:rPr>
        <w:rFonts w:hint="default" w:ascii="Symbol" w:hAnsi="Symbol"/>
      </w:rPr>
    </w:lvl>
    <w:lvl w:ilvl="1" w:tplc="E42611F4">
      <w:start w:val="1"/>
      <w:numFmt w:val="bullet"/>
      <w:lvlText w:val="o"/>
      <w:lvlJc w:val="left"/>
      <w:pPr>
        <w:ind w:left="1440" w:hanging="360"/>
      </w:pPr>
      <w:rPr>
        <w:rFonts w:hint="default" w:ascii="Courier New" w:hAnsi="Courier New"/>
      </w:rPr>
    </w:lvl>
    <w:lvl w:ilvl="2" w:tplc="20BAF7E8">
      <w:start w:val="1"/>
      <w:numFmt w:val="bullet"/>
      <w:lvlText w:val=""/>
      <w:lvlJc w:val="left"/>
      <w:pPr>
        <w:ind w:left="2160" w:hanging="360"/>
      </w:pPr>
      <w:rPr>
        <w:rFonts w:hint="default" w:ascii="Wingdings" w:hAnsi="Wingdings"/>
      </w:rPr>
    </w:lvl>
    <w:lvl w:ilvl="3" w:tplc="1C52CD2C">
      <w:start w:val="1"/>
      <w:numFmt w:val="bullet"/>
      <w:lvlText w:val=""/>
      <w:lvlJc w:val="left"/>
      <w:pPr>
        <w:ind w:left="2880" w:hanging="360"/>
      </w:pPr>
      <w:rPr>
        <w:rFonts w:hint="default" w:ascii="Symbol" w:hAnsi="Symbol"/>
      </w:rPr>
    </w:lvl>
    <w:lvl w:ilvl="4" w:tplc="B27E1E70">
      <w:start w:val="1"/>
      <w:numFmt w:val="bullet"/>
      <w:lvlText w:val="o"/>
      <w:lvlJc w:val="left"/>
      <w:pPr>
        <w:ind w:left="3600" w:hanging="360"/>
      </w:pPr>
      <w:rPr>
        <w:rFonts w:hint="default" w:ascii="Courier New" w:hAnsi="Courier New"/>
      </w:rPr>
    </w:lvl>
    <w:lvl w:ilvl="5" w:tplc="2B84E456">
      <w:start w:val="1"/>
      <w:numFmt w:val="bullet"/>
      <w:lvlText w:val=""/>
      <w:lvlJc w:val="left"/>
      <w:pPr>
        <w:ind w:left="4320" w:hanging="360"/>
      </w:pPr>
      <w:rPr>
        <w:rFonts w:hint="default" w:ascii="Wingdings" w:hAnsi="Wingdings"/>
      </w:rPr>
    </w:lvl>
    <w:lvl w:ilvl="6" w:tplc="6FA8FF04">
      <w:start w:val="1"/>
      <w:numFmt w:val="bullet"/>
      <w:lvlText w:val=""/>
      <w:lvlJc w:val="left"/>
      <w:pPr>
        <w:ind w:left="5040" w:hanging="360"/>
      </w:pPr>
      <w:rPr>
        <w:rFonts w:hint="default" w:ascii="Symbol" w:hAnsi="Symbol"/>
      </w:rPr>
    </w:lvl>
    <w:lvl w:ilvl="7" w:tplc="D22A4A12">
      <w:start w:val="1"/>
      <w:numFmt w:val="bullet"/>
      <w:lvlText w:val="o"/>
      <w:lvlJc w:val="left"/>
      <w:pPr>
        <w:ind w:left="5760" w:hanging="360"/>
      </w:pPr>
      <w:rPr>
        <w:rFonts w:hint="default" w:ascii="Courier New" w:hAnsi="Courier New"/>
      </w:rPr>
    </w:lvl>
    <w:lvl w:ilvl="8" w:tplc="FD10D644">
      <w:start w:val="1"/>
      <w:numFmt w:val="bullet"/>
      <w:lvlText w:val=""/>
      <w:lvlJc w:val="left"/>
      <w:pPr>
        <w:ind w:left="6480" w:hanging="360"/>
      </w:pPr>
      <w:rPr>
        <w:rFonts w:hint="default" w:ascii="Wingdings" w:hAnsi="Wingdings"/>
      </w:rPr>
    </w:lvl>
  </w:abstractNum>
  <w:abstractNum w:abstractNumId="32" w15:restartNumberingAfterBreak="0">
    <w:nsid w:val="52D3295A"/>
    <w:multiLevelType w:val="hybridMultilevel"/>
    <w:tmpl w:val="1CA06A0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57A3525E"/>
    <w:multiLevelType w:val="hybridMultilevel"/>
    <w:tmpl w:val="64DA6B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D7A6A54"/>
    <w:multiLevelType w:val="hybridMultilevel"/>
    <w:tmpl w:val="A7029722"/>
    <w:lvl w:ilvl="0" w:tplc="D99005A4">
      <w:start w:val="5"/>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5" w15:restartNumberingAfterBreak="0">
    <w:nsid w:val="5E40071A"/>
    <w:multiLevelType w:val="hybridMultilevel"/>
    <w:tmpl w:val="42369D4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6" w15:restartNumberingAfterBreak="0">
    <w:nsid w:val="5FA34149"/>
    <w:multiLevelType w:val="hybridMultilevel"/>
    <w:tmpl w:val="9370A5A0"/>
    <w:lvl w:ilvl="0" w:tplc="B31E27D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7" w15:restartNumberingAfterBreak="0">
    <w:nsid w:val="674C22C7"/>
    <w:multiLevelType w:val="hybridMultilevel"/>
    <w:tmpl w:val="DAE2A7A6"/>
    <w:lvl w:ilvl="0" w:tplc="7FFA204C">
      <w:start w:val="5"/>
      <w:numFmt w:val="bullet"/>
      <w:lvlText w:val="•"/>
      <w:lvlJc w:val="left"/>
      <w:pPr>
        <w:ind w:left="1080" w:hanging="72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6BB25E10"/>
    <w:multiLevelType w:val="hybridMultilevel"/>
    <w:tmpl w:val="C30AF406"/>
    <w:lvl w:ilvl="0" w:tplc="D99005A4">
      <w:start w:val="5"/>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9" w15:restartNumberingAfterBreak="0">
    <w:nsid w:val="6EBC6BD6"/>
    <w:multiLevelType w:val="hybridMultilevel"/>
    <w:tmpl w:val="BC467A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6F1601B0"/>
    <w:multiLevelType w:val="hybridMultilevel"/>
    <w:tmpl w:val="BD0E4226"/>
    <w:lvl w:ilvl="0" w:tplc="D99005A4">
      <w:start w:val="5"/>
      <w:numFmt w:val="bullet"/>
      <w:lvlText w:val="•"/>
      <w:lvlJc w:val="left"/>
      <w:pPr>
        <w:ind w:left="810" w:hanging="360"/>
      </w:pPr>
      <w:rPr>
        <w:rFonts w:hint="default" w:ascii="Times New Roman" w:hAnsi="Times New Roman" w:cs="Times New Roman" w:eastAsiaTheme="minorHAnsi"/>
      </w:rPr>
    </w:lvl>
    <w:lvl w:ilvl="1" w:tplc="04090003" w:tentative="1">
      <w:start w:val="1"/>
      <w:numFmt w:val="bullet"/>
      <w:lvlText w:val="o"/>
      <w:lvlJc w:val="left"/>
      <w:pPr>
        <w:ind w:left="1530" w:hanging="360"/>
      </w:pPr>
      <w:rPr>
        <w:rFonts w:hint="default" w:ascii="Courier New" w:hAnsi="Courier New" w:cs="Courier New"/>
      </w:rPr>
    </w:lvl>
    <w:lvl w:ilvl="2" w:tplc="04090005" w:tentative="1">
      <w:start w:val="1"/>
      <w:numFmt w:val="bullet"/>
      <w:lvlText w:val=""/>
      <w:lvlJc w:val="left"/>
      <w:pPr>
        <w:ind w:left="2250" w:hanging="360"/>
      </w:pPr>
      <w:rPr>
        <w:rFonts w:hint="default" w:ascii="Wingdings" w:hAnsi="Wingdings"/>
      </w:rPr>
    </w:lvl>
    <w:lvl w:ilvl="3" w:tplc="04090001" w:tentative="1">
      <w:start w:val="1"/>
      <w:numFmt w:val="bullet"/>
      <w:lvlText w:val=""/>
      <w:lvlJc w:val="left"/>
      <w:pPr>
        <w:ind w:left="2970" w:hanging="360"/>
      </w:pPr>
      <w:rPr>
        <w:rFonts w:hint="default" w:ascii="Symbol" w:hAnsi="Symbol"/>
      </w:rPr>
    </w:lvl>
    <w:lvl w:ilvl="4" w:tplc="04090003" w:tentative="1">
      <w:start w:val="1"/>
      <w:numFmt w:val="bullet"/>
      <w:lvlText w:val="o"/>
      <w:lvlJc w:val="left"/>
      <w:pPr>
        <w:ind w:left="3690" w:hanging="360"/>
      </w:pPr>
      <w:rPr>
        <w:rFonts w:hint="default" w:ascii="Courier New" w:hAnsi="Courier New" w:cs="Courier New"/>
      </w:rPr>
    </w:lvl>
    <w:lvl w:ilvl="5" w:tplc="04090005" w:tentative="1">
      <w:start w:val="1"/>
      <w:numFmt w:val="bullet"/>
      <w:lvlText w:val=""/>
      <w:lvlJc w:val="left"/>
      <w:pPr>
        <w:ind w:left="4410" w:hanging="360"/>
      </w:pPr>
      <w:rPr>
        <w:rFonts w:hint="default" w:ascii="Wingdings" w:hAnsi="Wingdings"/>
      </w:rPr>
    </w:lvl>
    <w:lvl w:ilvl="6" w:tplc="04090001" w:tentative="1">
      <w:start w:val="1"/>
      <w:numFmt w:val="bullet"/>
      <w:lvlText w:val=""/>
      <w:lvlJc w:val="left"/>
      <w:pPr>
        <w:ind w:left="5130" w:hanging="360"/>
      </w:pPr>
      <w:rPr>
        <w:rFonts w:hint="default" w:ascii="Symbol" w:hAnsi="Symbol"/>
      </w:rPr>
    </w:lvl>
    <w:lvl w:ilvl="7" w:tplc="04090003" w:tentative="1">
      <w:start w:val="1"/>
      <w:numFmt w:val="bullet"/>
      <w:lvlText w:val="o"/>
      <w:lvlJc w:val="left"/>
      <w:pPr>
        <w:ind w:left="5850" w:hanging="360"/>
      </w:pPr>
      <w:rPr>
        <w:rFonts w:hint="default" w:ascii="Courier New" w:hAnsi="Courier New" w:cs="Courier New"/>
      </w:rPr>
    </w:lvl>
    <w:lvl w:ilvl="8" w:tplc="04090005" w:tentative="1">
      <w:start w:val="1"/>
      <w:numFmt w:val="bullet"/>
      <w:lvlText w:val=""/>
      <w:lvlJc w:val="left"/>
      <w:pPr>
        <w:ind w:left="6570" w:hanging="360"/>
      </w:pPr>
      <w:rPr>
        <w:rFonts w:hint="default" w:ascii="Wingdings" w:hAnsi="Wingdings"/>
      </w:rPr>
    </w:lvl>
  </w:abstractNum>
  <w:abstractNum w:abstractNumId="41" w15:restartNumberingAfterBreak="0">
    <w:nsid w:val="6FF97353"/>
    <w:multiLevelType w:val="hybridMultilevel"/>
    <w:tmpl w:val="2A7AFCF4"/>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Courier New"/>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Courier New"/>
      </w:rPr>
    </w:lvl>
    <w:lvl w:ilvl="8" w:tplc="10090005">
      <w:start w:val="1"/>
      <w:numFmt w:val="bullet"/>
      <w:lvlText w:val=""/>
      <w:lvlJc w:val="left"/>
      <w:pPr>
        <w:ind w:left="6480" w:hanging="360"/>
      </w:pPr>
      <w:rPr>
        <w:rFonts w:hint="default" w:ascii="Wingdings" w:hAnsi="Wingdings"/>
      </w:rPr>
    </w:lvl>
  </w:abstractNum>
  <w:abstractNum w:abstractNumId="42" w15:restartNumberingAfterBreak="0">
    <w:nsid w:val="731A721B"/>
    <w:multiLevelType w:val="hybridMultilevel"/>
    <w:tmpl w:val="AA74A762"/>
    <w:lvl w:ilvl="0" w:tplc="B31E27D0">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3" w15:restartNumberingAfterBreak="0">
    <w:nsid w:val="7530157D"/>
    <w:multiLevelType w:val="hybridMultilevel"/>
    <w:tmpl w:val="02DC211E"/>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4" w15:restartNumberingAfterBreak="0">
    <w:nsid w:val="761F63AD"/>
    <w:multiLevelType w:val="hybridMultilevel"/>
    <w:tmpl w:val="CFC2C6BE"/>
    <w:lvl w:ilvl="0" w:tplc="0409000B">
      <w:start w:val="1"/>
      <w:numFmt w:val="bullet"/>
      <w:lvlText w:val=""/>
      <w:lvlJc w:val="left"/>
      <w:pPr>
        <w:ind w:left="1080" w:hanging="360"/>
      </w:pPr>
      <w:rPr>
        <w:rFonts w:hint="default" w:ascii="Wingdings" w:hAnsi="Wingdings"/>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5" w15:restartNumberingAfterBreak="0">
    <w:nsid w:val="78BD34C3"/>
    <w:multiLevelType w:val="hybridMultilevel"/>
    <w:tmpl w:val="9AF88B7E"/>
    <w:lvl w:ilvl="0" w:tplc="F0767ECE">
      <w:start w:val="2031"/>
      <w:numFmt w:val="bullet"/>
      <w:lvlText w:val="•"/>
      <w:lvlJc w:val="left"/>
      <w:pPr>
        <w:ind w:left="810" w:hanging="720"/>
      </w:pPr>
      <w:rPr>
        <w:rFonts w:hint="default" w:ascii="Times New Roman" w:hAnsi="Times New Roman" w:cs="Times New Roman" w:eastAsiaTheme="minorHAnsi"/>
      </w:rPr>
    </w:lvl>
    <w:lvl w:ilvl="1" w:tplc="04090003" w:tentative="1">
      <w:start w:val="1"/>
      <w:numFmt w:val="bullet"/>
      <w:lvlText w:val="o"/>
      <w:lvlJc w:val="left"/>
      <w:pPr>
        <w:ind w:left="1170" w:hanging="360"/>
      </w:pPr>
      <w:rPr>
        <w:rFonts w:hint="default" w:ascii="Courier New" w:hAnsi="Courier New" w:cs="Courier New"/>
      </w:rPr>
    </w:lvl>
    <w:lvl w:ilvl="2" w:tplc="04090005" w:tentative="1">
      <w:start w:val="1"/>
      <w:numFmt w:val="bullet"/>
      <w:lvlText w:val=""/>
      <w:lvlJc w:val="left"/>
      <w:pPr>
        <w:ind w:left="1890" w:hanging="360"/>
      </w:pPr>
      <w:rPr>
        <w:rFonts w:hint="default" w:ascii="Wingdings" w:hAnsi="Wingdings"/>
      </w:rPr>
    </w:lvl>
    <w:lvl w:ilvl="3" w:tplc="04090001" w:tentative="1">
      <w:start w:val="1"/>
      <w:numFmt w:val="bullet"/>
      <w:lvlText w:val=""/>
      <w:lvlJc w:val="left"/>
      <w:pPr>
        <w:ind w:left="2610" w:hanging="360"/>
      </w:pPr>
      <w:rPr>
        <w:rFonts w:hint="default" w:ascii="Symbol" w:hAnsi="Symbol"/>
      </w:rPr>
    </w:lvl>
    <w:lvl w:ilvl="4" w:tplc="04090003" w:tentative="1">
      <w:start w:val="1"/>
      <w:numFmt w:val="bullet"/>
      <w:lvlText w:val="o"/>
      <w:lvlJc w:val="left"/>
      <w:pPr>
        <w:ind w:left="3330" w:hanging="360"/>
      </w:pPr>
      <w:rPr>
        <w:rFonts w:hint="default" w:ascii="Courier New" w:hAnsi="Courier New" w:cs="Courier New"/>
      </w:rPr>
    </w:lvl>
    <w:lvl w:ilvl="5" w:tplc="04090005" w:tentative="1">
      <w:start w:val="1"/>
      <w:numFmt w:val="bullet"/>
      <w:lvlText w:val=""/>
      <w:lvlJc w:val="left"/>
      <w:pPr>
        <w:ind w:left="4050" w:hanging="360"/>
      </w:pPr>
      <w:rPr>
        <w:rFonts w:hint="default" w:ascii="Wingdings" w:hAnsi="Wingdings"/>
      </w:rPr>
    </w:lvl>
    <w:lvl w:ilvl="6" w:tplc="04090001" w:tentative="1">
      <w:start w:val="1"/>
      <w:numFmt w:val="bullet"/>
      <w:lvlText w:val=""/>
      <w:lvlJc w:val="left"/>
      <w:pPr>
        <w:ind w:left="4770" w:hanging="360"/>
      </w:pPr>
      <w:rPr>
        <w:rFonts w:hint="default" w:ascii="Symbol" w:hAnsi="Symbol"/>
      </w:rPr>
    </w:lvl>
    <w:lvl w:ilvl="7" w:tplc="04090003" w:tentative="1">
      <w:start w:val="1"/>
      <w:numFmt w:val="bullet"/>
      <w:lvlText w:val="o"/>
      <w:lvlJc w:val="left"/>
      <w:pPr>
        <w:ind w:left="5490" w:hanging="360"/>
      </w:pPr>
      <w:rPr>
        <w:rFonts w:hint="default" w:ascii="Courier New" w:hAnsi="Courier New" w:cs="Courier New"/>
      </w:rPr>
    </w:lvl>
    <w:lvl w:ilvl="8" w:tplc="04090005" w:tentative="1">
      <w:start w:val="1"/>
      <w:numFmt w:val="bullet"/>
      <w:lvlText w:val=""/>
      <w:lvlJc w:val="left"/>
      <w:pPr>
        <w:ind w:left="6210" w:hanging="360"/>
      </w:pPr>
      <w:rPr>
        <w:rFonts w:hint="default" w:ascii="Wingdings" w:hAnsi="Wingdings"/>
      </w:rPr>
    </w:lvl>
  </w:abstractNum>
  <w:abstractNum w:abstractNumId="46" w15:restartNumberingAfterBreak="0">
    <w:nsid w:val="793C3E86"/>
    <w:multiLevelType w:val="hybridMultilevel"/>
    <w:tmpl w:val="C5A8471E"/>
    <w:lvl w:ilvl="0" w:tplc="7FFA204C">
      <w:start w:val="5"/>
      <w:numFmt w:val="bullet"/>
      <w:lvlText w:val="•"/>
      <w:lvlJc w:val="left"/>
      <w:pPr>
        <w:ind w:left="1080" w:hanging="72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9550547"/>
    <w:multiLevelType w:val="hybridMultilevel"/>
    <w:tmpl w:val="23CE11F6"/>
    <w:lvl w:ilvl="0" w:tplc="F0767ECE">
      <w:start w:val="2031"/>
      <w:numFmt w:val="bullet"/>
      <w:lvlText w:val="•"/>
      <w:lvlJc w:val="left"/>
      <w:pPr>
        <w:ind w:left="810" w:hanging="72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8" w15:restartNumberingAfterBreak="0">
    <w:nsid w:val="79DD7023"/>
    <w:multiLevelType w:val="hybridMultilevel"/>
    <w:tmpl w:val="5860C4A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9" w15:restartNumberingAfterBreak="0">
    <w:nsid w:val="7C20343D"/>
    <w:multiLevelType w:val="hybridMultilevel"/>
    <w:tmpl w:val="7294F552"/>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Courier New"/>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Courier New"/>
      </w:rPr>
    </w:lvl>
    <w:lvl w:ilvl="8" w:tplc="10090005">
      <w:start w:val="1"/>
      <w:numFmt w:val="bullet"/>
      <w:lvlText w:val=""/>
      <w:lvlJc w:val="left"/>
      <w:pPr>
        <w:ind w:left="6480" w:hanging="360"/>
      </w:pPr>
      <w:rPr>
        <w:rFonts w:hint="default" w:ascii="Wingdings" w:hAnsi="Wingdings"/>
      </w:rPr>
    </w:lvl>
  </w:abstractNum>
  <w:abstractNum w:abstractNumId="50" w15:restartNumberingAfterBreak="0">
    <w:nsid w:val="7C9243E1"/>
    <w:multiLevelType w:val="hybridMultilevel"/>
    <w:tmpl w:val="9CC00852"/>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start w:val="1"/>
      <w:numFmt w:val="bullet"/>
      <w:lvlText w:val=""/>
      <w:lvlJc w:val="left"/>
      <w:pPr>
        <w:ind w:left="2160" w:hanging="360"/>
      </w:pPr>
      <w:rPr>
        <w:rFonts w:hint="default" w:ascii="Wingdings" w:hAnsi="Wingdings"/>
      </w:rPr>
    </w:lvl>
    <w:lvl w:ilvl="3" w:tplc="10090001">
      <w:start w:val="1"/>
      <w:numFmt w:val="bullet"/>
      <w:lvlText w:val=""/>
      <w:lvlJc w:val="left"/>
      <w:pPr>
        <w:ind w:left="2880" w:hanging="360"/>
      </w:pPr>
      <w:rPr>
        <w:rFonts w:hint="default" w:ascii="Symbol" w:hAnsi="Symbol"/>
      </w:rPr>
    </w:lvl>
    <w:lvl w:ilvl="4" w:tplc="10090003">
      <w:start w:val="1"/>
      <w:numFmt w:val="bullet"/>
      <w:lvlText w:val="o"/>
      <w:lvlJc w:val="left"/>
      <w:pPr>
        <w:ind w:left="3600" w:hanging="360"/>
      </w:pPr>
      <w:rPr>
        <w:rFonts w:hint="default" w:ascii="Courier New" w:hAnsi="Courier New" w:cs="Courier New"/>
      </w:rPr>
    </w:lvl>
    <w:lvl w:ilvl="5" w:tplc="10090005">
      <w:start w:val="1"/>
      <w:numFmt w:val="bullet"/>
      <w:lvlText w:val=""/>
      <w:lvlJc w:val="left"/>
      <w:pPr>
        <w:ind w:left="4320" w:hanging="360"/>
      </w:pPr>
      <w:rPr>
        <w:rFonts w:hint="default" w:ascii="Wingdings" w:hAnsi="Wingdings"/>
      </w:rPr>
    </w:lvl>
    <w:lvl w:ilvl="6" w:tplc="10090001">
      <w:start w:val="1"/>
      <w:numFmt w:val="bullet"/>
      <w:lvlText w:val=""/>
      <w:lvlJc w:val="left"/>
      <w:pPr>
        <w:ind w:left="5040" w:hanging="360"/>
      </w:pPr>
      <w:rPr>
        <w:rFonts w:hint="default" w:ascii="Symbol" w:hAnsi="Symbol"/>
      </w:rPr>
    </w:lvl>
    <w:lvl w:ilvl="7" w:tplc="10090003">
      <w:start w:val="1"/>
      <w:numFmt w:val="bullet"/>
      <w:lvlText w:val="o"/>
      <w:lvlJc w:val="left"/>
      <w:pPr>
        <w:ind w:left="5760" w:hanging="360"/>
      </w:pPr>
      <w:rPr>
        <w:rFonts w:hint="default" w:ascii="Courier New" w:hAnsi="Courier New" w:cs="Courier New"/>
      </w:rPr>
    </w:lvl>
    <w:lvl w:ilvl="8" w:tplc="10090005">
      <w:start w:val="1"/>
      <w:numFmt w:val="bullet"/>
      <w:lvlText w:val=""/>
      <w:lvlJc w:val="left"/>
      <w:pPr>
        <w:ind w:left="6480" w:hanging="360"/>
      </w:pPr>
      <w:rPr>
        <w:rFonts w:hint="default" w:ascii="Wingdings" w:hAnsi="Wingdings"/>
      </w:rPr>
    </w:lvl>
  </w:abstractNum>
  <w:abstractNum w:abstractNumId="51" w15:restartNumberingAfterBreak="0">
    <w:nsid w:val="7FB474B9"/>
    <w:multiLevelType w:val="hybridMultilevel"/>
    <w:tmpl w:val="69BE0B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97936807">
    <w:abstractNumId w:val="23"/>
  </w:num>
  <w:num w:numId="2" w16cid:durableId="1906138388">
    <w:abstractNumId w:val="17"/>
  </w:num>
  <w:num w:numId="3" w16cid:durableId="1891383236">
    <w:abstractNumId w:val="25"/>
  </w:num>
  <w:num w:numId="4" w16cid:durableId="2078018018">
    <w:abstractNumId w:val="31"/>
  </w:num>
  <w:num w:numId="5" w16cid:durableId="315040438">
    <w:abstractNumId w:val="41"/>
  </w:num>
  <w:num w:numId="6" w16cid:durableId="345520170">
    <w:abstractNumId w:val="50"/>
  </w:num>
  <w:num w:numId="7" w16cid:durableId="1676565395">
    <w:abstractNumId w:val="49"/>
  </w:num>
  <w:num w:numId="8" w16cid:durableId="413744457">
    <w:abstractNumId w:val="39"/>
  </w:num>
  <w:num w:numId="9" w16cid:durableId="877088436">
    <w:abstractNumId w:val="13"/>
  </w:num>
  <w:num w:numId="10" w16cid:durableId="94788466">
    <w:abstractNumId w:val="48"/>
  </w:num>
  <w:num w:numId="11" w16cid:durableId="81921537">
    <w:abstractNumId w:val="51"/>
  </w:num>
  <w:num w:numId="12" w16cid:durableId="1199124387">
    <w:abstractNumId w:val="19"/>
  </w:num>
  <w:num w:numId="13" w16cid:durableId="2055033905">
    <w:abstractNumId w:val="21"/>
  </w:num>
  <w:num w:numId="14" w16cid:durableId="164326557">
    <w:abstractNumId w:val="15"/>
  </w:num>
  <w:num w:numId="15" w16cid:durableId="1650163467">
    <w:abstractNumId w:val="14"/>
  </w:num>
  <w:num w:numId="16" w16cid:durableId="1819497706">
    <w:abstractNumId w:val="37"/>
  </w:num>
  <w:num w:numId="17" w16cid:durableId="1926451925">
    <w:abstractNumId w:val="46"/>
  </w:num>
  <w:num w:numId="18" w16cid:durableId="483787227">
    <w:abstractNumId w:val="34"/>
  </w:num>
  <w:num w:numId="19" w16cid:durableId="650793002">
    <w:abstractNumId w:val="7"/>
  </w:num>
  <w:num w:numId="20" w16cid:durableId="413476206">
    <w:abstractNumId w:val="18"/>
  </w:num>
  <w:num w:numId="21" w16cid:durableId="1408264145">
    <w:abstractNumId w:val="47"/>
  </w:num>
  <w:num w:numId="22" w16cid:durableId="1610160617">
    <w:abstractNumId w:val="27"/>
  </w:num>
  <w:num w:numId="23" w16cid:durableId="1622803526">
    <w:abstractNumId w:val="11"/>
  </w:num>
  <w:num w:numId="24" w16cid:durableId="1544706422">
    <w:abstractNumId w:val="45"/>
  </w:num>
  <w:num w:numId="25" w16cid:durableId="823818930">
    <w:abstractNumId w:val="29"/>
  </w:num>
  <w:num w:numId="26" w16cid:durableId="1004632296">
    <w:abstractNumId w:val="22"/>
  </w:num>
  <w:num w:numId="27" w16cid:durableId="435059759">
    <w:abstractNumId w:val="38"/>
  </w:num>
  <w:num w:numId="28" w16cid:durableId="216476658">
    <w:abstractNumId w:val="8"/>
  </w:num>
  <w:num w:numId="29" w16cid:durableId="842551985">
    <w:abstractNumId w:val="16"/>
  </w:num>
  <w:num w:numId="30" w16cid:durableId="737576">
    <w:abstractNumId w:val="40"/>
  </w:num>
  <w:num w:numId="31" w16cid:durableId="105539394">
    <w:abstractNumId w:val="2"/>
  </w:num>
  <w:num w:numId="32" w16cid:durableId="1617373620">
    <w:abstractNumId w:val="6"/>
  </w:num>
  <w:num w:numId="33" w16cid:durableId="624240405">
    <w:abstractNumId w:val="9"/>
  </w:num>
  <w:num w:numId="34" w16cid:durableId="834344253">
    <w:abstractNumId w:val="42"/>
  </w:num>
  <w:num w:numId="35" w16cid:durableId="1717074801">
    <w:abstractNumId w:val="36"/>
  </w:num>
  <w:num w:numId="36" w16cid:durableId="123813176">
    <w:abstractNumId w:val="24"/>
  </w:num>
  <w:num w:numId="37" w16cid:durableId="1493176948">
    <w:abstractNumId w:val="12"/>
  </w:num>
  <w:num w:numId="38" w16cid:durableId="1594968122">
    <w:abstractNumId w:val="26"/>
  </w:num>
  <w:num w:numId="39" w16cid:durableId="1019895127">
    <w:abstractNumId w:val="5"/>
  </w:num>
  <w:num w:numId="40" w16cid:durableId="1328946580">
    <w:abstractNumId w:val="44"/>
  </w:num>
  <w:num w:numId="41" w16cid:durableId="82723430">
    <w:abstractNumId w:val="4"/>
  </w:num>
  <w:num w:numId="42" w16cid:durableId="1911571760">
    <w:abstractNumId w:val="43"/>
  </w:num>
  <w:num w:numId="43" w16cid:durableId="1515534009">
    <w:abstractNumId w:val="1"/>
  </w:num>
  <w:num w:numId="44" w16cid:durableId="330179115">
    <w:abstractNumId w:val="0"/>
  </w:num>
  <w:num w:numId="45" w16cid:durableId="906846201">
    <w:abstractNumId w:val="10"/>
  </w:num>
  <w:num w:numId="46" w16cid:durableId="674574514">
    <w:abstractNumId w:val="35"/>
  </w:num>
  <w:num w:numId="47" w16cid:durableId="2002151731">
    <w:abstractNumId w:val="3"/>
  </w:num>
  <w:num w:numId="48" w16cid:durableId="1854109102">
    <w:abstractNumId w:val="32"/>
  </w:num>
  <w:num w:numId="49" w16cid:durableId="2036151437">
    <w:abstractNumId w:val="30"/>
  </w:num>
  <w:num w:numId="50" w16cid:durableId="589510393">
    <w:abstractNumId w:val="20"/>
  </w:num>
  <w:num w:numId="51" w16cid:durableId="741025989">
    <w:abstractNumId w:val="28"/>
  </w:num>
  <w:num w:numId="52" w16cid:durableId="192984747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7A0"/>
    <w:rsid w:val="00094131"/>
    <w:rsid w:val="000D2288"/>
    <w:rsid w:val="000E6858"/>
    <w:rsid w:val="00133642"/>
    <w:rsid w:val="001522DD"/>
    <w:rsid w:val="00173025"/>
    <w:rsid w:val="0017618D"/>
    <w:rsid w:val="001A2E59"/>
    <w:rsid w:val="001B15BA"/>
    <w:rsid w:val="001C64FC"/>
    <w:rsid w:val="002063F8"/>
    <w:rsid w:val="002958A9"/>
    <w:rsid w:val="002C3B16"/>
    <w:rsid w:val="0035560F"/>
    <w:rsid w:val="0039147B"/>
    <w:rsid w:val="003F326A"/>
    <w:rsid w:val="00402750"/>
    <w:rsid w:val="00413E64"/>
    <w:rsid w:val="00430C81"/>
    <w:rsid w:val="004A6B4E"/>
    <w:rsid w:val="00555256"/>
    <w:rsid w:val="00617CD9"/>
    <w:rsid w:val="0063777E"/>
    <w:rsid w:val="00691140"/>
    <w:rsid w:val="007C0BD3"/>
    <w:rsid w:val="007E022C"/>
    <w:rsid w:val="00835A65"/>
    <w:rsid w:val="0086590B"/>
    <w:rsid w:val="008D222F"/>
    <w:rsid w:val="008E1033"/>
    <w:rsid w:val="00A14A1D"/>
    <w:rsid w:val="00A366E1"/>
    <w:rsid w:val="00A9628D"/>
    <w:rsid w:val="00AE4FCF"/>
    <w:rsid w:val="00B046AC"/>
    <w:rsid w:val="00C21014"/>
    <w:rsid w:val="00CE352E"/>
    <w:rsid w:val="00D046E1"/>
    <w:rsid w:val="00D93E67"/>
    <w:rsid w:val="00DA2E5E"/>
    <w:rsid w:val="00DB2853"/>
    <w:rsid w:val="00DD0B9A"/>
    <w:rsid w:val="00E355A1"/>
    <w:rsid w:val="00EF508F"/>
    <w:rsid w:val="00F357A0"/>
    <w:rsid w:val="00F87CE7"/>
    <w:rsid w:val="00FD088D"/>
    <w:rsid w:val="00FD4D34"/>
    <w:rsid w:val="035C4016"/>
    <w:rsid w:val="06180AC2"/>
    <w:rsid w:val="0790532B"/>
    <w:rsid w:val="0A3EBA58"/>
    <w:rsid w:val="0E0CCF50"/>
    <w:rsid w:val="0F56EF7F"/>
    <w:rsid w:val="105A0D9C"/>
    <w:rsid w:val="1150E742"/>
    <w:rsid w:val="1292B62F"/>
    <w:rsid w:val="156A5484"/>
    <w:rsid w:val="18F43E4D"/>
    <w:rsid w:val="19AD89BA"/>
    <w:rsid w:val="1BCEBCDB"/>
    <w:rsid w:val="1EA81B2B"/>
    <w:rsid w:val="1F880E86"/>
    <w:rsid w:val="1FF447D8"/>
    <w:rsid w:val="201C347C"/>
    <w:rsid w:val="2090DC15"/>
    <w:rsid w:val="217D3595"/>
    <w:rsid w:val="219C3B9F"/>
    <w:rsid w:val="21F282AE"/>
    <w:rsid w:val="22B0F965"/>
    <w:rsid w:val="235BD7C3"/>
    <w:rsid w:val="25016067"/>
    <w:rsid w:val="26980283"/>
    <w:rsid w:val="27729512"/>
    <w:rsid w:val="29D52B48"/>
    <w:rsid w:val="2A5B44B6"/>
    <w:rsid w:val="2D6A69BB"/>
    <w:rsid w:val="30544DA9"/>
    <w:rsid w:val="30850F68"/>
    <w:rsid w:val="32549714"/>
    <w:rsid w:val="32BF4467"/>
    <w:rsid w:val="336655B9"/>
    <w:rsid w:val="36A8B5E6"/>
    <w:rsid w:val="3812617B"/>
    <w:rsid w:val="3A9A29B2"/>
    <w:rsid w:val="3B2FCA48"/>
    <w:rsid w:val="3F51DB8F"/>
    <w:rsid w:val="428D37FA"/>
    <w:rsid w:val="430EAE3D"/>
    <w:rsid w:val="449B7A01"/>
    <w:rsid w:val="4515BEBF"/>
    <w:rsid w:val="464967A1"/>
    <w:rsid w:val="470E9550"/>
    <w:rsid w:val="4804E44C"/>
    <w:rsid w:val="483117B9"/>
    <w:rsid w:val="4C314E81"/>
    <w:rsid w:val="4D37D36A"/>
    <w:rsid w:val="4F7623DB"/>
    <w:rsid w:val="51F22245"/>
    <w:rsid w:val="557860B1"/>
    <w:rsid w:val="561E6911"/>
    <w:rsid w:val="5686F7D1"/>
    <w:rsid w:val="57E52434"/>
    <w:rsid w:val="58487FDC"/>
    <w:rsid w:val="595FBDBB"/>
    <w:rsid w:val="5993F8D9"/>
    <w:rsid w:val="59D9E7A1"/>
    <w:rsid w:val="59DF8B68"/>
    <w:rsid w:val="5C9D4155"/>
    <w:rsid w:val="5CCADD87"/>
    <w:rsid w:val="5F41443C"/>
    <w:rsid w:val="5FEAFCAD"/>
    <w:rsid w:val="608C76FF"/>
    <w:rsid w:val="61D8A8CF"/>
    <w:rsid w:val="64C79E28"/>
    <w:rsid w:val="664FF24E"/>
    <w:rsid w:val="6672A04D"/>
    <w:rsid w:val="699CB0E3"/>
    <w:rsid w:val="6E5320BB"/>
    <w:rsid w:val="70A68F33"/>
    <w:rsid w:val="73098110"/>
    <w:rsid w:val="7325C19D"/>
    <w:rsid w:val="73340FFF"/>
    <w:rsid w:val="77C38B88"/>
    <w:rsid w:val="77F7AFB4"/>
    <w:rsid w:val="7BF801F5"/>
    <w:rsid w:val="7ED386DC"/>
    <w:rsid w:val="7F73BD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F692E4"/>
  <w15:chartTrackingRefBased/>
  <w15:docId w15:val="{CE26166A-920A-47D6-B206-775749110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355A1"/>
  </w:style>
  <w:style w:type="paragraph" w:styleId="Heading1">
    <w:name w:val="heading 1"/>
    <w:basedOn w:val="Normal"/>
    <w:next w:val="Normal"/>
    <w:link w:val="Heading1Char"/>
    <w:uiPriority w:val="9"/>
    <w:qFormat/>
    <w:rsid w:val="00F357A0"/>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7A0"/>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57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7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7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7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7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7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7A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357A0"/>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F357A0"/>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F357A0"/>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F357A0"/>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F357A0"/>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F357A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357A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357A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357A0"/>
    <w:rPr>
      <w:rFonts w:eastAsiaTheme="majorEastAsia" w:cstheme="majorBidi"/>
      <w:color w:val="272727" w:themeColor="text1" w:themeTint="D8"/>
    </w:rPr>
  </w:style>
  <w:style w:type="paragraph" w:styleId="Title">
    <w:name w:val="Title"/>
    <w:basedOn w:val="Normal"/>
    <w:next w:val="Normal"/>
    <w:link w:val="TitleChar"/>
    <w:uiPriority w:val="10"/>
    <w:qFormat/>
    <w:rsid w:val="00F357A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F357A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357A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F357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7A0"/>
    <w:pPr>
      <w:spacing w:before="160"/>
      <w:jc w:val="center"/>
    </w:pPr>
    <w:rPr>
      <w:i/>
      <w:iCs/>
      <w:color w:val="404040" w:themeColor="text1" w:themeTint="BF"/>
    </w:rPr>
  </w:style>
  <w:style w:type="character" w:styleId="QuoteChar" w:customStyle="1">
    <w:name w:val="Quote Char"/>
    <w:basedOn w:val="DefaultParagraphFont"/>
    <w:link w:val="Quote"/>
    <w:uiPriority w:val="29"/>
    <w:rsid w:val="00F357A0"/>
    <w:rPr>
      <w:i/>
      <w:iCs/>
      <w:color w:val="404040" w:themeColor="text1" w:themeTint="BF"/>
    </w:rPr>
  </w:style>
  <w:style w:type="paragraph" w:styleId="ListParagraph">
    <w:name w:val="List Paragraph"/>
    <w:basedOn w:val="Normal"/>
    <w:uiPriority w:val="34"/>
    <w:qFormat/>
    <w:rsid w:val="00F357A0"/>
    <w:pPr>
      <w:ind w:left="720"/>
      <w:contextualSpacing/>
    </w:pPr>
  </w:style>
  <w:style w:type="character" w:styleId="IntenseEmphasis">
    <w:name w:val="Intense Emphasis"/>
    <w:basedOn w:val="DefaultParagraphFont"/>
    <w:uiPriority w:val="21"/>
    <w:qFormat/>
    <w:rsid w:val="00F357A0"/>
    <w:rPr>
      <w:i/>
      <w:iCs/>
      <w:color w:val="2F5496" w:themeColor="accent1" w:themeShade="BF"/>
    </w:rPr>
  </w:style>
  <w:style w:type="paragraph" w:styleId="IntenseQuote">
    <w:name w:val="Intense Quote"/>
    <w:basedOn w:val="Normal"/>
    <w:next w:val="Normal"/>
    <w:link w:val="IntenseQuoteChar"/>
    <w:uiPriority w:val="30"/>
    <w:qFormat/>
    <w:rsid w:val="00F357A0"/>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F357A0"/>
    <w:rPr>
      <w:i/>
      <w:iCs/>
      <w:color w:val="2F5496" w:themeColor="accent1" w:themeShade="BF"/>
    </w:rPr>
  </w:style>
  <w:style w:type="character" w:styleId="IntenseReference">
    <w:name w:val="Intense Reference"/>
    <w:basedOn w:val="DefaultParagraphFont"/>
    <w:uiPriority w:val="32"/>
    <w:qFormat/>
    <w:rsid w:val="00F357A0"/>
    <w:rPr>
      <w:b/>
      <w:bCs/>
      <w:smallCaps/>
      <w:color w:val="2F5496" w:themeColor="accent1" w:themeShade="BF"/>
      <w:spacing w:val="5"/>
    </w:rPr>
  </w:style>
  <w:style w:type="table" w:styleId="TableGrid">
    <w:name w:val="Table Grid"/>
    <w:basedOn w:val="TableNormal"/>
    <w:uiPriority w:val="3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GridTable1Light">
    <w:name w:val="Grid Table 1 Light"/>
    <w:basedOn w:val="TableNormal"/>
    <w:uiPriority w:val="46"/>
    <w:rsid w:val="00F87CE7"/>
    <w:pPr>
      <w:spacing w:after="0" w:line="240" w:lineRule="auto"/>
    </w:p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theme" Target="theme/theme1.xml" Id="rId10" /><Relationship Type="http://schemas.openxmlformats.org/officeDocument/2006/relationships/customXml" Target="../customXml/item4.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5FF0DF0536E1841B8DCA3891B71A7B0" ma:contentTypeVersion="9" ma:contentTypeDescription="Create a new document." ma:contentTypeScope="" ma:versionID="ab23f0f0a9eeae5df3b07713f7815389">
  <xsd:schema xmlns:xsd="http://www.w3.org/2001/XMLSchema" xmlns:xs="http://www.w3.org/2001/XMLSchema" xmlns:p="http://schemas.microsoft.com/office/2006/metadata/properties" xmlns:ns2="d833c05a-d05a-4ceb-95c8-ec0b0653a48f" targetNamespace="http://schemas.microsoft.com/office/2006/metadata/properties" ma:root="true" ma:fieldsID="29c4004fa0951f8d77dee505590779a2" ns2:_="">
    <xsd:import namespace="d833c05a-d05a-4ceb-95c8-ec0b0653a48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33c05a-d05a-4ceb-95c8-ec0b0653a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fefc961-1432-4524-a5af-13225f490e8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833c05a-d05a-4ceb-95c8-ec0b0653a48f">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0E7D23-EB0A-45BD-BB13-F8572D60E147}">
  <ds:schemaRefs>
    <ds:schemaRef ds:uri="http://schemas.microsoft.com/sharepoint/v3/contenttype/forms"/>
  </ds:schemaRefs>
</ds:datastoreItem>
</file>

<file path=customXml/itemProps2.xml><?xml version="1.0" encoding="utf-8"?>
<ds:datastoreItem xmlns:ds="http://schemas.openxmlformats.org/officeDocument/2006/customXml" ds:itemID="{8685195C-293A-4C5A-9DCF-28A01027CC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33c05a-d05a-4ceb-95c8-ec0b0653a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F58F4AB-7ED7-410E-A95C-715B5D54DB9A}">
  <ds:schemaRefs>
    <ds:schemaRef ds:uri="http://schemas.microsoft.com/office/2006/metadata/properties"/>
    <ds:schemaRef ds:uri="http://schemas.microsoft.com/office/infopath/2007/PartnerControls"/>
    <ds:schemaRef ds:uri="d833c05a-d05a-4ceb-95c8-ec0b0653a48f"/>
  </ds:schemaRefs>
</ds:datastoreItem>
</file>

<file path=customXml/itemProps4.xml><?xml version="1.0" encoding="utf-8"?>
<ds:datastoreItem xmlns:ds="http://schemas.openxmlformats.org/officeDocument/2006/customXml" ds:itemID="{67E4EAF6-5DDF-442F-891F-7EB54A3A0430}">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Estefania Vazquez Nunez</lastModifiedBy>
  <revision>4</revision>
  <dcterms:created xsi:type="dcterms:W3CDTF">2025-11-26T03:46:00.0000000Z</dcterms:created>
  <dcterms:modified xsi:type="dcterms:W3CDTF">2025-11-26T19:35:43.1621034Z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ccba4146-d0d3-44dd-bdbe-de7fadb9a4a1</vt:lpwstr>
  </property>
  <property fmtid="{D5CDD505-2E9C-101B-9397-08002B2CF9AE}" pid="3" name="ContentTypeId">
    <vt:lpwstr>0x01010035FF0DF0536E1841B8DCA3891B71A7B0</vt:lpwstr>
  </property>
  <property fmtid="{D5CDD505-2E9C-101B-9397-08002B2CF9AE}" pid="4" name="MediaServiceImageTags">
    <vt:lpwstr/>
  </property>
</Properties>
</file>