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342B" w14:textId="2B3C7CFE" w:rsidR="006B36D4" w:rsidRPr="006B36D4" w:rsidRDefault="006B36D4" w:rsidP="006B36D4">
      <w:pPr>
        <w:rPr>
          <w:rFonts w:ascii="Arial" w:hAnsi="Arial" w:cs="Arial"/>
        </w:rPr>
      </w:pPr>
      <w:r w:rsidRPr="00FF42C8">
        <w:rPr>
          <w:rFonts w:ascii="Arial" w:hAnsi="Arial" w:cs="Arial"/>
        </w:rPr>
        <w:br/>
      </w:r>
    </w:p>
    <w:p w14:paraId="6B572B7D" w14:textId="4A93E388" w:rsidR="00282461" w:rsidRPr="00FF42C8" w:rsidRDefault="00FF42C8">
      <w:pPr>
        <w:rPr>
          <w:rFonts w:ascii="Arial" w:hAnsi="Arial" w:cs="Arial"/>
        </w:rPr>
      </w:pPr>
      <w:r w:rsidRPr="00FF42C8">
        <w:rPr>
          <w:rFonts w:ascii="Arial" w:hAnsi="Arial" w:cs="Arial"/>
          <w:noProof/>
        </w:rPr>
        <mc:AlternateContent>
          <mc:Choice Requires="wps">
            <w:drawing>
              <wp:anchor distT="0" distB="0" distL="114300" distR="114300" simplePos="0" relativeHeight="251661312" behindDoc="0" locked="0" layoutInCell="1" allowOverlap="1" wp14:anchorId="3E117034" wp14:editId="6B236880">
                <wp:simplePos x="0" y="0"/>
                <wp:positionH relativeFrom="column">
                  <wp:posOffset>329514</wp:posOffset>
                </wp:positionH>
                <wp:positionV relativeFrom="paragraph">
                  <wp:posOffset>1828457</wp:posOffset>
                </wp:positionV>
                <wp:extent cx="1828800" cy="1828800"/>
                <wp:effectExtent l="0" t="0" r="0" b="0"/>
                <wp:wrapNone/>
                <wp:docPr id="21674270"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0B96C1" w14:textId="77777777" w:rsidR="00FF42C8" w:rsidRPr="006B36D4" w:rsidRDefault="00FF42C8" w:rsidP="00FF42C8">
                            <w:pPr>
                              <w:jc w:val="center"/>
                              <w:rPr>
                                <w:rFonts w:ascii="Arial Black" w:hAnsi="Arial Black"/>
                                <w:b/>
                                <w:bCs/>
                                <w:sz w:val="48"/>
                                <w:szCs w:val="48"/>
                              </w:rPr>
                            </w:pPr>
                            <w:r w:rsidRPr="006B36D4">
                              <w:rPr>
                                <w:rFonts w:ascii="Arial Black" w:hAnsi="Arial Black"/>
                                <w:b/>
                                <w:bCs/>
                                <w:sz w:val="48"/>
                                <w:szCs w:val="48"/>
                              </w:rPr>
                              <w:t xml:space="preserve">TALLER DE PREPARACIÓN: </w:t>
                            </w:r>
                            <w:r w:rsidRPr="00FF42C8">
                              <w:rPr>
                                <w:rFonts w:ascii="Arial Black" w:hAnsi="Arial Black"/>
                                <w:b/>
                                <w:bCs/>
                                <w:sz w:val="48"/>
                                <w:szCs w:val="48"/>
                              </w:rPr>
                              <w:t>Análisis de las Vertientes de izquierda en Canada</w:t>
                            </w:r>
                          </w:p>
                          <w:p w14:paraId="0C8F0E66" w14:textId="0181AE62" w:rsidR="00FF42C8" w:rsidRPr="00FF42C8" w:rsidRDefault="00FF42C8" w:rsidP="00FF42C8">
                            <w:pPr>
                              <w:jc w:val="center"/>
                              <w:rPr>
                                <w:rFonts w:ascii="Arial Black" w:hAnsi="Arial Black"/>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E117034" id="_x0000_t202" coordsize="21600,21600" o:spt="202" path="m,l,21600r21600,l21600,xe">
                <v:stroke joinstyle="miter"/>
                <v:path gradientshapeok="t" o:connecttype="rect"/>
              </v:shapetype>
              <v:shape id="Cuadro de texto 1" o:spid="_x0000_s1026" type="#_x0000_t202" style="position:absolute;margin-left:25.95pt;margin-top:143.9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" filled="f" stroked="f">
                <v:fill o:detectmouseclick="t"/>
                <v:textbox style="mso-fit-shape-to-text:t">
                  <w:txbxContent>
                    <w:p w14:paraId="670B96C1" w14:textId="77777777" w:rsidR="00FF42C8" w:rsidRPr="006B36D4" w:rsidRDefault="00FF42C8" w:rsidP="00FF42C8">
                      <w:pPr>
                        <w:jc w:val="center"/>
                        <w:rPr>
                          <w:rFonts w:ascii="Arial Black" w:hAnsi="Arial Black"/>
                          <w:b/>
                          <w:bCs/>
                          <w:sz w:val="48"/>
                          <w:szCs w:val="48"/>
                        </w:rPr>
                      </w:pPr>
                      <w:r w:rsidRPr="006B36D4">
                        <w:rPr>
                          <w:rFonts w:ascii="Arial Black" w:hAnsi="Arial Black"/>
                          <w:b/>
                          <w:bCs/>
                          <w:sz w:val="48"/>
                          <w:szCs w:val="48"/>
                        </w:rPr>
                        <w:t xml:space="preserve">TALLER DE PREPARACIÓN: </w:t>
                      </w:r>
                      <w:r w:rsidRPr="00FF42C8">
                        <w:rPr>
                          <w:rFonts w:ascii="Arial Black" w:hAnsi="Arial Black"/>
                          <w:b/>
                          <w:bCs/>
                          <w:sz w:val="48"/>
                          <w:szCs w:val="48"/>
                        </w:rPr>
                        <w:t>Análisis de las Vertientes de izquierda en Canada</w:t>
                      </w:r>
                    </w:p>
                    <w:p w14:paraId="0C8F0E66" w14:textId="0181AE62" w:rsidR="00FF42C8" w:rsidRPr="00FF42C8" w:rsidRDefault="00FF42C8" w:rsidP="00FF42C8">
                      <w:pPr>
                        <w:jc w:val="center"/>
                        <w:rPr>
                          <w:rFonts w:ascii="Arial Black" w:hAnsi="Arial Black"/>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FF42C8">
        <w:rPr>
          <w:rFonts w:ascii="Arial" w:hAnsi="Arial" w:cs="Arial"/>
          <w:noProof/>
        </w:rPr>
        <mc:AlternateContent>
          <mc:Choice Requires="wps">
            <w:drawing>
              <wp:anchor distT="45720" distB="45720" distL="114300" distR="114300" simplePos="0" relativeHeight="251659264" behindDoc="0" locked="0" layoutInCell="1" allowOverlap="1" wp14:anchorId="1DAE2BE6" wp14:editId="38C6AA72">
                <wp:simplePos x="0" y="0"/>
                <wp:positionH relativeFrom="column">
                  <wp:posOffset>-528320</wp:posOffset>
                </wp:positionH>
                <wp:positionV relativeFrom="paragraph">
                  <wp:posOffset>7100570</wp:posOffset>
                </wp:positionV>
                <wp:extent cx="686181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1810" cy="1404620"/>
                        </a:xfrm>
                        <a:prstGeom prst="rect">
                          <a:avLst/>
                        </a:prstGeom>
                        <a:solidFill>
                          <a:srgbClr val="FFFFFF"/>
                        </a:solidFill>
                        <a:ln w="9525">
                          <a:noFill/>
                          <a:miter lim="800000"/>
                          <a:headEnd/>
                          <a:tailEnd/>
                        </a:ln>
                      </wps:spPr>
                      <wps:txbx>
                        <w:txbxContent>
                          <w:p w14:paraId="0892187D" w14:textId="3078FF2C" w:rsidR="00FF42C8" w:rsidRPr="00FF42C8" w:rsidRDefault="00FF42C8">
                            <w:pPr>
                              <w:rPr>
                                <w:rFonts w:ascii="Arial" w:hAnsi="Arial" w:cs="Arial"/>
                                <w:sz w:val="40"/>
                                <w:szCs w:val="40"/>
                              </w:rPr>
                            </w:pPr>
                            <w:r w:rsidRPr="00FF42C8">
                              <w:rPr>
                                <w:rFonts w:ascii="Arial" w:hAnsi="Arial" w:cs="Arial"/>
                                <w:b/>
                                <w:bCs/>
                                <w:sz w:val="40"/>
                                <w:szCs w:val="40"/>
                              </w:rPr>
                              <w:t>Autor</w:t>
                            </w:r>
                            <w:r w:rsidRPr="00FF42C8">
                              <w:rPr>
                                <w:rFonts w:ascii="Arial" w:hAnsi="Arial" w:cs="Arial"/>
                                <w:sz w:val="40"/>
                                <w:szCs w:val="40"/>
                              </w:rPr>
                              <w:t>: Yohan Michel Pérez Monz</w:t>
                            </w:r>
                            <w:r>
                              <w:rPr>
                                <w:rFonts w:ascii="Arial" w:hAnsi="Arial" w:cs="Arial"/>
                                <w:sz w:val="40"/>
                                <w:szCs w:val="40"/>
                                <w:lang w:val="es-CU"/>
                              </w:rPr>
                              <w:t>ó</w:t>
                            </w:r>
                            <w:r w:rsidRPr="00FF42C8">
                              <w:rPr>
                                <w:rFonts w:ascii="Arial" w:hAnsi="Arial" w:cs="Arial"/>
                                <w:sz w:val="40"/>
                                <w:szCs w:val="40"/>
                              </w:rPr>
                              <w:t xml:space="preserve">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AE2BE6" id="Cuadro de texto 2" o:spid="_x0000_s1027" type="#_x0000_t202" style="position:absolute;margin-left:-41.6pt;margin-top:559.1pt;width:540.3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" stroked="f">
                <v:textbox style="mso-fit-shape-to-text:t">
                  <w:txbxContent>
                    <w:p w14:paraId="0892187D" w14:textId="3078FF2C" w:rsidR="00FF42C8" w:rsidRPr="00FF42C8" w:rsidRDefault="00FF42C8">
                      <w:pPr>
                        <w:rPr>
                          <w:rFonts w:ascii="Arial" w:hAnsi="Arial" w:cs="Arial"/>
                          <w:sz w:val="40"/>
                          <w:szCs w:val="40"/>
                        </w:rPr>
                      </w:pPr>
                      <w:r w:rsidRPr="00FF42C8">
                        <w:rPr>
                          <w:rFonts w:ascii="Arial" w:hAnsi="Arial" w:cs="Arial"/>
                          <w:b/>
                          <w:bCs/>
                          <w:sz w:val="40"/>
                          <w:szCs w:val="40"/>
                        </w:rPr>
                        <w:t>Autor</w:t>
                      </w:r>
                      <w:r w:rsidRPr="00FF42C8">
                        <w:rPr>
                          <w:rFonts w:ascii="Arial" w:hAnsi="Arial" w:cs="Arial"/>
                          <w:sz w:val="40"/>
                          <w:szCs w:val="40"/>
                        </w:rPr>
                        <w:t>: Yohan Michel Pérez Monz</w:t>
                      </w:r>
                      <w:r>
                        <w:rPr>
                          <w:rFonts w:ascii="Arial" w:hAnsi="Arial" w:cs="Arial"/>
                          <w:sz w:val="40"/>
                          <w:szCs w:val="40"/>
                          <w:lang w:val="es-CU"/>
                        </w:rPr>
                        <w:t>ó</w:t>
                      </w:r>
                      <w:r w:rsidRPr="00FF42C8">
                        <w:rPr>
                          <w:rFonts w:ascii="Arial" w:hAnsi="Arial" w:cs="Arial"/>
                          <w:sz w:val="40"/>
                          <w:szCs w:val="40"/>
                        </w:rPr>
                        <w:t xml:space="preserve">n </w:t>
                      </w:r>
                    </w:p>
                  </w:txbxContent>
                </v:textbox>
                <w10:wrap type="square"/>
              </v:shape>
            </w:pict>
          </mc:Fallback>
        </mc:AlternateContent>
      </w:r>
      <w:r w:rsidR="00282461" w:rsidRPr="00FF42C8">
        <w:rPr>
          <w:rFonts w:ascii="Arial" w:hAnsi="Arial" w:cs="Arial"/>
        </w:rPr>
        <w:br w:type="page"/>
      </w:r>
    </w:p>
    <w:p w14:paraId="1A497CDC" w14:textId="31C8315E" w:rsidR="006B36D4" w:rsidRPr="006B36D4" w:rsidRDefault="006B36D4" w:rsidP="006B36D4">
      <w:pPr>
        <w:rPr>
          <w:rFonts w:ascii="Arial" w:hAnsi="Arial" w:cs="Arial"/>
        </w:rPr>
      </w:pPr>
    </w:p>
    <w:p w14:paraId="0A2C3A66" w14:textId="6EABE6EB" w:rsidR="006B36D4" w:rsidRPr="006B36D4" w:rsidRDefault="006B36D4" w:rsidP="00D51D7F">
      <w:pPr>
        <w:jc w:val="center"/>
        <w:rPr>
          <w:rFonts w:ascii="Arial" w:hAnsi="Arial" w:cs="Arial"/>
          <w:b/>
          <w:bCs/>
        </w:rPr>
      </w:pPr>
      <w:r w:rsidRPr="006B36D4">
        <w:rPr>
          <w:rFonts w:ascii="Arial" w:hAnsi="Arial" w:cs="Arial"/>
          <w:b/>
          <w:bCs/>
        </w:rPr>
        <w:t xml:space="preserve"> INTRODUCCIÓN</w:t>
      </w:r>
    </w:p>
    <w:p w14:paraId="5DC90264" w14:textId="59FB37CF" w:rsidR="006B36D4" w:rsidRPr="006B36D4" w:rsidRDefault="006B36D4" w:rsidP="006B36D4">
      <w:pPr>
        <w:rPr>
          <w:rFonts w:ascii="Arial" w:hAnsi="Arial" w:cs="Arial"/>
          <w:u w:val="single"/>
        </w:rPr>
      </w:pPr>
      <w:r w:rsidRPr="006B36D4">
        <w:rPr>
          <w:rFonts w:ascii="Arial" w:hAnsi="Arial" w:cs="Arial"/>
          <w:b/>
          <w:bCs/>
        </w:rPr>
        <w:t>Objetivo del análisis:</w:t>
      </w:r>
      <w:r w:rsidRPr="006B36D4">
        <w:rPr>
          <w:rFonts w:ascii="Arial" w:hAnsi="Arial" w:cs="Arial"/>
        </w:rPr>
        <w:t xml:space="preserve"> Analizar el papel de la política como instrumento de acción social y la configuración de la vertiente de izquierda en Canadá, utilizando el enfoque marxista sobre las relaciones de producción y la lucha de clases</w:t>
      </w:r>
      <w:r w:rsidRPr="00FF42C8">
        <w:rPr>
          <w:rFonts w:ascii="Arial" w:hAnsi="Arial" w:cs="Arial"/>
        </w:rPr>
        <w:t>.</w:t>
      </w:r>
    </w:p>
    <w:p w14:paraId="1F545B5F" w14:textId="62378DF7" w:rsidR="006B36D4" w:rsidRPr="006B36D4" w:rsidRDefault="006B36D4" w:rsidP="006B36D4">
      <w:pPr>
        <w:rPr>
          <w:rFonts w:ascii="Arial" w:hAnsi="Arial" w:cs="Arial"/>
        </w:rPr>
      </w:pPr>
      <w:r w:rsidRPr="006B36D4">
        <w:rPr>
          <w:rFonts w:ascii="Arial" w:hAnsi="Arial" w:cs="Arial"/>
        </w:rPr>
        <w:t xml:space="preserve">En Canadá, la vertiente de izquierda se manifiesta principalmente a través del </w:t>
      </w:r>
      <w:r w:rsidRPr="006B36D4">
        <w:rPr>
          <w:rFonts w:ascii="Arial" w:hAnsi="Arial" w:cs="Arial"/>
          <w:b/>
          <w:bCs/>
        </w:rPr>
        <w:t>Nuevo Partido Democrático (NDP)</w:t>
      </w:r>
      <w:r w:rsidRPr="006B36D4">
        <w:rPr>
          <w:rFonts w:ascii="Arial" w:hAnsi="Arial" w:cs="Arial"/>
        </w:rPr>
        <w:t xml:space="preserve">, movimientos sindicales y organizaciones sociales, los cuales se ubican en el espectro que busca el "progreso social" frente a la "regresión" o conservación del orden establecido. </w:t>
      </w:r>
    </w:p>
    <w:p w14:paraId="0242036A" w14:textId="4310391E" w:rsidR="00282461" w:rsidRPr="00FF42C8" w:rsidRDefault="006B36D4" w:rsidP="006B36D4">
      <w:pPr>
        <w:rPr>
          <w:rFonts w:ascii="Arial" w:hAnsi="Arial" w:cs="Arial"/>
        </w:rPr>
      </w:pPr>
      <w:r w:rsidRPr="006B36D4">
        <w:rPr>
          <w:rFonts w:ascii="Arial" w:hAnsi="Arial" w:cs="Arial"/>
        </w:rPr>
        <w:t xml:space="preserve"> </w:t>
      </w:r>
    </w:p>
    <w:p w14:paraId="1962285B" w14:textId="7D7B91B7" w:rsidR="00282461" w:rsidRPr="00FF42C8" w:rsidRDefault="00282461">
      <w:pPr>
        <w:rPr>
          <w:rFonts w:ascii="Arial" w:hAnsi="Arial" w:cs="Arial"/>
        </w:rPr>
      </w:pPr>
      <w:r w:rsidRPr="00FF42C8">
        <w:rPr>
          <w:rFonts w:ascii="Arial" w:hAnsi="Arial" w:cs="Arial"/>
        </w:rPr>
        <w:br w:type="page"/>
      </w:r>
    </w:p>
    <w:p w14:paraId="45B4A87D" w14:textId="77777777" w:rsidR="006B36D4" w:rsidRPr="006B36D4" w:rsidRDefault="006B36D4" w:rsidP="006B36D4">
      <w:pPr>
        <w:rPr>
          <w:rFonts w:ascii="Arial" w:hAnsi="Arial" w:cs="Arial"/>
        </w:rPr>
      </w:pPr>
    </w:p>
    <w:p w14:paraId="398999F4" w14:textId="4297C27F" w:rsidR="006B36D4" w:rsidRPr="006B36D4" w:rsidRDefault="006B36D4" w:rsidP="006B36D4">
      <w:pPr>
        <w:rPr>
          <w:rFonts w:ascii="Arial" w:hAnsi="Arial" w:cs="Arial"/>
        </w:rPr>
      </w:pPr>
    </w:p>
    <w:p w14:paraId="6EE3F211" w14:textId="2A63136E" w:rsidR="006B36D4" w:rsidRPr="006B36D4" w:rsidRDefault="006B36D4" w:rsidP="005F6DD5">
      <w:pPr>
        <w:jc w:val="center"/>
        <w:rPr>
          <w:rFonts w:ascii="Arial" w:hAnsi="Arial" w:cs="Arial"/>
          <w:b/>
          <w:bCs/>
        </w:rPr>
      </w:pPr>
      <w:r w:rsidRPr="006B36D4">
        <w:rPr>
          <w:rFonts w:ascii="Arial" w:hAnsi="Arial" w:cs="Arial"/>
          <w:b/>
          <w:bCs/>
        </w:rPr>
        <w:t>DESARROLLO</w:t>
      </w:r>
    </w:p>
    <w:p w14:paraId="39CA7182" w14:textId="7A07096F" w:rsidR="006B36D4" w:rsidRPr="006B36D4" w:rsidRDefault="006B36D4" w:rsidP="00282461">
      <w:pPr>
        <w:jc w:val="center"/>
        <w:rPr>
          <w:rFonts w:ascii="Arial" w:hAnsi="Arial" w:cs="Arial"/>
          <w:b/>
          <w:bCs/>
        </w:rPr>
      </w:pPr>
      <w:r w:rsidRPr="006B36D4">
        <w:rPr>
          <w:rFonts w:ascii="Arial" w:hAnsi="Arial" w:cs="Arial"/>
          <w:b/>
          <w:bCs/>
        </w:rPr>
        <w:t>La Política como Expresión del Poder</w:t>
      </w:r>
    </w:p>
    <w:p w14:paraId="26716178" w14:textId="1B094F5F" w:rsidR="006B36D4" w:rsidRPr="006B36D4" w:rsidRDefault="006B36D4" w:rsidP="006B36D4">
      <w:pPr>
        <w:rPr>
          <w:rFonts w:ascii="Arial" w:hAnsi="Arial" w:cs="Arial"/>
        </w:rPr>
      </w:pPr>
      <w:r w:rsidRPr="006B36D4">
        <w:rPr>
          <w:rFonts w:ascii="Arial" w:hAnsi="Arial" w:cs="Arial"/>
        </w:rPr>
        <w:t xml:space="preserve">Para entender la izquierda canadiense, primero debemos definir qué es la política en este contexto. </w:t>
      </w:r>
      <w:r w:rsidR="000053A1" w:rsidRPr="00FF42C8">
        <w:rPr>
          <w:rFonts w:ascii="Arial" w:hAnsi="Arial" w:cs="Arial"/>
        </w:rPr>
        <w:t>L</w:t>
      </w:r>
      <w:r w:rsidRPr="006B36D4">
        <w:rPr>
          <w:rFonts w:ascii="Arial" w:hAnsi="Arial" w:cs="Arial"/>
        </w:rPr>
        <w:t xml:space="preserve">a política surge en la sociedad cuando los grupos humanos necesitan expresar y mantener la hegemonía de sus intereses económicos. </w:t>
      </w:r>
    </w:p>
    <w:p w14:paraId="66B4F8E1" w14:textId="51B3EB5F" w:rsidR="006B36D4" w:rsidRPr="006B36D4" w:rsidRDefault="006B36D4" w:rsidP="006B36D4">
      <w:pPr>
        <w:numPr>
          <w:ilvl w:val="0"/>
          <w:numId w:val="1"/>
        </w:numPr>
        <w:rPr>
          <w:rFonts w:ascii="Arial" w:hAnsi="Arial" w:cs="Arial"/>
        </w:rPr>
      </w:pPr>
      <w:r w:rsidRPr="006B36D4">
        <w:rPr>
          <w:rFonts w:ascii="Arial" w:hAnsi="Arial" w:cs="Arial"/>
          <w:b/>
          <w:bCs/>
        </w:rPr>
        <w:t>Análisis de la estructura:</w:t>
      </w:r>
      <w:r w:rsidRPr="006B36D4">
        <w:rPr>
          <w:rFonts w:ascii="Arial" w:hAnsi="Arial" w:cs="Arial"/>
        </w:rPr>
        <w:t xml:space="preserve"> En Canadá, el Estado no es un árbitro neutral. </w:t>
      </w:r>
      <w:r w:rsidR="000053A1" w:rsidRPr="00FF42C8">
        <w:rPr>
          <w:rFonts w:ascii="Arial" w:hAnsi="Arial" w:cs="Arial"/>
        </w:rPr>
        <w:t>E</w:t>
      </w:r>
      <w:r w:rsidRPr="006B36D4">
        <w:rPr>
          <w:rFonts w:ascii="Arial" w:hAnsi="Arial" w:cs="Arial"/>
        </w:rPr>
        <w:t xml:space="preserve">l </w:t>
      </w:r>
      <w:r w:rsidR="000053A1" w:rsidRPr="00FF42C8">
        <w:rPr>
          <w:rFonts w:ascii="Arial" w:hAnsi="Arial" w:cs="Arial"/>
        </w:rPr>
        <w:t>e</w:t>
      </w:r>
      <w:r w:rsidRPr="006B36D4">
        <w:rPr>
          <w:rFonts w:ascii="Arial" w:hAnsi="Arial" w:cs="Arial"/>
        </w:rPr>
        <w:t>stado es producto de contradicciones irreconciliables y surge para "amortiguar el choque" y mantener el orden.</w:t>
      </w:r>
    </w:p>
    <w:p w14:paraId="47BCCA19" w14:textId="77777777" w:rsidR="006B36D4" w:rsidRPr="006B36D4" w:rsidRDefault="006B36D4" w:rsidP="006B36D4">
      <w:pPr>
        <w:numPr>
          <w:ilvl w:val="0"/>
          <w:numId w:val="1"/>
        </w:numPr>
        <w:rPr>
          <w:rFonts w:ascii="Arial" w:hAnsi="Arial" w:cs="Arial"/>
        </w:rPr>
      </w:pPr>
      <w:r w:rsidRPr="006B36D4">
        <w:rPr>
          <w:rFonts w:ascii="Arial" w:hAnsi="Arial" w:cs="Arial"/>
          <w:b/>
          <w:bCs/>
        </w:rPr>
        <w:t>La política de la clase dominante:</w:t>
      </w:r>
      <w:r w:rsidRPr="006B36D4">
        <w:rPr>
          <w:rFonts w:ascii="Arial" w:hAnsi="Arial" w:cs="Arial"/>
        </w:rPr>
        <w:t xml:space="preserve"> En Canadá, las fuerzas de la derecha y el centro (Partidos Conservador y Liberal) han gestionado históricamente el Estado para preservar los intereses del capital transnacional y nacional. La política canadiense, en su dimensión hegemónica, ha funcionado como un resorte de control de intereses.</w:t>
      </w:r>
    </w:p>
    <w:p w14:paraId="30A1EC50" w14:textId="3B5AA6C3" w:rsidR="006B36D4" w:rsidRPr="006B36D4" w:rsidRDefault="006B36D4" w:rsidP="006B36D4">
      <w:pPr>
        <w:numPr>
          <w:ilvl w:val="0"/>
          <w:numId w:val="1"/>
        </w:numPr>
        <w:rPr>
          <w:rFonts w:ascii="Arial" w:hAnsi="Arial" w:cs="Arial"/>
        </w:rPr>
      </w:pPr>
      <w:r w:rsidRPr="006B36D4">
        <w:rPr>
          <w:rFonts w:ascii="Arial" w:hAnsi="Arial" w:cs="Arial"/>
          <w:b/>
          <w:bCs/>
        </w:rPr>
        <w:t>La izquierda como contraparte:</w:t>
      </w:r>
      <w:r w:rsidRPr="006B36D4">
        <w:rPr>
          <w:rFonts w:ascii="Arial" w:hAnsi="Arial" w:cs="Arial"/>
        </w:rPr>
        <w:t xml:space="preserve"> Aquí es donde aparece la izquierda (NDP, movimientos ecologistas, sindicatos). la izquierda se identifica con el </w:t>
      </w:r>
      <w:r w:rsidRPr="006B36D4">
        <w:rPr>
          <w:rFonts w:ascii="Arial" w:hAnsi="Arial" w:cs="Arial"/>
          <w:b/>
          <w:bCs/>
        </w:rPr>
        <w:t>principio del cambio</w:t>
      </w:r>
      <w:r w:rsidRPr="006B36D4">
        <w:rPr>
          <w:rFonts w:ascii="Arial" w:hAnsi="Arial" w:cs="Arial"/>
        </w:rPr>
        <w:t xml:space="preserve"> y la crítica a la situación existente. La izquierda canadiense emerge como una respuesta política de las clases no poseedoras que buscan influir en la distribución del poder.</w:t>
      </w:r>
    </w:p>
    <w:p w14:paraId="4EF37AA0" w14:textId="56C90D10" w:rsidR="006B36D4" w:rsidRPr="006B36D4" w:rsidRDefault="006B36D4" w:rsidP="00282461">
      <w:pPr>
        <w:jc w:val="center"/>
        <w:rPr>
          <w:rFonts w:ascii="Arial" w:hAnsi="Arial" w:cs="Arial"/>
          <w:b/>
          <w:bCs/>
        </w:rPr>
      </w:pPr>
      <w:r w:rsidRPr="006B36D4">
        <w:rPr>
          <w:rFonts w:ascii="Arial" w:hAnsi="Arial" w:cs="Arial"/>
          <w:b/>
          <w:bCs/>
        </w:rPr>
        <w:t>Análisis de la Vertiente de Izquierda en Canadá</w:t>
      </w:r>
    </w:p>
    <w:p w14:paraId="6DB4237D" w14:textId="07993981" w:rsidR="006B36D4" w:rsidRPr="006B36D4" w:rsidRDefault="00790769" w:rsidP="006B36D4">
      <w:pPr>
        <w:rPr>
          <w:rFonts w:ascii="Arial" w:hAnsi="Arial" w:cs="Arial"/>
        </w:rPr>
      </w:pPr>
      <w:r w:rsidRPr="00FF42C8">
        <w:rPr>
          <w:rFonts w:ascii="Arial" w:hAnsi="Arial" w:cs="Arial"/>
        </w:rPr>
        <w:t>P</w:t>
      </w:r>
      <w:r w:rsidR="006B36D4" w:rsidRPr="006B36D4">
        <w:rPr>
          <w:rFonts w:ascii="Arial" w:hAnsi="Arial" w:cs="Arial"/>
        </w:rPr>
        <w:t xml:space="preserve">odemos categorizar a la izquierda canadiense dentro de los </w:t>
      </w:r>
      <w:r w:rsidR="006B36D4" w:rsidRPr="006B36D4">
        <w:rPr>
          <w:rFonts w:ascii="Arial" w:hAnsi="Arial" w:cs="Arial"/>
          <w:b/>
          <w:bCs/>
        </w:rPr>
        <w:t>Partidos de Inclinación Social Reformista</w:t>
      </w:r>
      <w:r w:rsidR="006B36D4" w:rsidRPr="006B36D4">
        <w:rPr>
          <w:rFonts w:ascii="Arial" w:hAnsi="Arial" w:cs="Arial"/>
        </w:rPr>
        <w:t xml:space="preserve">. </w:t>
      </w:r>
    </w:p>
    <w:p w14:paraId="2A1C7A9B" w14:textId="37A013D5" w:rsidR="006B36D4" w:rsidRPr="006B36D4" w:rsidRDefault="006B36D4" w:rsidP="006B36D4">
      <w:pPr>
        <w:numPr>
          <w:ilvl w:val="0"/>
          <w:numId w:val="2"/>
        </w:numPr>
        <w:rPr>
          <w:rFonts w:ascii="Arial" w:hAnsi="Arial" w:cs="Arial"/>
        </w:rPr>
      </w:pPr>
      <w:r w:rsidRPr="006B36D4">
        <w:rPr>
          <w:rFonts w:ascii="Arial" w:hAnsi="Arial" w:cs="Arial"/>
          <w:b/>
          <w:bCs/>
        </w:rPr>
        <w:t>El Nuevo Partido Democrático (NDP) y la Socialdemocracia:</w:t>
      </w:r>
      <w:r w:rsidRPr="006B36D4">
        <w:rPr>
          <w:rFonts w:ascii="Arial" w:hAnsi="Arial" w:cs="Arial"/>
        </w:rPr>
        <w:t xml:space="preserve"> </w:t>
      </w:r>
      <w:r w:rsidR="00790769" w:rsidRPr="00FF42C8">
        <w:rPr>
          <w:rFonts w:ascii="Arial" w:hAnsi="Arial" w:cs="Arial"/>
        </w:rPr>
        <w:t xml:space="preserve">Se </w:t>
      </w:r>
      <w:r w:rsidRPr="006B36D4">
        <w:rPr>
          <w:rFonts w:ascii="Arial" w:hAnsi="Arial" w:cs="Arial"/>
        </w:rPr>
        <w:t xml:space="preserve">define a la socialdemocracia como una ideología que surgió de marxistas que creían en la transición evolutiva. El NDP no busca el derrocamiento violento del sistema capitalista canadiense, sino su regulación (justicia social, sistemas de salud pública, protección laboral). Esto se alinea con la idea del texto sobre la izquierda que busca </w:t>
      </w:r>
      <w:r w:rsidRPr="006B36D4">
        <w:rPr>
          <w:rFonts w:ascii="Arial" w:hAnsi="Arial" w:cs="Arial"/>
          <w:b/>
          <w:bCs/>
        </w:rPr>
        <w:t>"renovar determinados valores básicos (ideológicos, políticos, éticos) de aquellos sistemas que ya no son representativos del avance"</w:t>
      </w:r>
      <w:r w:rsidRPr="006B36D4">
        <w:rPr>
          <w:rFonts w:ascii="Arial" w:hAnsi="Arial" w:cs="Arial"/>
        </w:rPr>
        <w:t xml:space="preserve">. </w:t>
      </w:r>
    </w:p>
    <w:p w14:paraId="21985511" w14:textId="235BBF69" w:rsidR="006B36D4" w:rsidRPr="006B36D4" w:rsidRDefault="006B36D4" w:rsidP="006B36D4">
      <w:pPr>
        <w:numPr>
          <w:ilvl w:val="0"/>
          <w:numId w:val="2"/>
        </w:numPr>
        <w:rPr>
          <w:rFonts w:ascii="Arial" w:hAnsi="Arial" w:cs="Arial"/>
        </w:rPr>
      </w:pPr>
      <w:r w:rsidRPr="006B36D4">
        <w:rPr>
          <w:rFonts w:ascii="Arial" w:hAnsi="Arial" w:cs="Arial"/>
          <w:b/>
          <w:bCs/>
        </w:rPr>
        <w:t xml:space="preserve">Retos y Perspectivas </w:t>
      </w:r>
    </w:p>
    <w:p w14:paraId="6C042EF6" w14:textId="7E12E37F" w:rsidR="006B36D4" w:rsidRPr="006B36D4" w:rsidRDefault="006B36D4" w:rsidP="006B36D4">
      <w:pPr>
        <w:numPr>
          <w:ilvl w:val="1"/>
          <w:numId w:val="2"/>
        </w:numPr>
        <w:rPr>
          <w:rFonts w:ascii="Arial" w:hAnsi="Arial" w:cs="Arial"/>
        </w:rPr>
      </w:pPr>
      <w:r w:rsidRPr="006B36D4">
        <w:rPr>
          <w:rFonts w:ascii="Arial" w:hAnsi="Arial" w:cs="Arial"/>
          <w:b/>
          <w:bCs/>
        </w:rPr>
        <w:t>Crisis de Representatividad:</w:t>
      </w:r>
      <w:r w:rsidRPr="006B36D4">
        <w:rPr>
          <w:rFonts w:ascii="Arial" w:hAnsi="Arial" w:cs="Arial"/>
        </w:rPr>
        <w:t xml:space="preserve"> </w:t>
      </w:r>
      <w:r w:rsidR="00790769" w:rsidRPr="00FF42C8">
        <w:rPr>
          <w:rFonts w:ascii="Arial" w:hAnsi="Arial" w:cs="Arial"/>
        </w:rPr>
        <w:t>L</w:t>
      </w:r>
      <w:r w:rsidRPr="006B36D4">
        <w:rPr>
          <w:rFonts w:ascii="Arial" w:hAnsi="Arial" w:cs="Arial"/>
        </w:rPr>
        <w:t xml:space="preserve">a socialdemocracia se ha visto frustrada por la inviabilidad del Estado de bienestar ante el avance del neoliberalismo. En Canadá, esto se ve en la dificultad de mantener servicios públicos robustos frente a presiones económicas globales. </w:t>
      </w:r>
    </w:p>
    <w:p w14:paraId="778A7FA3" w14:textId="742946F7" w:rsidR="006B36D4" w:rsidRPr="006B36D4" w:rsidRDefault="006B36D4" w:rsidP="006B36D4">
      <w:pPr>
        <w:numPr>
          <w:ilvl w:val="1"/>
          <w:numId w:val="2"/>
        </w:numPr>
        <w:rPr>
          <w:rFonts w:ascii="Arial" w:hAnsi="Arial" w:cs="Arial"/>
        </w:rPr>
      </w:pPr>
      <w:r w:rsidRPr="006B36D4">
        <w:rPr>
          <w:rFonts w:ascii="Arial" w:hAnsi="Arial" w:cs="Arial"/>
          <w:b/>
          <w:bCs/>
        </w:rPr>
        <w:t>Pérdida de Identidad:</w:t>
      </w:r>
      <w:r w:rsidRPr="006B36D4">
        <w:rPr>
          <w:rFonts w:ascii="Arial" w:hAnsi="Arial" w:cs="Arial"/>
        </w:rPr>
        <w:t xml:space="preserve"> </w:t>
      </w:r>
      <w:r w:rsidR="00EE0398" w:rsidRPr="00FF42C8">
        <w:rPr>
          <w:rFonts w:ascii="Arial" w:hAnsi="Arial" w:cs="Arial"/>
        </w:rPr>
        <w:t>L</w:t>
      </w:r>
      <w:r w:rsidRPr="006B36D4">
        <w:rPr>
          <w:rFonts w:ascii="Arial" w:hAnsi="Arial" w:cs="Arial"/>
        </w:rPr>
        <w:t xml:space="preserve">a socialdemocracia actual está más cerca de sectores "tecnocráticos" y se aleja de los sindicatos.  </w:t>
      </w:r>
    </w:p>
    <w:p w14:paraId="174F7C30" w14:textId="49FF44BB" w:rsidR="006B36D4" w:rsidRPr="006B36D4" w:rsidRDefault="006B36D4" w:rsidP="006B36D4">
      <w:pPr>
        <w:numPr>
          <w:ilvl w:val="1"/>
          <w:numId w:val="2"/>
        </w:numPr>
        <w:rPr>
          <w:rFonts w:ascii="Arial" w:hAnsi="Arial" w:cs="Arial"/>
        </w:rPr>
      </w:pPr>
      <w:r w:rsidRPr="006B36D4">
        <w:rPr>
          <w:rFonts w:ascii="Arial" w:hAnsi="Arial" w:cs="Arial"/>
          <w:b/>
          <w:bCs/>
        </w:rPr>
        <w:t>El dilema "Renovación vs. Refundación":</w:t>
      </w:r>
      <w:r w:rsidRPr="006B36D4">
        <w:rPr>
          <w:rFonts w:ascii="Arial" w:hAnsi="Arial" w:cs="Arial"/>
        </w:rPr>
        <w:t xml:space="preserve"> </w:t>
      </w:r>
      <w:r w:rsidR="00EE0398" w:rsidRPr="00FF42C8">
        <w:rPr>
          <w:rFonts w:ascii="Arial" w:hAnsi="Arial" w:cs="Arial"/>
        </w:rPr>
        <w:t>A</w:t>
      </w:r>
      <w:r w:rsidRPr="006B36D4">
        <w:rPr>
          <w:rFonts w:ascii="Arial" w:hAnsi="Arial" w:cs="Arial"/>
        </w:rPr>
        <w:t xml:space="preserve">unque el NDP no es comunista, enfrenta la disyuntiva descrita: o se </w:t>
      </w:r>
      <w:r w:rsidRPr="006B36D4">
        <w:rPr>
          <w:rFonts w:ascii="Arial" w:hAnsi="Arial" w:cs="Arial"/>
          <w:b/>
          <w:bCs/>
        </w:rPr>
        <w:t>"refundan"</w:t>
      </w:r>
      <w:r w:rsidRPr="006B36D4">
        <w:rPr>
          <w:rFonts w:ascii="Arial" w:hAnsi="Arial" w:cs="Arial"/>
        </w:rPr>
        <w:t xml:space="preserve"> </w:t>
      </w:r>
      <w:r w:rsidR="00EE0398" w:rsidRPr="00FF42C8">
        <w:rPr>
          <w:rFonts w:ascii="Arial" w:hAnsi="Arial" w:cs="Arial"/>
        </w:rPr>
        <w:t>volví</w:t>
      </w:r>
      <w:r w:rsidRPr="006B36D4">
        <w:rPr>
          <w:rFonts w:ascii="Arial" w:hAnsi="Arial" w:cs="Arial"/>
        </w:rPr>
        <w:t xml:space="preserve"> a </w:t>
      </w:r>
      <w:r w:rsidRPr="006B36D4">
        <w:rPr>
          <w:rFonts w:ascii="Arial" w:hAnsi="Arial" w:cs="Arial"/>
        </w:rPr>
        <w:lastRenderedPageBreak/>
        <w:t xml:space="preserve">principios más radicales de </w:t>
      </w:r>
      <w:r w:rsidR="00282461" w:rsidRPr="00FF42C8">
        <w:rPr>
          <w:rFonts w:ascii="Arial" w:hAnsi="Arial" w:cs="Arial"/>
        </w:rPr>
        <w:t>d</w:t>
      </w:r>
      <w:r w:rsidRPr="006B36D4">
        <w:rPr>
          <w:rFonts w:ascii="Arial" w:hAnsi="Arial" w:cs="Arial"/>
        </w:rPr>
        <w:t xml:space="preserve">efensa de la clase trabajadora, o se </w:t>
      </w:r>
      <w:r w:rsidRPr="006B36D4">
        <w:rPr>
          <w:rFonts w:ascii="Arial" w:hAnsi="Arial" w:cs="Arial"/>
          <w:b/>
          <w:bCs/>
        </w:rPr>
        <w:t>"renuevan"</w:t>
      </w:r>
      <w:r w:rsidRPr="006B36D4">
        <w:rPr>
          <w:rFonts w:ascii="Arial" w:hAnsi="Arial" w:cs="Arial"/>
        </w:rPr>
        <w:t xml:space="preserve"> (</w:t>
      </w:r>
      <w:r w:rsidR="00EE0398" w:rsidRPr="00FF42C8">
        <w:rPr>
          <w:rFonts w:ascii="Arial" w:hAnsi="Arial" w:cs="Arial"/>
        </w:rPr>
        <w:t>social-democratizándose</w:t>
      </w:r>
      <w:r w:rsidRPr="006B36D4">
        <w:rPr>
          <w:rFonts w:ascii="Arial" w:hAnsi="Arial" w:cs="Arial"/>
        </w:rPr>
        <w:t xml:space="preserve"> aún más) aceptando las reglas del mercado neoliberal para subsistir electoralmente. </w:t>
      </w:r>
    </w:p>
    <w:p w14:paraId="5F5C0D89" w14:textId="60FCA168" w:rsidR="006B36D4" w:rsidRPr="006B36D4" w:rsidRDefault="006B36D4" w:rsidP="00282461">
      <w:pPr>
        <w:jc w:val="center"/>
        <w:rPr>
          <w:rFonts w:ascii="Arial" w:hAnsi="Arial" w:cs="Arial"/>
          <w:b/>
          <w:bCs/>
        </w:rPr>
      </w:pPr>
      <w:r w:rsidRPr="006B36D4">
        <w:rPr>
          <w:rFonts w:ascii="Arial" w:hAnsi="Arial" w:cs="Arial"/>
          <w:b/>
          <w:bCs/>
        </w:rPr>
        <w:t>Mecanismos de Acción y Conciencia Política</w:t>
      </w:r>
    </w:p>
    <w:p w14:paraId="69802146" w14:textId="314235BB" w:rsidR="006B36D4" w:rsidRPr="006B36D4" w:rsidRDefault="006B36D4" w:rsidP="006B36D4">
      <w:pPr>
        <w:numPr>
          <w:ilvl w:val="0"/>
          <w:numId w:val="3"/>
        </w:numPr>
        <w:rPr>
          <w:rFonts w:ascii="Arial" w:hAnsi="Arial" w:cs="Arial"/>
        </w:rPr>
      </w:pPr>
      <w:r w:rsidRPr="006B36D4">
        <w:rPr>
          <w:rFonts w:ascii="Arial" w:hAnsi="Arial" w:cs="Arial"/>
          <w:b/>
          <w:bCs/>
        </w:rPr>
        <w:t>Conciencia Política vs. Psicología Política:</w:t>
      </w:r>
      <w:r w:rsidRPr="006B36D4">
        <w:rPr>
          <w:rFonts w:ascii="Arial" w:hAnsi="Arial" w:cs="Arial"/>
        </w:rPr>
        <w:t xml:space="preserve"> </w:t>
      </w:r>
    </w:p>
    <w:p w14:paraId="738978D5" w14:textId="77777777" w:rsidR="006B36D4" w:rsidRPr="006B36D4" w:rsidRDefault="006B36D4" w:rsidP="006B36D4">
      <w:pPr>
        <w:numPr>
          <w:ilvl w:val="1"/>
          <w:numId w:val="3"/>
        </w:numPr>
        <w:rPr>
          <w:rFonts w:ascii="Arial" w:hAnsi="Arial" w:cs="Arial"/>
        </w:rPr>
      </w:pPr>
      <w:r w:rsidRPr="006B36D4">
        <w:rPr>
          <w:rFonts w:ascii="Arial" w:hAnsi="Arial" w:cs="Arial"/>
          <w:i/>
          <w:iCs/>
        </w:rPr>
        <w:t>En Canadá:</w:t>
      </w:r>
      <w:r w:rsidRPr="006B36D4">
        <w:rPr>
          <w:rFonts w:ascii="Arial" w:hAnsi="Arial" w:cs="Arial"/>
        </w:rPr>
        <w:t xml:space="preserve"> La </w:t>
      </w:r>
      <w:r w:rsidRPr="006B36D4">
        <w:rPr>
          <w:rFonts w:ascii="Arial" w:hAnsi="Arial" w:cs="Arial"/>
          <w:b/>
          <w:bCs/>
        </w:rPr>
        <w:t>psicología política</w:t>
      </w:r>
      <w:r w:rsidRPr="006B36D4">
        <w:rPr>
          <w:rFonts w:ascii="Arial" w:hAnsi="Arial" w:cs="Arial"/>
        </w:rPr>
        <w:t xml:space="preserve"> de izquierda se ve en las protestas espontáneas por la vivienda o el medio ambiente. La </w:t>
      </w:r>
      <w:r w:rsidRPr="006B36D4">
        <w:rPr>
          <w:rFonts w:ascii="Arial" w:hAnsi="Arial" w:cs="Arial"/>
          <w:b/>
          <w:bCs/>
        </w:rPr>
        <w:t>ideología política</w:t>
      </w:r>
      <w:r w:rsidRPr="006B36D4">
        <w:rPr>
          <w:rFonts w:ascii="Arial" w:hAnsi="Arial" w:cs="Arial"/>
        </w:rPr>
        <w:t xml:space="preserve"> es lo que intenta articular el NDP a través de su programa.</w:t>
      </w:r>
    </w:p>
    <w:p w14:paraId="7BED6DA0" w14:textId="54140FB0" w:rsidR="006B36D4" w:rsidRPr="006B36D4" w:rsidRDefault="006B36D4" w:rsidP="006B36D4">
      <w:pPr>
        <w:numPr>
          <w:ilvl w:val="0"/>
          <w:numId w:val="3"/>
        </w:numPr>
        <w:rPr>
          <w:rFonts w:ascii="Arial" w:hAnsi="Arial" w:cs="Arial"/>
        </w:rPr>
      </w:pPr>
      <w:r w:rsidRPr="006B36D4">
        <w:rPr>
          <w:rFonts w:ascii="Arial" w:hAnsi="Arial" w:cs="Arial"/>
          <w:b/>
          <w:bCs/>
        </w:rPr>
        <w:t>Lucha por el Poder:</w:t>
      </w:r>
      <w:r w:rsidRPr="006B36D4">
        <w:rPr>
          <w:rFonts w:ascii="Arial" w:hAnsi="Arial" w:cs="Arial"/>
        </w:rPr>
        <w:t xml:space="preserve"> La política es "la forma concentrada de los intereses económicos". La izquierda canadiense, al ser una fuerza que no posee el poder económico hegemónico, debe recurrir a la </w:t>
      </w:r>
      <w:r w:rsidRPr="006B36D4">
        <w:rPr>
          <w:rFonts w:ascii="Arial" w:hAnsi="Arial" w:cs="Arial"/>
          <w:b/>
          <w:bCs/>
        </w:rPr>
        <w:t>movilización social</w:t>
      </w:r>
      <w:r w:rsidRPr="006B36D4">
        <w:rPr>
          <w:rFonts w:ascii="Arial" w:hAnsi="Arial" w:cs="Arial"/>
        </w:rPr>
        <w:t xml:space="preserve"> y la </w:t>
      </w:r>
      <w:r w:rsidRPr="006B36D4">
        <w:rPr>
          <w:rFonts w:ascii="Arial" w:hAnsi="Arial" w:cs="Arial"/>
          <w:b/>
          <w:bCs/>
        </w:rPr>
        <w:t>participación política electoral</w:t>
      </w:r>
      <w:r w:rsidRPr="006B36D4">
        <w:rPr>
          <w:rFonts w:ascii="Arial" w:hAnsi="Arial" w:cs="Arial"/>
        </w:rPr>
        <w:t xml:space="preserve"> para intentar influir en el Estado. Aquí radica su desafío: pasar de ser una fuerza de "presión" a una fuerza de "dirección", algo difícil en la actual "crisis de la cultura política".</w:t>
      </w:r>
    </w:p>
    <w:p w14:paraId="5E9382D7" w14:textId="1047B142" w:rsidR="00282461" w:rsidRPr="00FF42C8" w:rsidRDefault="00282461">
      <w:pPr>
        <w:rPr>
          <w:rFonts w:ascii="Arial" w:hAnsi="Arial" w:cs="Arial"/>
        </w:rPr>
      </w:pPr>
      <w:r w:rsidRPr="00FF42C8">
        <w:rPr>
          <w:rFonts w:ascii="Arial" w:hAnsi="Arial" w:cs="Arial"/>
        </w:rPr>
        <w:br w:type="page"/>
      </w:r>
    </w:p>
    <w:p w14:paraId="2967E055" w14:textId="77777777" w:rsidR="006B36D4" w:rsidRPr="006B36D4" w:rsidRDefault="006B36D4" w:rsidP="006B36D4">
      <w:pPr>
        <w:rPr>
          <w:rFonts w:ascii="Arial" w:hAnsi="Arial" w:cs="Arial"/>
        </w:rPr>
      </w:pPr>
    </w:p>
    <w:p w14:paraId="5C0F6BB6" w14:textId="0272EA38" w:rsidR="006B36D4" w:rsidRPr="006B36D4" w:rsidRDefault="006B36D4" w:rsidP="00EE0398">
      <w:pPr>
        <w:jc w:val="center"/>
        <w:rPr>
          <w:rFonts w:ascii="Arial" w:hAnsi="Arial" w:cs="Arial"/>
          <w:b/>
          <w:bCs/>
        </w:rPr>
      </w:pPr>
      <w:r w:rsidRPr="006B36D4">
        <w:rPr>
          <w:rFonts w:ascii="Arial" w:hAnsi="Arial" w:cs="Arial"/>
          <w:b/>
          <w:bCs/>
        </w:rPr>
        <w:t>CONCLUSIONES</w:t>
      </w:r>
    </w:p>
    <w:p w14:paraId="56A41DC0" w14:textId="77777777" w:rsidR="006B36D4" w:rsidRPr="006B36D4" w:rsidRDefault="006B36D4" w:rsidP="006B36D4">
      <w:pPr>
        <w:rPr>
          <w:rFonts w:ascii="Arial" w:hAnsi="Arial" w:cs="Arial"/>
        </w:rPr>
      </w:pPr>
      <w:r w:rsidRPr="006B36D4">
        <w:rPr>
          <w:rFonts w:ascii="Arial" w:hAnsi="Arial" w:cs="Arial"/>
        </w:rPr>
        <w:t xml:space="preserve">Tras el análisis de Canadá bajo la perspectiva teórica marxista proporcionada, se concluye: </w:t>
      </w:r>
    </w:p>
    <w:p w14:paraId="71163985" w14:textId="77777777" w:rsidR="006B36D4" w:rsidRPr="006B36D4" w:rsidRDefault="006B36D4" w:rsidP="006B36D4">
      <w:pPr>
        <w:numPr>
          <w:ilvl w:val="0"/>
          <w:numId w:val="4"/>
        </w:numPr>
        <w:rPr>
          <w:rFonts w:ascii="Arial" w:hAnsi="Arial" w:cs="Arial"/>
        </w:rPr>
      </w:pPr>
      <w:r w:rsidRPr="006B36D4">
        <w:rPr>
          <w:rFonts w:ascii="Arial" w:hAnsi="Arial" w:cs="Arial"/>
          <w:b/>
          <w:bCs/>
        </w:rPr>
        <w:t>Vigencia de la Lucha de Clases:</w:t>
      </w:r>
      <w:r w:rsidRPr="006B36D4">
        <w:rPr>
          <w:rFonts w:ascii="Arial" w:hAnsi="Arial" w:cs="Arial"/>
        </w:rPr>
        <w:t xml:space="preserve"> Aunque Canadá es una democracia estable, la teoría demuestra que la política es una herramienta para la dominación de clases. La izquierda canadiense representa la resistencia de los sectores que no poseen los medios de producción (trabajadores, desposeídos) frente a la hegemonía burguesa. </w:t>
      </w:r>
    </w:p>
    <w:p w14:paraId="7CA99D4C" w14:textId="77777777" w:rsidR="006B36D4" w:rsidRPr="006B36D4" w:rsidRDefault="006B36D4" w:rsidP="006B36D4">
      <w:pPr>
        <w:numPr>
          <w:ilvl w:val="0"/>
          <w:numId w:val="4"/>
        </w:numPr>
        <w:rPr>
          <w:rFonts w:ascii="Arial" w:hAnsi="Arial" w:cs="Arial"/>
        </w:rPr>
      </w:pPr>
      <w:r w:rsidRPr="006B36D4">
        <w:rPr>
          <w:rFonts w:ascii="Arial" w:hAnsi="Arial" w:cs="Arial"/>
          <w:b/>
          <w:bCs/>
        </w:rPr>
        <w:t>Naturaleza de la Izquierda Canadiense:</w:t>
      </w:r>
      <w:r w:rsidRPr="006B36D4">
        <w:rPr>
          <w:rFonts w:ascii="Arial" w:hAnsi="Arial" w:cs="Arial"/>
        </w:rPr>
        <w:t xml:space="preserve"> Se identifica predominantemente como una izquierda de </w:t>
      </w:r>
      <w:r w:rsidRPr="006B36D4">
        <w:rPr>
          <w:rFonts w:ascii="Arial" w:hAnsi="Arial" w:cs="Arial"/>
          <w:b/>
          <w:bCs/>
        </w:rPr>
        <w:t>corte socialdemócrata y reformista</w:t>
      </w:r>
      <w:r w:rsidRPr="006B36D4">
        <w:rPr>
          <w:rFonts w:ascii="Arial" w:hAnsi="Arial" w:cs="Arial"/>
        </w:rPr>
        <w:t xml:space="preserve">. Su objetivo no es la revolución inmediata, sino la "humanización" del capitalismo canadiense, lo cual entraña el riesgo de la "asimilación" por el sistema, como advierte la bibliografía sobre la socialdemocracia europea. </w:t>
      </w:r>
    </w:p>
    <w:p w14:paraId="120461BA" w14:textId="77777777" w:rsidR="006B36D4" w:rsidRPr="006B36D4" w:rsidRDefault="006B36D4" w:rsidP="006B36D4">
      <w:pPr>
        <w:numPr>
          <w:ilvl w:val="0"/>
          <w:numId w:val="4"/>
        </w:numPr>
        <w:rPr>
          <w:rFonts w:ascii="Arial" w:hAnsi="Arial" w:cs="Arial"/>
        </w:rPr>
      </w:pPr>
      <w:r w:rsidRPr="006B36D4">
        <w:rPr>
          <w:rFonts w:ascii="Arial" w:hAnsi="Arial" w:cs="Arial"/>
          <w:b/>
          <w:bCs/>
        </w:rPr>
        <w:t>Perspectivas para el Siglo XXI:</w:t>
      </w:r>
      <w:r w:rsidRPr="006B36D4">
        <w:rPr>
          <w:rFonts w:ascii="Arial" w:hAnsi="Arial" w:cs="Arial"/>
        </w:rPr>
        <w:t xml:space="preserve"> La izquierda en Canadá enfrenta el reto global descrito en las conferencias: reconstruir su base social y ofrecer un proyecto alternativo creíble frente al neoliberalismo. Sin una clara diferenciación ideológica, corre el riesgo de diluirse en el "centro político", que el material define como una posición "oportunista" que termina sirviendo a los intereses de la derecha. </w:t>
      </w:r>
    </w:p>
    <w:p w14:paraId="17D0CEC6" w14:textId="77777777" w:rsidR="00487131" w:rsidRPr="00FF42C8" w:rsidRDefault="00487131">
      <w:pPr>
        <w:rPr>
          <w:rFonts w:ascii="Arial" w:hAnsi="Arial" w:cs="Arial"/>
        </w:rPr>
      </w:pPr>
    </w:p>
    <w:sectPr w:rsidR="00487131" w:rsidRPr="00FF42C8">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555D1" w14:textId="77777777" w:rsidR="00803E5D" w:rsidRDefault="00803E5D" w:rsidP="00FF42C8">
      <w:pPr>
        <w:spacing w:after="0" w:line="240" w:lineRule="auto"/>
      </w:pPr>
      <w:r>
        <w:separator/>
      </w:r>
    </w:p>
  </w:endnote>
  <w:endnote w:type="continuationSeparator" w:id="0">
    <w:p w14:paraId="7DEA9518" w14:textId="77777777" w:rsidR="00803E5D" w:rsidRDefault="00803E5D" w:rsidP="00FF4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09C3" w14:textId="77777777" w:rsidR="00803E5D" w:rsidRDefault="00803E5D" w:rsidP="00FF42C8">
      <w:pPr>
        <w:spacing w:after="0" w:line="240" w:lineRule="auto"/>
      </w:pPr>
      <w:r>
        <w:separator/>
      </w:r>
    </w:p>
  </w:footnote>
  <w:footnote w:type="continuationSeparator" w:id="0">
    <w:p w14:paraId="20FCF1DC" w14:textId="77777777" w:rsidR="00803E5D" w:rsidRDefault="00803E5D" w:rsidP="00FF42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B5E"/>
    <w:multiLevelType w:val="multilevel"/>
    <w:tmpl w:val="97144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3356FD"/>
    <w:multiLevelType w:val="multilevel"/>
    <w:tmpl w:val="FD0C6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F57123"/>
    <w:multiLevelType w:val="multilevel"/>
    <w:tmpl w:val="4D9A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A5846"/>
    <w:multiLevelType w:val="multilevel"/>
    <w:tmpl w:val="843ED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9C5455"/>
    <w:multiLevelType w:val="multilevel"/>
    <w:tmpl w:val="FF9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789964">
    <w:abstractNumId w:val="4"/>
  </w:num>
  <w:num w:numId="2" w16cid:durableId="547492379">
    <w:abstractNumId w:val="1"/>
  </w:num>
  <w:num w:numId="3" w16cid:durableId="1266377720">
    <w:abstractNumId w:val="2"/>
  </w:num>
  <w:num w:numId="4" w16cid:durableId="726802780">
    <w:abstractNumId w:val="3"/>
  </w:num>
  <w:num w:numId="5" w16cid:durableId="204101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117"/>
    <w:rsid w:val="000053A1"/>
    <w:rsid w:val="00282461"/>
    <w:rsid w:val="00487131"/>
    <w:rsid w:val="005F6DD5"/>
    <w:rsid w:val="006B36D4"/>
    <w:rsid w:val="006F6AE9"/>
    <w:rsid w:val="00790769"/>
    <w:rsid w:val="00803E5D"/>
    <w:rsid w:val="008A0046"/>
    <w:rsid w:val="009459B1"/>
    <w:rsid w:val="00985117"/>
    <w:rsid w:val="00D51D7F"/>
    <w:rsid w:val="00EE0398"/>
    <w:rsid w:val="00FF42C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1D4F9"/>
  <w15:chartTrackingRefBased/>
  <w15:docId w15:val="{99C5F211-8425-43E0-A4A4-3AE46E96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5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85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8511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8511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8511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51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51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51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51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511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8511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8511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8511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8511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51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51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51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5117"/>
    <w:rPr>
      <w:rFonts w:eastAsiaTheme="majorEastAsia" w:cstheme="majorBidi"/>
      <w:color w:val="272727" w:themeColor="text1" w:themeTint="D8"/>
    </w:rPr>
  </w:style>
  <w:style w:type="paragraph" w:styleId="Ttulo">
    <w:name w:val="Title"/>
    <w:basedOn w:val="Normal"/>
    <w:next w:val="Normal"/>
    <w:link w:val="TtuloCar"/>
    <w:uiPriority w:val="10"/>
    <w:qFormat/>
    <w:rsid w:val="00985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51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51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51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5117"/>
    <w:pPr>
      <w:spacing w:before="160"/>
      <w:jc w:val="center"/>
    </w:pPr>
    <w:rPr>
      <w:i/>
      <w:iCs/>
      <w:color w:val="404040" w:themeColor="text1" w:themeTint="BF"/>
    </w:rPr>
  </w:style>
  <w:style w:type="character" w:customStyle="1" w:styleId="CitaCar">
    <w:name w:val="Cita Car"/>
    <w:basedOn w:val="Fuentedeprrafopredeter"/>
    <w:link w:val="Cita"/>
    <w:uiPriority w:val="29"/>
    <w:rsid w:val="00985117"/>
    <w:rPr>
      <w:i/>
      <w:iCs/>
      <w:color w:val="404040" w:themeColor="text1" w:themeTint="BF"/>
    </w:rPr>
  </w:style>
  <w:style w:type="paragraph" w:styleId="Prrafodelista">
    <w:name w:val="List Paragraph"/>
    <w:basedOn w:val="Normal"/>
    <w:uiPriority w:val="34"/>
    <w:qFormat/>
    <w:rsid w:val="00985117"/>
    <w:pPr>
      <w:ind w:left="720"/>
      <w:contextualSpacing/>
    </w:pPr>
  </w:style>
  <w:style w:type="character" w:styleId="nfasisintenso">
    <w:name w:val="Intense Emphasis"/>
    <w:basedOn w:val="Fuentedeprrafopredeter"/>
    <w:uiPriority w:val="21"/>
    <w:qFormat/>
    <w:rsid w:val="00985117"/>
    <w:rPr>
      <w:i/>
      <w:iCs/>
      <w:color w:val="2F5496" w:themeColor="accent1" w:themeShade="BF"/>
    </w:rPr>
  </w:style>
  <w:style w:type="paragraph" w:styleId="Citadestacada">
    <w:name w:val="Intense Quote"/>
    <w:basedOn w:val="Normal"/>
    <w:next w:val="Normal"/>
    <w:link w:val="CitadestacadaCar"/>
    <w:uiPriority w:val="30"/>
    <w:qFormat/>
    <w:rsid w:val="00985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5117"/>
    <w:rPr>
      <w:i/>
      <w:iCs/>
      <w:color w:val="2F5496" w:themeColor="accent1" w:themeShade="BF"/>
    </w:rPr>
  </w:style>
  <w:style w:type="character" w:styleId="Referenciaintensa">
    <w:name w:val="Intense Reference"/>
    <w:basedOn w:val="Fuentedeprrafopredeter"/>
    <w:uiPriority w:val="32"/>
    <w:qFormat/>
    <w:rsid w:val="00985117"/>
    <w:rPr>
      <w:b/>
      <w:bCs/>
      <w:smallCaps/>
      <w:color w:val="2F5496" w:themeColor="accent1" w:themeShade="BF"/>
      <w:spacing w:val="5"/>
    </w:rPr>
  </w:style>
  <w:style w:type="paragraph" w:styleId="Encabezado">
    <w:name w:val="header"/>
    <w:basedOn w:val="Normal"/>
    <w:link w:val="EncabezadoCar"/>
    <w:uiPriority w:val="99"/>
    <w:unhideWhenUsed/>
    <w:rsid w:val="00FF42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42C8"/>
  </w:style>
  <w:style w:type="paragraph" w:styleId="Piedepgina">
    <w:name w:val="footer"/>
    <w:basedOn w:val="Normal"/>
    <w:link w:val="PiedepginaCar"/>
    <w:uiPriority w:val="99"/>
    <w:unhideWhenUsed/>
    <w:rsid w:val="00FF42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4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774</Words>
  <Characters>4260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 PEREZ</dc:creator>
  <cp:keywords/>
  <dc:description/>
  <cp:lastModifiedBy>YOHAN PEREZ</cp:lastModifiedBy>
  <cp:revision>13</cp:revision>
  <dcterms:created xsi:type="dcterms:W3CDTF">2026-03-19T20:19:00Z</dcterms:created>
  <dcterms:modified xsi:type="dcterms:W3CDTF">2026-03-19T20:33:00Z</dcterms:modified>
</cp:coreProperties>
</file>