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019256591797" w:lineRule="auto"/>
        <w:ind w:left="13.7255859375" w:right="1173.9703369140625" w:firstLine="13.2743835449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Pr>
        <w:drawing>
          <wp:inline distB="19050" distT="19050" distL="19050" distR="19050">
            <wp:extent cx="915035" cy="9142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035" cy="914209"/>
                    </a:xfrm>
                    <a:prstGeom prst="rect"/>
                    <a:ln/>
                  </pic:spPr>
                </pic:pic>
              </a:graphicData>
            </a:graphic>
          </wp:inline>
        </w:drawing>
      </w: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Plan Check Correction List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379028320312"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Building &amp; Safety Division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Planning and Development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755859375" w:line="279.88780975341797" w:lineRule="auto"/>
        <w:ind w:left="20.640029907226562" w:right="65.947265625" w:hanging="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B2022-06100 April 5, 2024 Project Address: 2732 Claremont Blvd.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149414062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Project Applicant,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814208984375" w:lineRule="auto"/>
        <w:ind w:left="8.39996337890625" w:right="72.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of Berkeley has completed review of the construction documents submitted under the  building permit application number specified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65816020965576" w:lineRule="auto"/>
        <w:ind w:left="3.3599853515625" w:right="4.82666015625" w:firstLine="17.280044555664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Plans revised in response to corrections must be accompanied with a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written response letter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which explicitly addresses each correction and the corresponding plan sheet number, revision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number and date.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 full plan set of ALL construction drawings is required when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responding to corrections. Incomplete or unclear responses to corrections may result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 delays.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159667968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formatting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03857421875" w:line="240.23715019226074" w:lineRule="auto"/>
        <w:ind w:left="372.4800109863281" w:right="383.2275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documents must be submitted in electronic format, as unsecured PDF files.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multiple pages must be combined and named according to content.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that are incomplete or improperly formatted will not be processed.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Enforcement cases must be indicated by case number. Dates specified in Notice(s) of Violation take precedence over any timelines specified in this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23730468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submittal options (choose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29.90804195404053" w:lineRule="auto"/>
        <w:ind w:left="384.2399597167969" w:right="49.387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Permits 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documents directly to the permit record at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Permits Online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selecting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Record Info &gt; Attachments &gt; Add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are accessible  from the registered Accela Citizen Access (ACA) account associated with the permit.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804195404053" w:lineRule="auto"/>
        <w:ind w:left="727.6800537109375" w:right="529.146728515625" w:hanging="36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for in-person processing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Service Center webpage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for all in-person submittals, documents must be  saved on a USB thumb drive.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9704284668" w:lineRule="auto"/>
        <w:ind w:left="3.3599853515625" w:right="74.908447265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Expiration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for a permit for any proposed work shall expire  one year after the date of filing, unless it can be demonstrated by the applicant that such  application has been pursued in good faith or a permit has been issued. The building official or  the permit service center coordinator are authorized to grant one or more extensions of time  for additional periods not exceeding a 180 days per extension. The extension shall be  requested in writing and justifiable cause demonstrated. Requests for time extensions shall be  accompanied by the payment of a fee set by resolution of the City Council. [BMC 105.3.2]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04833984375" w:line="229.90804195404053" w:lineRule="auto"/>
        <w:ind w:left="9.599990844726562" w:right="328.02734375" w:hanging="6.2400054931640625"/>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463.6800003051758" w:top="707.999267578125" w:left="1080" w:right="1013.253173828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for an application extension, complete an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and  choose one of the two submittal options listed above.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April 2, 2024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Andrew Cockrell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ACockrell@cityofberkeley.info</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Jesse Bright; Kong Chung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bright@cityofberkeley.info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kchung@cityofberkeley.info</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City of Berkeley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PC23.116.101.3 Agency App. No: B2022-06100 Third Plan Review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463.6800003051758" w:top="707.999267578125" w:left="1443.2687377929688" w:right="1434.9353027343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Page 1 of 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32177734375" w:line="231.23263835906982" w:lineRule="auto"/>
        <w:ind w:left="1095.5390930175781" w:right="2025.7470703125" w:hanging="719.92004394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 Plan Review for: Single Family Dwelling Exterior and Interior Remodel Project Address: 2732 Claremont Blvd.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083.188781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Agency App. No.: B2022-06100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188781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TRB+ Project No.: PC23.116.101.3 </w:t>
      </w:r>
    </w:p>
    <w:tbl>
      <w:tblPr>
        <w:tblStyle w:val="Table1"/>
        <w:tblW w:w="9587.120056152344" w:type="dxa"/>
        <w:jc w:val="left"/>
        <w:tblInd w:w="24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7.120056152344"/>
        <w:tblGridChange w:id="0">
          <w:tblGrid>
            <w:gridCol w:w="9587.120056152344"/>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194946289" w:lineRule="auto"/>
              <w:ind w:left="119.59197998046875" w:right="146.47216796875" w:firstLine="1.99203491210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At the City of Berkeley’s request, TRB + Associates has completed its plan review for the project  listed above. Please see the section entitled “FOREWORD” on the following page for information on  the scope of the review and contact information for your project.</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190490722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Plan review comments are listed on the following pages.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33740234375" w:line="240" w:lineRule="auto"/>
        <w:ind w:left="370.24063110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Sincerely,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363.2687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TRB + ASSOCIATES, INC.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331787109375" w:line="240" w:lineRule="auto"/>
        <w:ind w:left="375.22064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Bing Young, RA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40631103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Supervising Plan Review Architect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1514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 (925) 365-6915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2487487792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Office: (925) 866-2633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335388183594" w:right="0" w:firstLine="0"/>
        <w:jc w:val="left"/>
        <w:rPr>
          <w:rFonts w:ascii="Arial" w:cs="Arial" w:eastAsia="Arial" w:hAnsi="Arial"/>
          <w:b w:val="0"/>
          <w:i w:val="0"/>
          <w:smallCaps w:val="0"/>
          <w:strike w:val="0"/>
          <w:color w:val="0000ff"/>
          <w:sz w:val="19.920000076293945"/>
          <w:szCs w:val="19.920000076293945"/>
          <w:u w:val="single"/>
          <w:shd w:fill="auto" w:val="clear"/>
          <w:vertAlign w:val="baseline"/>
        </w:rPr>
        <w:sectPr>
          <w:type w:val="continuous"/>
          <w:pgSz w:h="15840" w:w="12240" w:orient="portrait"/>
          <w:pgMar w:bottom="463.6800003051758" w:top="707.999267578125" w:left="1080" w:right="1013.253173828125" w:header="0" w:footer="720"/>
          <w:cols w:equalWidth="0" w:num="1">
            <w:col w:space="0" w:w="10146.746826171875"/>
          </w:cols>
        </w:sectPr>
      </w:pP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byoung@trbplus.com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453125" w:line="226.7749786376953"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BUILDING SOLUTIONS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MUNICIPALITIES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TRB + Associates, Inc.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82530212402"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3180 Crow Canyon Place + Suite 216 + San Ramon, CA 94583 T 925 866.2633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7119140625"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463.6800003051758" w:top="707.999267578125" w:left="1409.8030090332031" w:right="1435.319824218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925 790.0011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EA www.TRB</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plus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212158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 of Berkeley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7518.0511474609375" w:right="415.77880859375" w:hanging="588.052978515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PC23.116.101.3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App. No: B2022-06100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0795898437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369.09103393554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Occupancy Group: R3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71014404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 of Construction: VB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1027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Risk Category: II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60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 of Stories: 2 with Basement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95159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Conditioned Floor Area: 3898.45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686889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Fire Sprinklered: No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95935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Valuation: $ 290,000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FOREWORD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9.14772510528564" w:lineRule="auto"/>
        <w:ind w:left="1088.1278991699219" w:right="364.310302734375" w:hanging="349.100799560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plan review is only for the purpose of evaluating compliance with the provisions  contained in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2019 CBC, 2019 CRC, 2019 CPC, 2019 CMC, 2019 CEC, 2019 Green  Building Standards Code, 2019 Energy Code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City of Berkeley’s Ordinances. Please  note that our review does not encompass provisions regulated and enforced by Planning,  Engineering, Public Works, Health Departments; or other authorities outside the jurisdiction  of the Building 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0302734375" w:line="228.89362335205078" w:lineRule="auto"/>
        <w:ind w:left="1087.4655151367188" w:right="363.758544921875" w:hanging="348.4384155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address all of the following items and return a copy of this list, along with a response  sheet, indicating the location of all required changes to the plans, specifications and/or  calculations. Be as specific as possible in your responses so that we may expedite your  recheck.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39697265625" w:line="228.16949844360352" w:lineRule="auto"/>
        <w:ind w:left="1083.4910583496094" w:right="364.539794921875" w:hanging="344.463958740234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any changes have been made to the plan documents unrelated to those items identified in  this comment list, please list the changes on a separate sheet and include in your resubmittal  documentation.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53146076202393" w:lineRule="auto"/>
        <w:ind w:left="1093.2063293457031" w:right="412.9150390625" w:hanging="354.1792297363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refer to re-submittal instructions provided by the Permit Service Center on the cover  page of this correction package.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77587890625" w:line="231.23295307159424" w:lineRule="auto"/>
        <w:ind w:left="363.26873779296875" w:right="461.912841796875" w:hanging="2.9879760742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The following re-check comments numbered per the original plan review list have not been fully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addressed with the re-submitted plans. Additional comments are provided to clarify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information needed to complete the plan review of this project. The format includes a restatement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of the original comment followed by a re-check comment in a separate bold italicized paragraph.</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101806640625" w:line="240" w:lineRule="auto"/>
        <w:ind w:left="370.19515991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GENERAL COMMENTS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375.7150268554687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No further comments.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806640625" w:line="240" w:lineRule="auto"/>
        <w:ind w:left="364.8959350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ARCHITECTURAL COMMENTS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67578125" w:line="240" w:lineRule="auto"/>
        <w:ind w:left="369.091033935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Sheet A1.2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47705078125" w:line="229.61846351623535" w:lineRule="auto"/>
        <w:ind w:left="1083.4910583496094" w:right="460.225830078125" w:hanging="719.9200439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A10. There appears to be alterations on the north facing exterior wall of the building. Alterations  would need to comply with Table R302.1(1) CRC and R102.7.1 CRC. Projections,  openings and exterior walls of the dwelling facing the north property line shall comply with  Table R302.1(1). Please address the following: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7975158691406" w:line="240" w:lineRule="auto"/>
        <w:ind w:left="374.308624267578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2 of 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212158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 of Berkeley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7518.0511474609375" w:right="415.77880859375" w:hanging="588.052978515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PC23.116.101.3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App. No: B2022-06100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07958984375" w:line="228.1701135635376" w:lineRule="auto"/>
        <w:ind w:left="1817.4017333984375" w:right="683.116455078125" w:hanging="724.1954040527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Indicate the length of the roof overhang. Projections 2 – 5 feet from property line  require a 1-hr fire-resistance rating on the underside, or heavy timber, or fire retardant-treated wood.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8.89426708221436" w:lineRule="auto"/>
        <w:ind w:left="1817.4017333984375" w:right="565.574951171875" w:firstLine="6.8447875976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Note indicated on sheet A2.4 but reference to detail 16/A5.1  does not clearly show construction meeting the specific construction for fire rating,  HT or fire-retardant wood requirements. Please review and amend submittal  documents accordingly.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4677734375" w:line="229.2566156387329" w:lineRule="auto"/>
        <w:ind w:left="1804.3743896484375" w:right="385.6396484375" w:firstLine="19.6511840820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The roof projection appears to be less than 2 feet from the  property line. Table R302.1(1), CRC does not allow projections less than 2  feet from the property line.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328125" w:line="229.2560577392578" w:lineRule="auto"/>
        <w:ind w:left="363.5710144042969" w:right="369.03320312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A11. Indicate the size of the sewer and water lines serving this building as additional plumbing  fixtures are proposed. Verify that sewer line will not need to be altered to accommodate the  additional waste drainage load.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City of Berkeley Building Permit Checklist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01171875" w:line="229.25601482391357" w:lineRule="auto"/>
        <w:ind w:left="1083.4910583496094" w:right="662.034912109375" w:firstLine="20.7553100585937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Response indicated that sewer lateral to be replaced under separate  permit but this does not appear to be noted on the plans. Provide sizing calculations to  indicate size of water and sewer line is necessary for this project and note sizes on plan</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8154296875" w:line="229.25597190856934" w:lineRule="auto"/>
        <w:ind w:left="1084.3743896484375" w:right="467.508544921875" w:firstLine="19.6511840820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Response indicates that a 1” water service is provided for this  project. It is unclear which table on sheet A1.2 is for water sizing. Please label and  use “WSFU” values indicated on Table 610.3 CPC. Please verify that the dishwasher  is accounted for in the list of plumbing fixtures for the water sizing calculations.  Clearly indicate water sizing per Table 610.4 CPC.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28.89380931854248" w:lineRule="auto"/>
        <w:ind w:left="1089.4526672363281" w:right="386.033935546875" w:firstLine="21.8592834472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The size of the sewer lateral does not appear to be indicated on proposed site plan.  Please list plumbing fixtures and their respective ”Drainage Fixture Values” with that  indicated in Table 702.1 CPC in the drainage table provided. Show how total  drainage unit loading complies with Table 703.2 CPC.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28.16949844360352" w:lineRule="auto"/>
        <w:ind w:left="1083.4910583496094" w:right="507.47802734375" w:hanging="719.9200439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A12. The sewer line appears to extend through the rear adjacent parcel. Please clarify whether  there is an easement for the sewer line.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16949844360352" w:lineRule="auto"/>
        <w:ind w:left="1094.310302734375" w:right="702.686767578125" w:firstLine="9.93606567382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Response indicated that this has been corrected on site plan but the  sewer lateral appears to extend toward the adjacent lot 25, 2928 Forest Avenue.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29.2560577392578" w:lineRule="auto"/>
        <w:ind w:left="1084.8159790039062" w:right="366.3818359375" w:firstLine="19.20959472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Response indicated to see addendum B, Property Access  Agreement but agreement appears to be agreement between property owner of 2732  Claremont Blvd and the City allowing City to enter upon respective property. An  easement does not appear to be indicated on site plan allowing this property’s sewer  line to extend through the adjacent parcel.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7177734375" w:line="240" w:lineRule="auto"/>
        <w:ind w:left="369.091033935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Sheet 2.4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7822265625" w:line="228.7130641937256" w:lineRule="auto"/>
        <w:ind w:left="1088.3486938476562" w:right="912.20458984375" w:hanging="724.77767944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A34. Provide roofing specifications (ESR Report or other approved listing), including roof  assembly fire classification, for the flat roof area on the plans.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0595703125" w:line="228.71292114257812" w:lineRule="auto"/>
        <w:ind w:left="1083.4910583496094" w:right="542.322998046875" w:firstLine="20.7553100585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Detail 13/A5.1 indicate Sure-Flex PVC FRS Fleeceback membrane  per ICC ES-1463. Please review report and indicate on plans if proposed system is an  adhered roofing system or mechanically fastened roofing system. Also indicate the  respective “System No.”and detail on plans installation requirements.(deck type, max.  allowable slope, barrier board or slip sheet, insulation, etc)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3048706054688" w:line="228.169527053833" w:lineRule="auto"/>
        <w:ind w:left="1084.3743896484375" w:right="1121.6064453125" w:firstLine="19.6511840820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Please provide ESR Report or other approved listing for  proposed GAF Ruberoid installation.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6104736328125" w:line="240" w:lineRule="auto"/>
        <w:ind w:left="374.308624267578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3 of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212158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 of Berkeley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7518.0511474609375" w:right="415.77880859375" w:hanging="588.052978515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PC23.116.101.3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App. No: B2022-06100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07958984375" w:line="228.1701135635376" w:lineRule="auto"/>
        <w:ind w:left="1087.4655151367188" w:right="434.150390625" w:hanging="723.8945007324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A35. With 2% roof slope, show drainage methodology per R903.4 CRC. The installation and  sizing of the drains shall comply with Sections 1106 and 1108 of the California Plumbing  Code.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9.10149097442627" w:lineRule="auto"/>
        <w:ind w:left="1091.2191772460938" w:right="396.260986328125" w:firstLine="13.02719116210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A 12” wide scupper is noted on sheet A2.4 but building elevations do  not appear to indicate a parapet design. Please clarify by providing a detail on the plan.  Note if the scupper is serving as the overflow for what appears to be a drain noted by  “N9” it would need to be a minimum of 4” high in addition to the 12” wide currently noted  on the plans. Clearly note the location of the low point of the roof and the drain and its  respective size for that location. If scupper is serving as overflow, clearly indicate  opening into scupper is a minimum of 2” above the roof drain inlet. The roof drain  system is typically not a deferred submittal.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29.1477394104004" w:lineRule="auto"/>
        <w:ind w:left="1092.5439453125" w:right="375.213623046875" w:firstLine="11.4816284179687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Please clearly indicate how roof drainage complies with  Section 1101.12 CPC. Note provided indicating roof drainage shall be designed by  a registered design professional and approved in accordance w/ CRC Section  301.5 is unclear as Section R301.5 relates to Minimum Uniformly Distributed Live  Loads. As indicated previously roof drainage systems are not deferred  submittals.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0205078125" w:line="228.16949844360352" w:lineRule="auto"/>
        <w:ind w:left="1088.3486938476562" w:right="793.19091796875" w:hanging="724.77767944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A37. In regards to the roof infill at North property line (Note N4), please see comment A10  above as alterations are required to comply with the current code. [R102.7.1 CRC]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29.25570011138916" w:lineRule="auto"/>
        <w:ind w:left="1096.7391967773438" w:right="626.429443359375" w:firstLine="7.50717163085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Note provided that construction will be 1-hour rated with heavy  timber. Detail 16/ A5.1 does not appear to indicate the 1-hour rating and heavy timber  construction.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7177734375" w:line="336.82156562805176" w:lineRule="auto"/>
        <w:ind w:left="369.0910339355469" w:right="764.598388671875" w:firstLine="734.9345397949219"/>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Please coordinate response to this item with Comment A10.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Sheet A5.1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0244140625" w:line="240" w:lineRule="auto"/>
        <w:ind w:left="363.571014404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A44. Please coordinate detail 13/A5.1 with comment A34 above.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646484375" w:line="240" w:lineRule="auto"/>
        <w:ind w:left="1104.2463684082031"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Please see 2</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review comment for A34.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3388671875" w:line="240" w:lineRule="auto"/>
        <w:ind w:left="1104.0255737304688"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Please coordinate with Comment A34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196289062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DISABLED ACCESS COMMENTS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377.260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within scope of review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1962890625" w:line="240" w:lineRule="auto"/>
        <w:ind w:left="370.19515991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GREEN BUILDING COMMENTS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377.260742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 further comments noted.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264770507812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ENERGY COMMENTS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7822265625" w:line="240" w:lineRule="auto"/>
        <w:ind w:left="375.7150268554687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No further comments noted.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50146484375" w:line="240" w:lineRule="auto"/>
        <w:ind w:left="375.715026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MECHANICAL COMMENTS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32446289062" w:line="240" w:lineRule="auto"/>
        <w:ind w:left="377.260742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 further comments noted.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463806152344" w:line="240" w:lineRule="auto"/>
        <w:ind w:left="374.308624267578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4 of 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212158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 of Berkeley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7518.0511474609375" w:right="415.77880859375" w:hanging="588.052978515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PC23.116.101.3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App. No: B2022-06100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0795898437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PLUMBING COMMENTS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375.7150268554687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No further comments noted.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806640625" w:line="240" w:lineRule="auto"/>
        <w:ind w:left="377.2607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ELECTRICAL COMMENTS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377.2607421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 further comments noted.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55859375" w:line="336.82308197021484" w:lineRule="auto"/>
        <w:ind w:left="371.29913330078125" w:right="454.873046875" w:hanging="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STRUCTURAL COMMENTS Review performed by: Monte Rinebold, 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Structural Calculations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229.52794075012207" w:lineRule="auto"/>
        <w:ind w:left="1089.2318725585938" w:right="388.143310546875" w:hanging="717.93273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S11. No structural calculations appear to be included in the plan set submittal received. Please  provide calculations from the engineer-of-record for the scope of work. The response to this  comment may generate future comments.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1181640625" w:line="240" w:lineRule="auto"/>
        <w:ind w:left="1104.2463684082031"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Cycle 2 comment: For the new structural calculations please address the following: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70751953125" w:line="228.4797477722168" w:lineRule="auto"/>
        <w:ind w:left="1093.8687133789062" w:right="558.067626953125"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 Cycle 2 comment: Provide updated calculations for 2</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floor beam L2 B1,  which appears to support tributary floor load from bathroom #3, to show that it has  capacity to support a minimum floor live load of 40 psf per CBC Table 1607.1,  instead of the 30 psf load shown on page B10 of the calculations;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40673828125" w:line="240" w:lineRule="auto"/>
        <w:ind w:left="0" w:right="1396.22314453125" w:firstLine="0"/>
        <w:jc w:val="righ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outstanding. Updated structural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818.5055541992188" w:right="661.573486328125" w:hanging="0.662231445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calculations referenced in the comment response were not received by our  office. Please provide for 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24.37811374664307" w:lineRule="auto"/>
        <w:ind w:left="1813.2064819335938" w:right="435.42236328125" w:hanging="720.0001525878906"/>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 Cycle 2 comment: Provide calculations for the capacity of the interior continuous  footing and the underlying soil to support the 9 kips end reaction from 2</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floor  beam L2 B1, as shown on page B10 of the calculations;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9521484375" w:line="240" w:lineRule="auto"/>
        <w:ind w:left="0" w:right="1396.22314453125" w:firstLine="0"/>
        <w:jc w:val="righ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outstanding. Updated structural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818.5055541992188" w:right="661.573486328125" w:hanging="0.662231445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calculations referenced in the comment response were not received by our  office. Please provide for review.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1474609375" w:line="225.2620267868042" w:lineRule="auto"/>
        <w:ind w:left="1818.7265014648438" w:right="418.614501953125" w:hanging="719.7793579101562"/>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 Cycle 2 comment: Provide an updated calculation for 1</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header beam L1 B3,  the shown 4,910 pounds seismic load from the 2</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shear wall along gridline B  does not appear to be the 3,222 pounds design uplift from page F7 amplified by the  overstrength factor to comply with ASCE 7-16 Section 12.3.3.3;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0" w:right="1396.22314453125" w:firstLine="0"/>
        <w:jc w:val="righ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outstanding. Updated structural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1526412964" w:lineRule="auto"/>
        <w:ind w:left="1804.8159790039062" w:right="551.424560546875" w:firstLine="13.0273437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calculations referenced in the comment response were not received by our  office. Please provide for review. Additionally, revise the overstrength factor  to 2.5 for seismic force-resting system A15 with a flexible diaphragm per  ASCE 7-16 Table 12.2-1.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342041015625" w:line="227.56874084472656" w:lineRule="auto"/>
        <w:ind w:left="1809.6737670898438" w:right="845.1220703125" w:hanging="710.2850341796875"/>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 Cycle 2 comment: Provide an updated design for the 2</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shear wall along  gridline A, for an FTAO type design each wall pier shall have a minimum 2-feet length. [AWC SDPWS- 2015 Section 4.3.5.2];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9.2560863494873" w:lineRule="auto"/>
        <w:ind w:left="1817.8433227539062" w:right="522.40234375" w:firstLine="6.18225097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partially outstanding. Updated structural  calculations referenced in the comment response were not received by our  office. Please provide for review.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3079223632812" w:line="226.9925880432129" w:lineRule="auto"/>
        <w:ind w:left="1809.6737670898438" w:right="607.0849609375" w:hanging="714.4802856445312"/>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 Cycle 2 comment: Provide updated calculations for the 1</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shear wall along  gridline D, which appears to include an opening for the new family room fireplace.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01623535156" w:line="240" w:lineRule="auto"/>
        <w:ind w:left="374.308624267578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5 of 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212158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City of Berkeley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7518.0511474609375" w:right="415.77880859375" w:hanging="588.052978515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TRB+ Project Number: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PC23.116.101.3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Agency App. No: B2022-06100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07958984375" w:line="228.1701135635376" w:lineRule="auto"/>
        <w:ind w:left="1819.3890380859375" w:right="378.55834960937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Please clearly show if this shear wall is designed as a segmented, perforated, or  FTAO type. Please also indicate the minimum lengths of the wall piers for this shear  wall on sheet S2.1;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9.2566156387329" w:lineRule="auto"/>
        <w:ind w:left="1817.8433227539062" w:right="522.40234375" w:firstLine="6.18225097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partially outstanding. Updated structural  calculations referenced in the comment response were not received by our  office. Please provide for review.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0595703125" w:line="228.63298416137695" w:lineRule="auto"/>
        <w:ind w:left="1803.4912109375" w:right="439.65576171875" w:hanging="736.1184692382812"/>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 Cycle 2 comment: If the 1</w:t>
      </w:r>
      <w:r w:rsidDel="00000000" w:rsidR="00000000" w:rsidRPr="00000000">
        <w:rPr>
          <w:rFonts w:ascii="Arial" w:cs="Arial" w:eastAsia="Arial" w:hAnsi="Arial"/>
          <w:b w:val="0"/>
          <w:i w:val="1"/>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story shear wall along gridline D is an FTAO type, then  please provide calculations to show that the CS16 straps specified in detail 16/S5.2  are adequate to transfer the design loads;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40" w:lineRule="auto"/>
        <w:ind w:left="0" w:right="1396.22314453125" w:firstLine="0"/>
        <w:jc w:val="righ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outstanding. Updated structural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818.5055541992188" w:right="661.573486328125" w:hanging="0.66223144531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calculations referenced in the comment response were not received by our  office. Please provide for review.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9228515625" w:line="228.7130641937256" w:lineRule="auto"/>
        <w:ind w:left="1813.8690185546875" w:right="383.2763671875" w:hanging="718.67553710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 Cycle 2 comment: Please clarify how the basement level shear wall along gridline D  resists design uplift loads at the end between gridlines 2 and 3, no holddown  appears to be shown. An anchoring device is required at the shear wall ends where  the stabilizing dead load moment is not sufficient to prevent uplift due to overturning  moments. [AWC SDPWS- 2015 Section 4.3.6.4.2];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99853515625" w:line="228.16949844360352" w:lineRule="auto"/>
        <w:ind w:left="1817.8433227539062" w:right="522.40234375" w:firstLine="6.18225097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partially outstanding. Updated structural  calculations referenced in the comment response were not received by our  office. Please provide for review.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4736328125" w:line="228.89362335205078" w:lineRule="auto"/>
        <w:ind w:left="1813.8690185546875" w:right="439.520263671875" w:hanging="718.67553710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 Cycle 2 comment: Provide calculations for all new shear walls parallel to gridlines 1- 4, the calculation package received by TRB with the Cycle 2 plan set does not  appear to include these calculations. The response to this comment may generate  future comments.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384765625" w:line="229.25597190856934" w:lineRule="auto"/>
        <w:ind w:left="1817.8433227539062" w:right="522.40234375" w:firstLine="6.1822509765625"/>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Cycle 3 comment: This comment is partially outstanding. Updated structural  calculations referenced in the comment response were not received by our  office. Please provide for review.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7177734375" w:line="240" w:lineRule="auto"/>
        <w:ind w:left="375.7150268554687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NEW STRUCTURAL COMMENTS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378.3647155761719"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Sheet A5.1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70011138916" w:lineRule="auto"/>
        <w:ind w:left="378.3647155761719" w:right="421.802978515625" w:firstLine="0"/>
        <w:jc w:val="center"/>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S15. Detail 8: Specify the connection of the stud to the floor framing. Verify that the  detail/attachment is adequate for a 200 lb. concentrated load applied in any direction  at any point along the top rail of the new balcony guardrail. [ASCE 7-16 4.5.1]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1175537109375" w:line="230.3424882888794" w:lineRule="auto"/>
        <w:ind w:left="377.2607421875" w:right="422.135009765625" w:hanging="13.689727783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City of Berkeley contact for this review is Jesse Bright, P.E., Supervising Plan Check  Engineer (</w:t>
      </w:r>
      <w:r w:rsidDel="00000000" w:rsidR="00000000" w:rsidRPr="00000000">
        <w:rPr>
          <w:rFonts w:ascii="Arial" w:cs="Arial" w:eastAsia="Arial" w:hAnsi="Arial"/>
          <w:b w:val="1"/>
          <w:i w:val="0"/>
          <w:smallCaps w:val="0"/>
          <w:strike w:val="0"/>
          <w:color w:val="0000ff"/>
          <w:sz w:val="22.079999923706055"/>
          <w:szCs w:val="22.079999923706055"/>
          <w:u w:val="single"/>
          <w:shd w:fill="auto" w:val="clear"/>
          <w:vertAlign w:val="baseline"/>
          <w:rtl w:val="0"/>
        </w:rPr>
        <w:t xml:space="preserve">jbright@cityofberkeley.info</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via email or by telephone at (510) 981-7523.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11767578125" w:line="240" w:lineRule="auto"/>
        <w:ind w:left="374.39025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463745117188" w:line="240" w:lineRule="auto"/>
        <w:ind w:left="374.308624267578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6 of 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06054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902587890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A</w:t>
      </w:r>
      <w:r w:rsidDel="00000000" w:rsidR="00000000" w:rsidRPr="00000000">
        <w:rPr>
          <w:rFonts w:ascii="Arial" w:cs="Arial" w:eastAsia="Arial" w:hAnsi="Arial"/>
          <w:b w:val="0"/>
          <w:i w:val="0"/>
          <w:smallCaps w:val="0"/>
          <w:strike w:val="0"/>
          <w:color w:val="000000"/>
          <w:sz w:val="16.079999923706055"/>
          <w:szCs w:val="16.079999923706055"/>
          <w:u w:val="none"/>
          <w:shd w:fill="d3d3d3" w:val="clear"/>
          <w:vertAlign w:val="baseline"/>
          <w:rtl w:val="0"/>
        </w:rPr>
        <w:t xml:space="preserve">pril 5, 2024</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7705078125" w:line="247.8270721435547" w:lineRule="auto"/>
        <w:ind w:left="0" w:right="67.72827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Land Use Planning Prepared by: Cecelia Mariscal</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 B2022-06100 #2732 Claremont Blvd.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cmariscal@berkeleyca.gov</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510-981-7439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20703125" w:line="264.8939037322998" w:lineRule="auto"/>
        <w:ind w:left="727.4400329589844" w:right="0.02563476562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Please provide a measurement string showing the existing and proposed height of the  structure at the area of the addition (pony wall). Instructions on how to measure average  height can be found on our website linked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2548828125" w:line="263.8938331604004" w:lineRule="auto"/>
        <w:ind w:left="728.6399841308594" w:right="0.006103515625" w:hanging="36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Sheet A3.2-Please add measurement string indicating the average height from the  average grade to the top of the proposed railing.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63671875" w:line="263.8948345184326" w:lineRule="auto"/>
        <w:ind w:left="735.8399963378906" w:right="0"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Please note that additional information may be requested upon review of resubmitted  items.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2.025146484375" w:line="228.20865154266357" w:lineRule="auto"/>
        <w:ind w:left="11.738433837890625" w:right="76.324462890625" w:firstLine="5.788803100585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Street Tel: (510) 981-7500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Permits@Berkeleyca.gov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1 of 1 Fax: (510) 981-7450 </w:t>
      </w:r>
    </w:p>
    <w:sectPr>
      <w:type w:val="continuous"/>
      <w:pgSz w:h="15840" w:w="12240" w:orient="portrait"/>
      <w:pgMar w:bottom="463.6800003051758" w:top="707.999267578125" w:left="1080" w:right="1013.253173828125" w:header="0" w:footer="720"/>
      <w:cols w:equalWidth="0" w:num="1">
        <w:col w:space="0" w:w="10146.746826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