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222C3" w14:textId="77777777" w:rsidR="000152AA" w:rsidRPr="00712F10" w:rsidRDefault="0039014A" w:rsidP="00B904E7">
      <w:pPr>
        <w:spacing w:line="400" w:lineRule="exact"/>
        <w:rPr>
          <w:rFonts w:asciiTheme="minorEastAsia" w:hAnsiTheme="minorEastAsia" w:cs="Times New Roman"/>
          <w:b/>
          <w:bCs/>
          <w:sz w:val="36"/>
          <w:szCs w:val="36"/>
        </w:rPr>
      </w:pPr>
      <w:r w:rsidRPr="00712F10">
        <w:rPr>
          <w:rFonts w:asciiTheme="minorEastAsia" w:hAnsiTheme="minorEastAsia" w:cs="Times New Roman"/>
          <w:b/>
          <w:bCs/>
          <w:sz w:val="36"/>
          <w:szCs w:val="36"/>
        </w:rPr>
        <w:t xml:space="preserve">CSC3170 Project Speech Draft </w:t>
      </w:r>
    </w:p>
    <w:p w14:paraId="62BAC6D6" w14:textId="783F2BD9" w:rsidR="00867D38" w:rsidRPr="00712F10" w:rsidRDefault="0039014A" w:rsidP="00B904E7">
      <w:pPr>
        <w:spacing w:line="400" w:lineRule="exact"/>
        <w:rPr>
          <w:rFonts w:asciiTheme="minorEastAsia" w:hAnsiTheme="minorEastAsia" w:cs="Times New Roman"/>
          <w:b/>
          <w:bCs/>
          <w:sz w:val="36"/>
          <w:szCs w:val="36"/>
        </w:rPr>
      </w:pPr>
      <w:r w:rsidRPr="00712F10">
        <w:rPr>
          <w:rFonts w:asciiTheme="minorEastAsia" w:hAnsiTheme="minorEastAsia" w:cs="Times New Roman"/>
          <w:b/>
          <w:bCs/>
          <w:sz w:val="36"/>
          <w:szCs w:val="36"/>
        </w:rPr>
        <w:t>(Part for ER Diagram and Relation Schema)</w:t>
      </w:r>
    </w:p>
    <w:p w14:paraId="0CFFBF4E" w14:textId="77777777" w:rsidR="0039014A" w:rsidRPr="00712F10" w:rsidRDefault="0039014A" w:rsidP="008A5983">
      <w:pPr>
        <w:spacing w:line="300" w:lineRule="exact"/>
        <w:rPr>
          <w:rFonts w:asciiTheme="minorEastAsia" w:hAnsiTheme="minorEastAsia" w:cs="Times New Roman"/>
          <w:sz w:val="24"/>
          <w:szCs w:val="24"/>
        </w:rPr>
      </w:pPr>
    </w:p>
    <w:p w14:paraId="3B7DC6C0" w14:textId="6A963ABD" w:rsidR="00B85535" w:rsidRDefault="00B85535" w:rsidP="008A5983">
      <w:pPr>
        <w:spacing w:line="300" w:lineRule="exact"/>
        <w:rPr>
          <w:rFonts w:asciiTheme="minorEastAsia" w:hAnsiTheme="minorEastAsia" w:cs="Times New Roman"/>
          <w:sz w:val="24"/>
          <w:szCs w:val="24"/>
        </w:rPr>
      </w:pPr>
      <w:r w:rsidRPr="00712F10">
        <w:rPr>
          <w:rFonts w:asciiTheme="minorEastAsia" w:hAnsiTheme="minorEastAsia" w:cs="Times New Roman" w:hint="eastAsia"/>
          <w:sz w:val="24"/>
          <w:szCs w:val="24"/>
        </w:rPr>
        <w:t xml:space="preserve">[1] </w:t>
      </w:r>
      <w:r w:rsidR="00FE1D8B" w:rsidRPr="00712F10">
        <w:rPr>
          <w:rFonts w:asciiTheme="minorEastAsia" w:hAnsiTheme="minorEastAsia" w:cs="Times New Roman" w:hint="eastAsia"/>
          <w:sz w:val="24"/>
          <w:szCs w:val="24"/>
        </w:rPr>
        <w:t xml:space="preserve">Our project topic is </w:t>
      </w:r>
      <w:r w:rsidRPr="00712F10">
        <w:rPr>
          <w:rFonts w:asciiTheme="minorEastAsia" w:hAnsiTheme="minorEastAsia" w:cs="Times New Roman"/>
          <w:sz w:val="24"/>
          <w:szCs w:val="24"/>
        </w:rPr>
        <w:t>“</w:t>
      </w:r>
      <w:r w:rsidR="00FE1D8B" w:rsidRPr="00712F10">
        <w:rPr>
          <w:rFonts w:asciiTheme="minorEastAsia" w:hAnsiTheme="minorEastAsia" w:cs="Times New Roman" w:hint="eastAsia"/>
          <w:sz w:val="24"/>
          <w:szCs w:val="24"/>
        </w:rPr>
        <w:t>A Supermarket Management Database System Based on Entity-Relationship Model</w:t>
      </w:r>
      <w:r w:rsidRPr="00712F10">
        <w:rPr>
          <w:rFonts w:asciiTheme="minorEastAsia" w:hAnsiTheme="minorEastAsia" w:cs="Times New Roman"/>
          <w:sz w:val="24"/>
          <w:szCs w:val="24"/>
        </w:rPr>
        <w:t>”</w:t>
      </w:r>
      <w:r w:rsidR="00FE1D8B" w:rsidRPr="00712F10">
        <w:rPr>
          <w:rFonts w:asciiTheme="minorEastAsia" w:hAnsiTheme="minorEastAsia" w:cs="Times New Roman" w:hint="eastAsia"/>
          <w:sz w:val="24"/>
          <w:szCs w:val="24"/>
        </w:rPr>
        <w:t>.</w:t>
      </w:r>
      <w:r w:rsidRPr="00712F10">
        <w:rPr>
          <w:rFonts w:asciiTheme="minorEastAsia" w:hAnsiTheme="minorEastAsia" w:cs="Times New Roman" w:hint="eastAsia"/>
          <w:sz w:val="24"/>
          <w:szCs w:val="24"/>
        </w:rPr>
        <w:t xml:space="preserve"> </w:t>
      </w:r>
    </w:p>
    <w:p w14:paraId="0BC8FB1C" w14:textId="77777777" w:rsidR="008B3045" w:rsidRDefault="008B3045" w:rsidP="008A5983">
      <w:pPr>
        <w:spacing w:line="300" w:lineRule="exact"/>
        <w:rPr>
          <w:rFonts w:asciiTheme="minorEastAsia" w:hAnsiTheme="minorEastAsia" w:cs="Times New Roman"/>
          <w:sz w:val="24"/>
          <w:szCs w:val="24"/>
        </w:rPr>
      </w:pPr>
    </w:p>
    <w:p w14:paraId="5829A412" w14:textId="7CB27867" w:rsidR="008B3045" w:rsidRPr="008B3045" w:rsidRDefault="008B3045" w:rsidP="008A5983">
      <w:pPr>
        <w:spacing w:line="300" w:lineRule="exact"/>
        <w:rPr>
          <w:rFonts w:asciiTheme="minorEastAsia" w:hAnsiTheme="minorEastAsia" w:cs="Times New Roman" w:hint="eastAsia"/>
          <w:sz w:val="24"/>
          <w:szCs w:val="24"/>
        </w:rPr>
      </w:pPr>
      <w:r>
        <w:rPr>
          <w:rFonts w:asciiTheme="minorEastAsia" w:hAnsiTheme="minorEastAsia" w:cs="Times New Roman" w:hint="eastAsia"/>
          <w:sz w:val="24"/>
          <w:szCs w:val="24"/>
        </w:rPr>
        <w:t>[2] 目录。</w:t>
      </w:r>
    </w:p>
    <w:p w14:paraId="712F7282" w14:textId="77777777" w:rsidR="00B85535" w:rsidRDefault="00B85535" w:rsidP="008A5983">
      <w:pPr>
        <w:spacing w:line="300" w:lineRule="exact"/>
        <w:rPr>
          <w:rFonts w:asciiTheme="minorEastAsia" w:hAnsiTheme="minorEastAsia" w:cs="Times New Roman"/>
          <w:sz w:val="24"/>
          <w:szCs w:val="24"/>
        </w:rPr>
      </w:pPr>
    </w:p>
    <w:p w14:paraId="01C72B03" w14:textId="4E7242FD" w:rsidR="007C65B3" w:rsidRPr="005F184A" w:rsidRDefault="007C65B3" w:rsidP="008A5983">
      <w:pPr>
        <w:spacing w:line="300" w:lineRule="exact"/>
        <w:rPr>
          <w:rFonts w:asciiTheme="minorEastAsia" w:hAnsiTheme="minorEastAsia" w:cs="Times New Roman"/>
          <w:b/>
          <w:bCs/>
          <w:sz w:val="24"/>
          <w:szCs w:val="24"/>
        </w:rPr>
      </w:pPr>
      <w:r w:rsidRPr="005F184A">
        <w:rPr>
          <w:rFonts w:asciiTheme="minorEastAsia" w:hAnsiTheme="minorEastAsia" w:cs="Times New Roman" w:hint="eastAsia"/>
          <w:b/>
          <w:bCs/>
          <w:sz w:val="24"/>
          <w:szCs w:val="24"/>
        </w:rPr>
        <w:t>(ER Diagram部分)</w:t>
      </w:r>
    </w:p>
    <w:p w14:paraId="3A7382C8" w14:textId="45669E28" w:rsidR="00C001FB" w:rsidRPr="00712F10" w:rsidRDefault="00B85535" w:rsidP="008A5983">
      <w:pPr>
        <w:spacing w:line="300" w:lineRule="exact"/>
        <w:rPr>
          <w:rFonts w:asciiTheme="minorEastAsia" w:hAnsiTheme="minorEastAsia" w:cs="Times New Roman"/>
          <w:sz w:val="24"/>
          <w:szCs w:val="24"/>
        </w:rPr>
      </w:pPr>
      <w:r w:rsidRPr="00712F10">
        <w:rPr>
          <w:rFonts w:asciiTheme="minorEastAsia" w:hAnsiTheme="minorEastAsia" w:cs="Times New Roman" w:hint="eastAsia"/>
          <w:sz w:val="24"/>
          <w:szCs w:val="24"/>
        </w:rPr>
        <w:t>[</w:t>
      </w:r>
      <w:r w:rsidR="00CA5CFF">
        <w:rPr>
          <w:rFonts w:asciiTheme="minorEastAsia" w:hAnsiTheme="minorEastAsia" w:cs="Times New Roman" w:hint="eastAsia"/>
          <w:sz w:val="24"/>
          <w:szCs w:val="24"/>
        </w:rPr>
        <w:t>3</w:t>
      </w:r>
      <w:r w:rsidRPr="00712F10">
        <w:rPr>
          <w:rFonts w:asciiTheme="minorEastAsia" w:hAnsiTheme="minorEastAsia" w:cs="Times New Roman" w:hint="eastAsia"/>
          <w:sz w:val="24"/>
          <w:szCs w:val="24"/>
        </w:rPr>
        <w:t xml:space="preserve">] We </w:t>
      </w:r>
      <w:r w:rsidRPr="00712F10">
        <w:rPr>
          <w:rFonts w:asciiTheme="minorEastAsia" w:hAnsiTheme="minorEastAsia" w:cs="Times New Roman"/>
          <w:sz w:val="24"/>
          <w:szCs w:val="24"/>
        </w:rPr>
        <w:t>design</w:t>
      </w:r>
      <w:r w:rsidRPr="00712F10">
        <w:rPr>
          <w:rFonts w:asciiTheme="minorEastAsia" w:hAnsiTheme="minorEastAsia" w:cs="Times New Roman" w:hint="eastAsia"/>
          <w:sz w:val="24"/>
          <w:szCs w:val="24"/>
        </w:rPr>
        <w:t>ed a supermarket management database system, which includes five subsystems, which are product management system, product supply system, product sales system, employee management system, and marketing reporting system.</w:t>
      </w:r>
      <w:r w:rsidR="00C001FB" w:rsidRPr="00712F10">
        <w:rPr>
          <w:rFonts w:asciiTheme="minorEastAsia" w:hAnsiTheme="minorEastAsia" w:cs="Times New Roman" w:hint="eastAsia"/>
          <w:sz w:val="24"/>
          <w:szCs w:val="24"/>
        </w:rPr>
        <w:t xml:space="preserve"> </w:t>
      </w:r>
      <w:r w:rsidRPr="00712F10">
        <w:rPr>
          <w:rFonts w:asciiTheme="minorEastAsia" w:hAnsiTheme="minorEastAsia" w:cs="Times New Roman" w:hint="eastAsia"/>
          <w:sz w:val="24"/>
          <w:szCs w:val="24"/>
        </w:rPr>
        <w:t>This is the ER Diagram for our database.</w:t>
      </w:r>
      <w:r w:rsidR="00DA3D88" w:rsidRPr="00712F10">
        <w:rPr>
          <w:rFonts w:asciiTheme="minorEastAsia" w:hAnsiTheme="minorEastAsia" w:cs="Times New Roman" w:hint="eastAsia"/>
          <w:sz w:val="24"/>
          <w:szCs w:val="24"/>
        </w:rPr>
        <w:t xml:space="preserve"> (配</w:t>
      </w:r>
      <w:r w:rsidR="00347D3F">
        <w:rPr>
          <w:rFonts w:asciiTheme="minorEastAsia" w:hAnsiTheme="minorEastAsia" w:cs="Times New Roman" w:hint="eastAsia"/>
          <w:sz w:val="24"/>
          <w:szCs w:val="24"/>
        </w:rPr>
        <w:t>带Relation的原始</w:t>
      </w:r>
      <w:r w:rsidR="00DA3D88" w:rsidRPr="00712F10">
        <w:rPr>
          <w:rFonts w:asciiTheme="minorEastAsia" w:hAnsiTheme="minorEastAsia" w:cs="Times New Roman" w:hint="eastAsia"/>
          <w:sz w:val="24"/>
          <w:szCs w:val="24"/>
        </w:rPr>
        <w:t>ER图</w:t>
      </w:r>
      <w:r w:rsidR="00347D3F">
        <w:rPr>
          <w:rFonts w:asciiTheme="minorEastAsia" w:hAnsiTheme="minorEastAsia" w:cs="Times New Roman" w:hint="eastAsia"/>
          <w:sz w:val="24"/>
          <w:szCs w:val="24"/>
        </w:rPr>
        <w:t>，划分五个系统的部分，使用方框进行标记</w:t>
      </w:r>
      <w:r w:rsidR="00DA3D88" w:rsidRPr="00712F10">
        <w:rPr>
          <w:rFonts w:asciiTheme="minorEastAsia" w:hAnsiTheme="minorEastAsia" w:cs="Times New Roman" w:hint="eastAsia"/>
          <w:sz w:val="24"/>
          <w:szCs w:val="24"/>
        </w:rPr>
        <w:t>)</w:t>
      </w:r>
    </w:p>
    <w:p w14:paraId="7C51CF27" w14:textId="77777777" w:rsidR="00C001FB" w:rsidRPr="00E4258D" w:rsidRDefault="00C001FB" w:rsidP="008A5983">
      <w:pPr>
        <w:spacing w:line="300" w:lineRule="exact"/>
        <w:rPr>
          <w:rFonts w:asciiTheme="minorEastAsia" w:hAnsiTheme="minorEastAsia" w:cs="Times New Roman"/>
          <w:sz w:val="24"/>
          <w:szCs w:val="24"/>
        </w:rPr>
      </w:pPr>
    </w:p>
    <w:p w14:paraId="349089B7" w14:textId="616EFAD5" w:rsidR="00C001FB" w:rsidRPr="00712F10" w:rsidRDefault="00C001FB" w:rsidP="008A5983">
      <w:pPr>
        <w:spacing w:line="300" w:lineRule="exact"/>
        <w:rPr>
          <w:rFonts w:asciiTheme="minorEastAsia" w:hAnsiTheme="minorEastAsia" w:cs="Times New Roman"/>
          <w:sz w:val="24"/>
          <w:szCs w:val="24"/>
        </w:rPr>
      </w:pPr>
      <w:r w:rsidRPr="00712F10">
        <w:rPr>
          <w:rFonts w:asciiTheme="minorEastAsia" w:hAnsiTheme="minorEastAsia" w:cs="Times New Roman" w:hint="eastAsia"/>
          <w:sz w:val="24"/>
          <w:szCs w:val="24"/>
        </w:rPr>
        <w:t>[</w:t>
      </w:r>
      <w:r w:rsidR="00CA5CFF">
        <w:rPr>
          <w:rFonts w:asciiTheme="minorEastAsia" w:hAnsiTheme="minorEastAsia" w:cs="Times New Roman" w:hint="eastAsia"/>
          <w:sz w:val="24"/>
          <w:szCs w:val="24"/>
        </w:rPr>
        <w:t>4</w:t>
      </w:r>
      <w:r w:rsidRPr="00712F10">
        <w:rPr>
          <w:rFonts w:asciiTheme="minorEastAsia" w:hAnsiTheme="minorEastAsia" w:cs="Times New Roman" w:hint="eastAsia"/>
          <w:sz w:val="24"/>
          <w:szCs w:val="24"/>
        </w:rPr>
        <w:t xml:space="preserve">] </w:t>
      </w:r>
      <w:r w:rsidR="00B85535" w:rsidRPr="00712F10">
        <w:rPr>
          <w:rFonts w:asciiTheme="minorEastAsia" w:hAnsiTheme="minorEastAsia" w:cs="Times New Roman" w:hint="eastAsia"/>
          <w:sz w:val="24"/>
          <w:szCs w:val="24"/>
        </w:rPr>
        <w:t xml:space="preserve">As shown in the diagram, the product management system includes the table </w:t>
      </w:r>
      <w:r w:rsidRPr="00712F10">
        <w:rPr>
          <w:rFonts w:asciiTheme="minorEastAsia" w:hAnsiTheme="minorEastAsia" w:cs="Times New Roman" w:hint="eastAsia"/>
          <w:sz w:val="24"/>
          <w:szCs w:val="24"/>
        </w:rPr>
        <w:t>products, product</w:t>
      </w:r>
      <w:r w:rsidR="00347D3F">
        <w:rPr>
          <w:rFonts w:asciiTheme="minorEastAsia" w:hAnsiTheme="minorEastAsia" w:cs="Times New Roman" w:hint="eastAsia"/>
          <w:sz w:val="24"/>
          <w:szCs w:val="24"/>
        </w:rPr>
        <w:t xml:space="preserve"> </w:t>
      </w:r>
      <w:r w:rsidRPr="00712F10">
        <w:rPr>
          <w:rFonts w:asciiTheme="minorEastAsia" w:hAnsiTheme="minorEastAsia" w:cs="Times New Roman" w:hint="eastAsia"/>
          <w:sz w:val="24"/>
          <w:szCs w:val="24"/>
        </w:rPr>
        <w:t xml:space="preserve">variants, </w:t>
      </w:r>
      <w:r w:rsidRPr="00712F10">
        <w:rPr>
          <w:rFonts w:asciiTheme="minorEastAsia" w:hAnsiTheme="minorEastAsia" w:cs="Times New Roman"/>
          <w:sz w:val="24"/>
          <w:szCs w:val="24"/>
        </w:rPr>
        <w:t>variant</w:t>
      </w:r>
      <w:r w:rsidR="00347D3F">
        <w:rPr>
          <w:rFonts w:asciiTheme="minorEastAsia" w:hAnsiTheme="minorEastAsia" w:cs="Times New Roman" w:hint="eastAsia"/>
          <w:sz w:val="24"/>
          <w:szCs w:val="24"/>
        </w:rPr>
        <w:t xml:space="preserve"> </w:t>
      </w:r>
      <w:r w:rsidRPr="00712F10">
        <w:rPr>
          <w:rFonts w:asciiTheme="minorEastAsia" w:hAnsiTheme="minorEastAsia" w:cs="Times New Roman" w:hint="eastAsia"/>
          <w:sz w:val="24"/>
          <w:szCs w:val="24"/>
        </w:rPr>
        <w:t>discounts, and product</w:t>
      </w:r>
      <w:r w:rsidR="0058180B">
        <w:rPr>
          <w:rFonts w:asciiTheme="minorEastAsia" w:hAnsiTheme="minorEastAsia" w:cs="Times New Roman" w:hint="eastAsia"/>
          <w:sz w:val="24"/>
          <w:szCs w:val="24"/>
        </w:rPr>
        <w:t xml:space="preserve"> </w:t>
      </w:r>
      <w:r w:rsidRPr="00712F10">
        <w:rPr>
          <w:rFonts w:asciiTheme="minorEastAsia" w:hAnsiTheme="minorEastAsia" w:cs="Times New Roman" w:hint="eastAsia"/>
          <w:sz w:val="24"/>
          <w:szCs w:val="24"/>
        </w:rPr>
        <w:t>management</w:t>
      </w:r>
      <w:r w:rsidR="0058180B">
        <w:rPr>
          <w:rFonts w:asciiTheme="minorEastAsia" w:hAnsiTheme="minorEastAsia" w:cs="Times New Roman" w:hint="eastAsia"/>
          <w:sz w:val="24"/>
          <w:szCs w:val="24"/>
        </w:rPr>
        <w:t xml:space="preserve"> </w:t>
      </w:r>
      <w:r w:rsidRPr="00712F10">
        <w:rPr>
          <w:rFonts w:asciiTheme="minorEastAsia" w:hAnsiTheme="minorEastAsia" w:cs="Times New Roman" w:hint="eastAsia"/>
          <w:sz w:val="24"/>
          <w:szCs w:val="24"/>
        </w:rPr>
        <w:t xml:space="preserve">records.  </w:t>
      </w:r>
      <w:r w:rsidR="004D35C4">
        <w:rPr>
          <w:rFonts w:asciiTheme="minorEastAsia" w:hAnsiTheme="minorEastAsia" w:cs="Times New Roman" w:hint="eastAsia"/>
          <w:sz w:val="24"/>
          <w:szCs w:val="24"/>
        </w:rPr>
        <w:t xml:space="preserve"> </w:t>
      </w:r>
      <w:r w:rsidR="00E4258D">
        <w:rPr>
          <w:rFonts w:asciiTheme="minorEastAsia" w:hAnsiTheme="minorEastAsia" w:cs="Times New Roman" w:hint="eastAsia"/>
          <w:sz w:val="24"/>
          <w:szCs w:val="24"/>
        </w:rPr>
        <w:t>(配产品管理系统部分的ER图，以及每个table展示具体样例</w:t>
      </w:r>
      <w:r w:rsidR="002020F2">
        <w:rPr>
          <w:rFonts w:asciiTheme="minorEastAsia" w:hAnsiTheme="minorEastAsia" w:cs="Times New Roman" w:hint="eastAsia"/>
          <w:sz w:val="24"/>
          <w:szCs w:val="24"/>
        </w:rPr>
        <w:t>图</w:t>
      </w:r>
      <w:r w:rsidR="00E4258D">
        <w:rPr>
          <w:rFonts w:asciiTheme="minorEastAsia" w:hAnsiTheme="minorEastAsia" w:cs="Times New Roman" w:hint="eastAsia"/>
          <w:sz w:val="24"/>
          <w:szCs w:val="24"/>
        </w:rPr>
        <w:t>)</w:t>
      </w:r>
    </w:p>
    <w:p w14:paraId="6F9BC3B7" w14:textId="77777777" w:rsidR="004D35C4" w:rsidRDefault="004D35C4" w:rsidP="008A5983">
      <w:pPr>
        <w:spacing w:line="300" w:lineRule="exact"/>
        <w:rPr>
          <w:rFonts w:asciiTheme="minorEastAsia" w:hAnsiTheme="minorEastAsia" w:cs="Times New Roman"/>
          <w:sz w:val="24"/>
          <w:szCs w:val="24"/>
        </w:rPr>
      </w:pPr>
    </w:p>
    <w:p w14:paraId="2385C88F" w14:textId="3BEA2798" w:rsidR="00C001FB" w:rsidRPr="00712F10" w:rsidRDefault="00C001FB" w:rsidP="008A5983">
      <w:pPr>
        <w:spacing w:line="300" w:lineRule="exact"/>
        <w:rPr>
          <w:rFonts w:asciiTheme="minorEastAsia" w:hAnsiTheme="minorEastAsia" w:cs="Times New Roman"/>
          <w:sz w:val="24"/>
          <w:szCs w:val="24"/>
        </w:rPr>
      </w:pPr>
      <w:r w:rsidRPr="00712F10">
        <w:rPr>
          <w:rFonts w:asciiTheme="minorEastAsia" w:hAnsiTheme="minorEastAsia" w:cs="Times New Roman"/>
          <w:sz w:val="24"/>
          <w:szCs w:val="24"/>
        </w:rPr>
        <w:t>We</w:t>
      </w:r>
      <w:r w:rsidRPr="00712F10">
        <w:rPr>
          <w:rFonts w:asciiTheme="minorEastAsia" w:hAnsiTheme="minorEastAsia" w:cs="Times New Roman" w:hint="eastAsia"/>
          <w:sz w:val="24"/>
          <w:szCs w:val="24"/>
        </w:rPr>
        <w:t xml:space="preserve"> consider</w:t>
      </w:r>
      <w:r w:rsidRPr="00712F10">
        <w:rPr>
          <w:rFonts w:asciiTheme="minorEastAsia" w:hAnsiTheme="minorEastAsia" w:cs="Times New Roman"/>
          <w:sz w:val="24"/>
          <w:szCs w:val="24"/>
        </w:rPr>
        <w:t xml:space="preserve"> that each product has variants of different styles, product information is stored in the products table, and variant information is stored in product</w:t>
      </w:r>
      <w:r w:rsidR="00055E5E">
        <w:rPr>
          <w:rFonts w:asciiTheme="minorEastAsia" w:hAnsiTheme="minorEastAsia" w:cs="Times New Roman" w:hint="eastAsia"/>
          <w:sz w:val="24"/>
          <w:szCs w:val="24"/>
        </w:rPr>
        <w:t xml:space="preserve"> </w:t>
      </w:r>
      <w:r w:rsidRPr="00712F10">
        <w:rPr>
          <w:rFonts w:asciiTheme="minorEastAsia" w:hAnsiTheme="minorEastAsia" w:cs="Times New Roman"/>
          <w:sz w:val="24"/>
          <w:szCs w:val="24"/>
        </w:rPr>
        <w:t>variants. Take Deluxe milk as an example. Deluxe milk is stored in products, but different types of variants, such as Deluxe milk</w:t>
      </w:r>
      <w:r w:rsidRPr="00712F10">
        <w:rPr>
          <w:rFonts w:asciiTheme="minorEastAsia" w:hAnsiTheme="minorEastAsia" w:cs="Times New Roman" w:hint="eastAsia"/>
          <w:sz w:val="24"/>
          <w:szCs w:val="24"/>
        </w:rPr>
        <w:t xml:space="preserve"> </w:t>
      </w:r>
      <w:r w:rsidRPr="00712F10">
        <w:rPr>
          <w:rFonts w:asciiTheme="minorEastAsia" w:hAnsiTheme="minorEastAsia" w:cs="Times New Roman"/>
          <w:sz w:val="24"/>
          <w:szCs w:val="24"/>
        </w:rPr>
        <w:t>16 boxes, 32 boxes, bottles, cans, etc., we know the product ID In this case, use another variant</w:t>
      </w:r>
      <w:r w:rsidR="00055E5E">
        <w:rPr>
          <w:rFonts w:asciiTheme="minorEastAsia" w:hAnsiTheme="minorEastAsia" w:cs="Times New Roman" w:hint="eastAsia"/>
          <w:sz w:val="24"/>
          <w:szCs w:val="24"/>
        </w:rPr>
        <w:t xml:space="preserve"> </w:t>
      </w:r>
      <w:r w:rsidRPr="00712F10">
        <w:rPr>
          <w:rFonts w:asciiTheme="minorEastAsia" w:hAnsiTheme="minorEastAsia" w:cs="Times New Roman"/>
          <w:sz w:val="24"/>
          <w:szCs w:val="24"/>
        </w:rPr>
        <w:t>id to uniquely identify it, so that the primary key of product</w:t>
      </w:r>
      <w:r w:rsidR="00055E5E">
        <w:rPr>
          <w:rFonts w:asciiTheme="minorEastAsia" w:hAnsiTheme="minorEastAsia" w:cs="Times New Roman" w:hint="eastAsia"/>
          <w:sz w:val="24"/>
          <w:szCs w:val="24"/>
        </w:rPr>
        <w:t xml:space="preserve"> </w:t>
      </w:r>
      <w:r w:rsidRPr="00712F10">
        <w:rPr>
          <w:rFonts w:asciiTheme="minorEastAsia" w:hAnsiTheme="minorEastAsia" w:cs="Times New Roman"/>
          <w:sz w:val="24"/>
          <w:szCs w:val="24"/>
        </w:rPr>
        <w:t>variants is the combined key of product</w:t>
      </w:r>
      <w:r w:rsidR="00055E5E">
        <w:rPr>
          <w:rFonts w:asciiTheme="minorEastAsia" w:hAnsiTheme="minorEastAsia" w:cs="Times New Roman" w:hint="eastAsia"/>
          <w:sz w:val="24"/>
          <w:szCs w:val="24"/>
        </w:rPr>
        <w:t xml:space="preserve"> </w:t>
      </w:r>
      <w:r w:rsidRPr="00712F10">
        <w:rPr>
          <w:rFonts w:asciiTheme="minorEastAsia" w:hAnsiTheme="minorEastAsia" w:cs="Times New Roman"/>
          <w:sz w:val="24"/>
          <w:szCs w:val="24"/>
        </w:rPr>
        <w:t>id and varian</w:t>
      </w:r>
      <w:r w:rsidR="00055E5E">
        <w:rPr>
          <w:rFonts w:asciiTheme="minorEastAsia" w:hAnsiTheme="minorEastAsia" w:cs="Times New Roman" w:hint="eastAsia"/>
          <w:sz w:val="24"/>
          <w:szCs w:val="24"/>
        </w:rPr>
        <w:t xml:space="preserve">t </w:t>
      </w:r>
      <w:r w:rsidRPr="00712F10">
        <w:rPr>
          <w:rFonts w:asciiTheme="minorEastAsia" w:hAnsiTheme="minorEastAsia" w:cs="Times New Roman"/>
          <w:sz w:val="24"/>
          <w:szCs w:val="24"/>
        </w:rPr>
        <w:t>_id.</w:t>
      </w:r>
    </w:p>
    <w:p w14:paraId="1241AF04" w14:textId="77777777" w:rsidR="004D35C4" w:rsidRDefault="004D35C4" w:rsidP="008A5983">
      <w:pPr>
        <w:spacing w:line="300" w:lineRule="exact"/>
        <w:rPr>
          <w:rFonts w:asciiTheme="minorEastAsia" w:hAnsiTheme="minorEastAsia" w:cs="Times New Roman"/>
          <w:sz w:val="24"/>
          <w:szCs w:val="24"/>
        </w:rPr>
      </w:pPr>
    </w:p>
    <w:p w14:paraId="7DB7C2C6" w14:textId="6123F7E6" w:rsidR="00062B6E" w:rsidRPr="00712F10" w:rsidRDefault="00C001FB" w:rsidP="008A5983">
      <w:pPr>
        <w:spacing w:line="300" w:lineRule="exact"/>
        <w:rPr>
          <w:rFonts w:asciiTheme="minorEastAsia" w:hAnsiTheme="minorEastAsia" w:cs="Times New Roman"/>
          <w:sz w:val="24"/>
          <w:szCs w:val="24"/>
        </w:rPr>
      </w:pPr>
      <w:r w:rsidRPr="00712F10">
        <w:rPr>
          <w:rFonts w:asciiTheme="minorEastAsia" w:hAnsiTheme="minorEastAsia" w:cs="Times New Roman" w:hint="eastAsia"/>
          <w:sz w:val="24"/>
          <w:szCs w:val="24"/>
        </w:rPr>
        <w:t>The variant</w:t>
      </w:r>
      <w:r w:rsidR="00055E5E">
        <w:rPr>
          <w:rFonts w:asciiTheme="minorEastAsia" w:hAnsiTheme="minorEastAsia" w:cs="Times New Roman" w:hint="eastAsia"/>
          <w:sz w:val="24"/>
          <w:szCs w:val="24"/>
        </w:rPr>
        <w:t xml:space="preserve"> </w:t>
      </w:r>
      <w:r w:rsidRPr="00712F10">
        <w:rPr>
          <w:rFonts w:asciiTheme="minorEastAsia" w:hAnsiTheme="minorEastAsia" w:cs="Times New Roman" w:hint="eastAsia"/>
          <w:sz w:val="24"/>
          <w:szCs w:val="24"/>
        </w:rPr>
        <w:t xml:space="preserve">discounts records </w:t>
      </w:r>
      <w:r w:rsidRPr="00712F10">
        <w:rPr>
          <w:rFonts w:asciiTheme="minorEastAsia" w:hAnsiTheme="minorEastAsia" w:cs="Times New Roman"/>
          <w:sz w:val="24"/>
          <w:szCs w:val="24"/>
        </w:rPr>
        <w:t>the</w:t>
      </w:r>
      <w:r w:rsidRPr="00712F10">
        <w:rPr>
          <w:rFonts w:asciiTheme="minorEastAsia" w:hAnsiTheme="minorEastAsia" w:cs="Times New Roman" w:hint="eastAsia"/>
          <w:sz w:val="24"/>
          <w:szCs w:val="24"/>
        </w:rPr>
        <w:t xml:space="preserve"> discounts of a unique variant during a period of time. And the product</w:t>
      </w:r>
      <w:r w:rsidR="00055E5E">
        <w:rPr>
          <w:rFonts w:asciiTheme="minorEastAsia" w:hAnsiTheme="minorEastAsia" w:cs="Times New Roman" w:hint="eastAsia"/>
          <w:sz w:val="24"/>
          <w:szCs w:val="24"/>
        </w:rPr>
        <w:t xml:space="preserve"> </w:t>
      </w:r>
      <w:r w:rsidRPr="00712F10">
        <w:rPr>
          <w:rFonts w:asciiTheme="minorEastAsia" w:hAnsiTheme="minorEastAsia" w:cs="Times New Roman" w:hint="eastAsia"/>
          <w:sz w:val="24"/>
          <w:szCs w:val="24"/>
        </w:rPr>
        <w:t>management</w:t>
      </w:r>
      <w:r w:rsidR="00055E5E">
        <w:rPr>
          <w:rFonts w:asciiTheme="minorEastAsia" w:hAnsiTheme="minorEastAsia" w:cs="Times New Roman" w:hint="eastAsia"/>
          <w:sz w:val="24"/>
          <w:szCs w:val="24"/>
        </w:rPr>
        <w:t xml:space="preserve"> </w:t>
      </w:r>
      <w:r w:rsidRPr="00712F10">
        <w:rPr>
          <w:rFonts w:asciiTheme="minorEastAsia" w:hAnsiTheme="minorEastAsia" w:cs="Times New Roman" w:hint="eastAsia"/>
          <w:sz w:val="24"/>
          <w:szCs w:val="24"/>
        </w:rPr>
        <w:t xml:space="preserve">records store the information of warehouse change quantity and shelf change quantity, in </w:t>
      </w:r>
      <w:r w:rsidRPr="00712F10">
        <w:rPr>
          <w:rFonts w:asciiTheme="minorEastAsia" w:hAnsiTheme="minorEastAsia" w:cs="Times New Roman"/>
          <w:sz w:val="24"/>
          <w:szCs w:val="24"/>
        </w:rPr>
        <w:t>additio</w:t>
      </w:r>
      <w:r w:rsidRPr="00712F10">
        <w:rPr>
          <w:rFonts w:asciiTheme="minorEastAsia" w:hAnsiTheme="minorEastAsia" w:cs="Times New Roman" w:hint="eastAsia"/>
          <w:sz w:val="24"/>
          <w:szCs w:val="24"/>
        </w:rPr>
        <w:t>n with some information about the date, time, employee, etc.</w:t>
      </w:r>
    </w:p>
    <w:p w14:paraId="4F7103D8" w14:textId="77777777" w:rsidR="004D35C4" w:rsidRDefault="004D35C4" w:rsidP="008A5983">
      <w:pPr>
        <w:spacing w:line="300" w:lineRule="exact"/>
        <w:rPr>
          <w:rFonts w:asciiTheme="minorEastAsia" w:hAnsiTheme="minorEastAsia" w:cs="Times New Roman"/>
          <w:sz w:val="24"/>
          <w:szCs w:val="24"/>
        </w:rPr>
      </w:pPr>
    </w:p>
    <w:p w14:paraId="0CB3778F" w14:textId="19A91333" w:rsidR="00505743" w:rsidRDefault="00CA5CFF" w:rsidP="008A5983">
      <w:pPr>
        <w:spacing w:line="300" w:lineRule="exact"/>
        <w:rPr>
          <w:rFonts w:asciiTheme="minorEastAsia" w:hAnsiTheme="minorEastAsia" w:cs="Times New Roman"/>
          <w:sz w:val="24"/>
          <w:szCs w:val="24"/>
        </w:rPr>
      </w:pPr>
      <w:r>
        <w:rPr>
          <w:rFonts w:asciiTheme="minorEastAsia" w:hAnsiTheme="minorEastAsia" w:cs="Times New Roman" w:hint="eastAsia"/>
          <w:sz w:val="24"/>
          <w:szCs w:val="24"/>
        </w:rPr>
        <w:t>5</w:t>
      </w:r>
      <w:r w:rsidR="00062B6E" w:rsidRPr="00712F10">
        <w:rPr>
          <w:rFonts w:asciiTheme="minorEastAsia" w:hAnsiTheme="minorEastAsia" w:cs="Times New Roman" w:hint="eastAsia"/>
          <w:sz w:val="24"/>
          <w:szCs w:val="24"/>
        </w:rPr>
        <w:t xml:space="preserve">] The product supply system </w:t>
      </w:r>
      <w:r w:rsidR="00062B6E" w:rsidRPr="00712F10">
        <w:rPr>
          <w:rFonts w:asciiTheme="minorEastAsia" w:hAnsiTheme="minorEastAsia" w:cs="Times New Roman"/>
          <w:sz w:val="24"/>
          <w:szCs w:val="24"/>
        </w:rPr>
        <w:t>includes</w:t>
      </w:r>
      <w:r w:rsidR="00062B6E" w:rsidRPr="00712F10">
        <w:rPr>
          <w:rFonts w:asciiTheme="minorEastAsia" w:hAnsiTheme="minorEastAsia" w:cs="Times New Roman" w:hint="eastAsia"/>
          <w:sz w:val="24"/>
          <w:szCs w:val="24"/>
        </w:rPr>
        <w:t xml:space="preserve"> the table supply records, suppliers, and supplier</w:t>
      </w:r>
      <w:r w:rsidR="009570C9">
        <w:rPr>
          <w:rFonts w:asciiTheme="minorEastAsia" w:hAnsiTheme="minorEastAsia" w:cs="Times New Roman" w:hint="eastAsia"/>
          <w:sz w:val="24"/>
          <w:szCs w:val="24"/>
        </w:rPr>
        <w:t xml:space="preserve"> </w:t>
      </w:r>
      <w:r w:rsidR="00062B6E" w:rsidRPr="00712F10">
        <w:rPr>
          <w:rFonts w:asciiTheme="minorEastAsia" w:hAnsiTheme="minorEastAsia" w:cs="Times New Roman" w:hint="eastAsia"/>
          <w:sz w:val="24"/>
          <w:szCs w:val="24"/>
        </w:rPr>
        <w:t>contacts</w:t>
      </w:r>
      <w:r w:rsidR="00F87B5B" w:rsidRPr="00712F10">
        <w:rPr>
          <w:rFonts w:asciiTheme="minorEastAsia" w:hAnsiTheme="minorEastAsia" w:cs="Times New Roman" w:hint="eastAsia"/>
          <w:sz w:val="24"/>
          <w:szCs w:val="24"/>
        </w:rPr>
        <w:t>. For each supply record, we can determine its supplier, and for each supplier, there may have many contact</w:t>
      </w:r>
      <w:r w:rsidR="00E74564" w:rsidRPr="00712F10">
        <w:rPr>
          <w:rFonts w:asciiTheme="minorEastAsia" w:hAnsiTheme="minorEastAsia" w:cs="Times New Roman" w:hint="eastAsia"/>
          <w:sz w:val="24"/>
          <w:szCs w:val="24"/>
        </w:rPr>
        <w:t>ing people</w:t>
      </w:r>
      <w:r w:rsidR="004D35C4">
        <w:rPr>
          <w:rFonts w:asciiTheme="minorEastAsia" w:hAnsiTheme="minorEastAsia" w:cs="Times New Roman" w:hint="eastAsia"/>
          <w:sz w:val="24"/>
          <w:szCs w:val="24"/>
        </w:rPr>
        <w:t>. (配产品</w:t>
      </w:r>
      <w:r w:rsidR="00EF6A76">
        <w:rPr>
          <w:rFonts w:asciiTheme="minorEastAsia" w:hAnsiTheme="minorEastAsia" w:cs="Times New Roman" w:hint="eastAsia"/>
          <w:sz w:val="24"/>
          <w:szCs w:val="24"/>
        </w:rPr>
        <w:t>供货</w:t>
      </w:r>
      <w:r w:rsidR="004D35C4">
        <w:rPr>
          <w:rFonts w:asciiTheme="minorEastAsia" w:hAnsiTheme="minorEastAsia" w:cs="Times New Roman" w:hint="eastAsia"/>
          <w:sz w:val="24"/>
          <w:szCs w:val="24"/>
        </w:rPr>
        <w:t>系统部分的ER图，以及每个table展示具体样例图)</w:t>
      </w:r>
    </w:p>
    <w:p w14:paraId="7B667E98" w14:textId="77777777" w:rsidR="004D35C4" w:rsidRPr="00712F10" w:rsidRDefault="004D35C4" w:rsidP="008A5983">
      <w:pPr>
        <w:spacing w:line="300" w:lineRule="exact"/>
        <w:rPr>
          <w:rFonts w:asciiTheme="minorEastAsia" w:hAnsiTheme="minorEastAsia" w:cs="Times New Roman"/>
          <w:sz w:val="24"/>
          <w:szCs w:val="24"/>
        </w:rPr>
      </w:pPr>
    </w:p>
    <w:p w14:paraId="475D9C95" w14:textId="77777777" w:rsidR="00505743" w:rsidRPr="00712F10" w:rsidRDefault="00505743" w:rsidP="008A5983">
      <w:pPr>
        <w:spacing w:line="300" w:lineRule="exact"/>
        <w:rPr>
          <w:rFonts w:asciiTheme="minorEastAsia" w:hAnsiTheme="minorEastAsia" w:cs="Times New Roman"/>
          <w:sz w:val="24"/>
          <w:szCs w:val="24"/>
        </w:rPr>
      </w:pPr>
    </w:p>
    <w:p w14:paraId="6D34112B" w14:textId="1FF6B09E" w:rsidR="00062B6E" w:rsidRDefault="00505743" w:rsidP="008A5983">
      <w:pPr>
        <w:spacing w:line="300" w:lineRule="exact"/>
        <w:rPr>
          <w:rFonts w:asciiTheme="minorEastAsia" w:hAnsiTheme="minorEastAsia" w:cs="Times New Roman"/>
          <w:sz w:val="24"/>
          <w:szCs w:val="24"/>
        </w:rPr>
      </w:pPr>
      <w:r w:rsidRPr="00712F10">
        <w:rPr>
          <w:rFonts w:asciiTheme="minorEastAsia" w:hAnsiTheme="minorEastAsia" w:cs="Times New Roman" w:hint="eastAsia"/>
          <w:sz w:val="24"/>
          <w:szCs w:val="24"/>
        </w:rPr>
        <w:t>[</w:t>
      </w:r>
      <w:r w:rsidR="00CA5CFF">
        <w:rPr>
          <w:rFonts w:asciiTheme="minorEastAsia" w:hAnsiTheme="minorEastAsia" w:cs="Times New Roman" w:hint="eastAsia"/>
          <w:sz w:val="24"/>
          <w:szCs w:val="24"/>
        </w:rPr>
        <w:t>6</w:t>
      </w:r>
      <w:r w:rsidRPr="00712F10">
        <w:rPr>
          <w:rFonts w:asciiTheme="minorEastAsia" w:hAnsiTheme="minorEastAsia" w:cs="Times New Roman" w:hint="eastAsia"/>
          <w:sz w:val="24"/>
          <w:szCs w:val="24"/>
        </w:rPr>
        <w:t>] The product sales system includes the table transaction</w:t>
      </w:r>
      <w:r w:rsidR="002726DE">
        <w:rPr>
          <w:rFonts w:asciiTheme="minorEastAsia" w:hAnsiTheme="minorEastAsia" w:cs="Times New Roman" w:hint="eastAsia"/>
          <w:sz w:val="24"/>
          <w:szCs w:val="24"/>
        </w:rPr>
        <w:t xml:space="preserve"> </w:t>
      </w:r>
      <w:r w:rsidRPr="00712F10">
        <w:rPr>
          <w:rFonts w:asciiTheme="minorEastAsia" w:hAnsiTheme="minorEastAsia" w:cs="Times New Roman" w:hint="eastAsia"/>
          <w:sz w:val="24"/>
          <w:szCs w:val="24"/>
        </w:rPr>
        <w:t>records, transaction</w:t>
      </w:r>
      <w:r w:rsidR="00453E00">
        <w:rPr>
          <w:rFonts w:asciiTheme="minorEastAsia" w:hAnsiTheme="minorEastAsia" w:cs="Times New Roman" w:hint="eastAsia"/>
          <w:sz w:val="24"/>
          <w:szCs w:val="24"/>
        </w:rPr>
        <w:t xml:space="preserve"> </w:t>
      </w:r>
      <w:r w:rsidRPr="00712F10">
        <w:rPr>
          <w:rFonts w:asciiTheme="minorEastAsia" w:hAnsiTheme="minorEastAsia" w:cs="Times New Roman" w:hint="eastAsia"/>
          <w:sz w:val="24"/>
          <w:szCs w:val="24"/>
        </w:rPr>
        <w:t>details, customers, and reduction</w:t>
      </w:r>
      <w:r w:rsidR="00136156">
        <w:rPr>
          <w:rFonts w:asciiTheme="minorEastAsia" w:hAnsiTheme="minorEastAsia" w:cs="Times New Roman" w:hint="eastAsia"/>
          <w:sz w:val="24"/>
          <w:szCs w:val="24"/>
        </w:rPr>
        <w:t xml:space="preserve"> </w:t>
      </w:r>
      <w:r w:rsidRPr="00712F10">
        <w:rPr>
          <w:rFonts w:asciiTheme="minorEastAsia" w:hAnsiTheme="minorEastAsia" w:cs="Times New Roman" w:hint="eastAsia"/>
          <w:sz w:val="24"/>
          <w:szCs w:val="24"/>
        </w:rPr>
        <w:t>promotions</w:t>
      </w:r>
      <w:r w:rsidR="00515910">
        <w:rPr>
          <w:rFonts w:asciiTheme="minorEastAsia" w:hAnsiTheme="minorEastAsia" w:cs="Times New Roman" w:hint="eastAsia"/>
          <w:sz w:val="24"/>
          <w:szCs w:val="24"/>
        </w:rPr>
        <w:t>.</w:t>
      </w:r>
      <w:r w:rsidR="000B6866">
        <w:rPr>
          <w:rFonts w:asciiTheme="minorEastAsia" w:hAnsiTheme="minorEastAsia" w:cs="Times New Roman" w:hint="eastAsia"/>
          <w:sz w:val="24"/>
          <w:szCs w:val="24"/>
        </w:rPr>
        <w:t xml:space="preserve"> For each transaction records, </w:t>
      </w:r>
      <w:r w:rsidR="00F94D26">
        <w:rPr>
          <w:rFonts w:asciiTheme="minorEastAsia" w:hAnsiTheme="minorEastAsia" w:cs="Times New Roman" w:hint="eastAsia"/>
          <w:sz w:val="24"/>
          <w:szCs w:val="24"/>
        </w:rPr>
        <w:t xml:space="preserve">we record the information of the customers, and </w:t>
      </w:r>
      <w:r w:rsidR="000B6866">
        <w:rPr>
          <w:rFonts w:asciiTheme="minorEastAsia" w:hAnsiTheme="minorEastAsia" w:cs="Times New Roman" w:hint="eastAsia"/>
          <w:sz w:val="24"/>
          <w:szCs w:val="24"/>
        </w:rPr>
        <w:t xml:space="preserve">we </w:t>
      </w:r>
      <w:r w:rsidR="00F94D26">
        <w:rPr>
          <w:rFonts w:asciiTheme="minorEastAsia" w:hAnsiTheme="minorEastAsia" w:cs="Times New Roman" w:hint="eastAsia"/>
          <w:sz w:val="24"/>
          <w:szCs w:val="24"/>
        </w:rPr>
        <w:t xml:space="preserve">also </w:t>
      </w:r>
      <w:r w:rsidR="000B6866">
        <w:rPr>
          <w:rFonts w:asciiTheme="minorEastAsia" w:hAnsiTheme="minorEastAsia" w:cs="Times New Roman" w:hint="eastAsia"/>
          <w:sz w:val="24"/>
          <w:szCs w:val="24"/>
        </w:rPr>
        <w:t xml:space="preserve">have corresponding transaction details storing </w:t>
      </w:r>
      <w:r w:rsidR="000B6866">
        <w:rPr>
          <w:rFonts w:asciiTheme="minorEastAsia" w:hAnsiTheme="minorEastAsia" w:cs="Times New Roman"/>
          <w:sz w:val="24"/>
          <w:szCs w:val="24"/>
        </w:rPr>
        <w:t>the</w:t>
      </w:r>
      <w:r w:rsidR="000B6866">
        <w:rPr>
          <w:rFonts w:asciiTheme="minorEastAsia" w:hAnsiTheme="minorEastAsia" w:cs="Times New Roman" w:hint="eastAsia"/>
          <w:sz w:val="24"/>
          <w:szCs w:val="24"/>
        </w:rPr>
        <w:t xml:space="preserve"> information of </w:t>
      </w:r>
      <w:r w:rsidR="000B6866">
        <w:rPr>
          <w:rFonts w:asciiTheme="minorEastAsia" w:hAnsiTheme="minorEastAsia" w:cs="Times New Roman"/>
          <w:sz w:val="24"/>
          <w:szCs w:val="24"/>
        </w:rPr>
        <w:t>purchasing</w:t>
      </w:r>
      <w:r w:rsidR="000B6866">
        <w:rPr>
          <w:rFonts w:asciiTheme="minorEastAsia" w:hAnsiTheme="minorEastAsia" w:cs="Times New Roman" w:hint="eastAsia"/>
          <w:sz w:val="24"/>
          <w:szCs w:val="24"/>
        </w:rPr>
        <w:t xml:space="preserve"> quantity of each product and the discounted price. </w:t>
      </w:r>
      <w:r w:rsidR="00017745">
        <w:rPr>
          <w:rFonts w:asciiTheme="minorEastAsia" w:hAnsiTheme="minorEastAsia" w:cs="Times New Roman" w:hint="eastAsia"/>
          <w:sz w:val="24"/>
          <w:szCs w:val="24"/>
        </w:rPr>
        <w:t>The sum will be the initial amount</w:t>
      </w:r>
      <w:r w:rsidR="006243A2">
        <w:rPr>
          <w:rFonts w:asciiTheme="minorEastAsia" w:hAnsiTheme="minorEastAsia" w:cs="Times New Roman" w:hint="eastAsia"/>
          <w:sz w:val="24"/>
          <w:szCs w:val="24"/>
        </w:rPr>
        <w:t xml:space="preserve"> in transaction records</w:t>
      </w:r>
      <w:r w:rsidR="00017745">
        <w:rPr>
          <w:rFonts w:asciiTheme="minorEastAsia" w:hAnsiTheme="minorEastAsia" w:cs="Times New Roman" w:hint="eastAsia"/>
          <w:sz w:val="24"/>
          <w:szCs w:val="24"/>
        </w:rPr>
        <w:t xml:space="preserve">. </w:t>
      </w:r>
      <w:r w:rsidR="000B6866">
        <w:rPr>
          <w:rFonts w:asciiTheme="minorEastAsia" w:hAnsiTheme="minorEastAsia" w:cs="Times New Roman" w:hint="eastAsia"/>
          <w:sz w:val="24"/>
          <w:szCs w:val="24"/>
        </w:rPr>
        <w:t>Then based on the reduction promotions among the whole supermarket, we get the final discounted amount.</w:t>
      </w:r>
      <w:r w:rsidR="00C851BC" w:rsidRPr="00C851BC">
        <w:rPr>
          <w:rFonts w:asciiTheme="minorEastAsia" w:hAnsiTheme="minorEastAsia" w:cs="Times New Roman" w:hint="eastAsia"/>
          <w:sz w:val="24"/>
          <w:szCs w:val="24"/>
        </w:rPr>
        <w:t xml:space="preserve"> </w:t>
      </w:r>
      <w:r w:rsidR="00C851BC">
        <w:rPr>
          <w:rFonts w:asciiTheme="minorEastAsia" w:hAnsiTheme="minorEastAsia" w:cs="Times New Roman" w:hint="eastAsia"/>
          <w:sz w:val="24"/>
          <w:szCs w:val="24"/>
        </w:rPr>
        <w:t>(配产品销售系统部分的ER图，以及每个table展</w:t>
      </w:r>
      <w:r w:rsidR="00C851BC">
        <w:rPr>
          <w:rFonts w:asciiTheme="minorEastAsia" w:hAnsiTheme="minorEastAsia" w:cs="Times New Roman" w:hint="eastAsia"/>
          <w:sz w:val="24"/>
          <w:szCs w:val="24"/>
        </w:rPr>
        <w:lastRenderedPageBreak/>
        <w:t>示具体样例图)</w:t>
      </w:r>
    </w:p>
    <w:p w14:paraId="3ADA0C13" w14:textId="77777777" w:rsidR="00114242" w:rsidRDefault="00114242" w:rsidP="008A5983">
      <w:pPr>
        <w:spacing w:line="300" w:lineRule="exact"/>
        <w:rPr>
          <w:rFonts w:asciiTheme="minorEastAsia" w:hAnsiTheme="minorEastAsia" w:cs="Times New Roman"/>
          <w:sz w:val="24"/>
          <w:szCs w:val="24"/>
        </w:rPr>
      </w:pPr>
    </w:p>
    <w:p w14:paraId="662D99A7" w14:textId="6A9B0120" w:rsidR="00114242" w:rsidRDefault="00CA5CFF" w:rsidP="008A5983">
      <w:pPr>
        <w:spacing w:line="300" w:lineRule="exact"/>
        <w:rPr>
          <w:rFonts w:asciiTheme="minorEastAsia" w:hAnsiTheme="minorEastAsia" w:cs="Times New Roman"/>
          <w:sz w:val="24"/>
          <w:szCs w:val="24"/>
        </w:rPr>
      </w:pPr>
      <w:r>
        <w:rPr>
          <w:rFonts w:asciiTheme="minorEastAsia" w:hAnsiTheme="minorEastAsia" w:cs="Times New Roman" w:hint="eastAsia"/>
          <w:sz w:val="24"/>
          <w:szCs w:val="24"/>
        </w:rPr>
        <w:t>7</w:t>
      </w:r>
      <w:r w:rsidR="00114242">
        <w:rPr>
          <w:rFonts w:asciiTheme="minorEastAsia" w:hAnsiTheme="minorEastAsia" w:cs="Times New Roman" w:hint="eastAsia"/>
          <w:sz w:val="24"/>
          <w:szCs w:val="24"/>
        </w:rPr>
        <w:t>]</w:t>
      </w:r>
      <w:r w:rsidR="00F73E16">
        <w:rPr>
          <w:rFonts w:asciiTheme="minorEastAsia" w:hAnsiTheme="minorEastAsia" w:cs="Times New Roman" w:hint="eastAsia"/>
          <w:sz w:val="24"/>
          <w:szCs w:val="24"/>
        </w:rPr>
        <w:t xml:space="preserve"> The employee management system includes the table employees, and it is connected with the product management </w:t>
      </w:r>
      <w:r w:rsidR="00F73E16">
        <w:rPr>
          <w:rFonts w:asciiTheme="minorEastAsia" w:hAnsiTheme="minorEastAsia" w:cs="Times New Roman"/>
          <w:sz w:val="24"/>
          <w:szCs w:val="24"/>
        </w:rPr>
        <w:t>records</w:t>
      </w:r>
      <w:r w:rsidR="00F73E16">
        <w:rPr>
          <w:rFonts w:asciiTheme="minorEastAsia" w:hAnsiTheme="minorEastAsia" w:cs="Times New Roman" w:hint="eastAsia"/>
          <w:sz w:val="24"/>
          <w:szCs w:val="24"/>
        </w:rPr>
        <w:t xml:space="preserve"> and the transaction records, because each record should also store the employee id to represent which employee did this operation. Additionally, it also stores </w:t>
      </w:r>
      <w:r w:rsidR="00F73E16">
        <w:rPr>
          <w:rFonts w:asciiTheme="minorEastAsia" w:hAnsiTheme="minorEastAsia" w:cs="Times New Roman"/>
          <w:sz w:val="24"/>
          <w:szCs w:val="24"/>
        </w:rPr>
        <w:t>some</w:t>
      </w:r>
      <w:r w:rsidR="00F73E16">
        <w:rPr>
          <w:rFonts w:asciiTheme="minorEastAsia" w:hAnsiTheme="minorEastAsia" w:cs="Times New Roman" w:hint="eastAsia"/>
          <w:sz w:val="24"/>
          <w:szCs w:val="24"/>
        </w:rPr>
        <w:t xml:space="preserve"> other employees like floor cleaners or supervisors, who are not directly displayed in other parts of this database.</w:t>
      </w:r>
      <w:r w:rsidR="00BB4725">
        <w:rPr>
          <w:rFonts w:asciiTheme="minorEastAsia" w:hAnsiTheme="minorEastAsia" w:cs="Times New Roman" w:hint="eastAsia"/>
          <w:sz w:val="24"/>
          <w:szCs w:val="24"/>
        </w:rPr>
        <w:t xml:space="preserve"> (配</w:t>
      </w:r>
      <w:r w:rsidR="006B0536">
        <w:rPr>
          <w:rFonts w:asciiTheme="minorEastAsia" w:hAnsiTheme="minorEastAsia" w:cs="Times New Roman" w:hint="eastAsia"/>
          <w:sz w:val="24"/>
          <w:szCs w:val="24"/>
        </w:rPr>
        <w:t>员工管理</w:t>
      </w:r>
      <w:r w:rsidR="00BB4725">
        <w:rPr>
          <w:rFonts w:asciiTheme="minorEastAsia" w:hAnsiTheme="minorEastAsia" w:cs="Times New Roman" w:hint="eastAsia"/>
          <w:sz w:val="24"/>
          <w:szCs w:val="24"/>
        </w:rPr>
        <w:t>系统部分的ER图，以及每个table展示具体样例图)</w:t>
      </w:r>
    </w:p>
    <w:p w14:paraId="045CD05E" w14:textId="77777777" w:rsidR="00C14217" w:rsidRDefault="00C14217" w:rsidP="008A5983">
      <w:pPr>
        <w:spacing w:line="300" w:lineRule="exact"/>
        <w:rPr>
          <w:rFonts w:asciiTheme="minorEastAsia" w:hAnsiTheme="minorEastAsia" w:cs="Times New Roman"/>
          <w:sz w:val="24"/>
          <w:szCs w:val="24"/>
        </w:rPr>
      </w:pPr>
    </w:p>
    <w:p w14:paraId="2D43CD63" w14:textId="77777777" w:rsidR="0030784D" w:rsidRDefault="0030784D" w:rsidP="008A5983">
      <w:pPr>
        <w:spacing w:line="300" w:lineRule="exact"/>
        <w:rPr>
          <w:rFonts w:asciiTheme="minorEastAsia" w:hAnsiTheme="minorEastAsia" w:cs="Times New Roman"/>
          <w:sz w:val="24"/>
          <w:szCs w:val="24"/>
        </w:rPr>
      </w:pPr>
    </w:p>
    <w:p w14:paraId="6B4924CD" w14:textId="61F5D794" w:rsidR="00920874" w:rsidRPr="004F7453" w:rsidRDefault="00920874" w:rsidP="008A5983">
      <w:pPr>
        <w:spacing w:line="300" w:lineRule="exact"/>
        <w:rPr>
          <w:rFonts w:asciiTheme="minorEastAsia" w:hAnsiTheme="minorEastAsia" w:cs="Times New Roman"/>
          <w:b/>
          <w:bCs/>
          <w:sz w:val="24"/>
          <w:szCs w:val="24"/>
        </w:rPr>
      </w:pPr>
      <w:r w:rsidRPr="004F7453">
        <w:rPr>
          <w:rFonts w:asciiTheme="minorEastAsia" w:hAnsiTheme="minorEastAsia" w:cs="Times New Roman" w:hint="eastAsia"/>
          <w:b/>
          <w:bCs/>
          <w:sz w:val="24"/>
          <w:szCs w:val="24"/>
        </w:rPr>
        <w:t>(RS部分)</w:t>
      </w:r>
    </w:p>
    <w:p w14:paraId="30FE6C45" w14:textId="3B14995D" w:rsidR="0030784D" w:rsidRDefault="00A47DE7" w:rsidP="008A5983">
      <w:pPr>
        <w:spacing w:line="300" w:lineRule="exact"/>
        <w:rPr>
          <w:rFonts w:asciiTheme="minorEastAsia" w:hAnsiTheme="minorEastAsia" w:cs="Times New Roman"/>
          <w:sz w:val="24"/>
          <w:szCs w:val="24"/>
        </w:rPr>
      </w:pPr>
      <w:r>
        <w:rPr>
          <w:rFonts w:asciiTheme="minorEastAsia" w:hAnsiTheme="minorEastAsia" w:cs="Times New Roman" w:hint="eastAsia"/>
          <w:sz w:val="24"/>
          <w:szCs w:val="24"/>
        </w:rPr>
        <w:t>[8] This is the Relation schema created from the ER diagra</w:t>
      </w:r>
      <w:r w:rsidR="00231378">
        <w:rPr>
          <w:rFonts w:asciiTheme="minorEastAsia" w:hAnsiTheme="minorEastAsia" w:cs="Times New Roman" w:hint="eastAsia"/>
          <w:sz w:val="24"/>
          <w:szCs w:val="24"/>
        </w:rPr>
        <w:t xml:space="preserve">m. (配化成RS之后的类ER图) In order to clearly show the relation schema, we use such diagram to show it. In this diagram, the yellow attributes are primary key, and the red attributes are served as both primary key for this table and a foreign key to another table. Namely, it is the weak entity. For example, the product variants is rely on </w:t>
      </w:r>
      <w:r w:rsidR="00231378">
        <w:rPr>
          <w:rFonts w:asciiTheme="minorEastAsia" w:hAnsiTheme="minorEastAsia" w:cs="Times New Roman"/>
          <w:sz w:val="24"/>
          <w:szCs w:val="24"/>
        </w:rPr>
        <w:t>the</w:t>
      </w:r>
      <w:r w:rsidR="00231378">
        <w:rPr>
          <w:rFonts w:asciiTheme="minorEastAsia" w:hAnsiTheme="minorEastAsia" w:cs="Times New Roman" w:hint="eastAsia"/>
          <w:sz w:val="24"/>
          <w:szCs w:val="24"/>
        </w:rPr>
        <w:t xml:space="preserve"> products table, and the transaction </w:t>
      </w:r>
      <w:r w:rsidR="00231378">
        <w:rPr>
          <w:rFonts w:asciiTheme="minorEastAsia" w:hAnsiTheme="minorEastAsia" w:cs="Times New Roman"/>
          <w:sz w:val="24"/>
          <w:szCs w:val="24"/>
        </w:rPr>
        <w:t>details</w:t>
      </w:r>
      <w:r w:rsidR="00231378">
        <w:rPr>
          <w:rFonts w:asciiTheme="minorEastAsia" w:hAnsiTheme="minorEastAsia" w:cs="Times New Roman" w:hint="eastAsia"/>
          <w:sz w:val="24"/>
          <w:szCs w:val="24"/>
        </w:rPr>
        <w:t xml:space="preserve"> is rely on transaction records. Then the </w:t>
      </w:r>
      <w:r w:rsidR="00231378" w:rsidRPr="00231378">
        <w:rPr>
          <w:rFonts w:asciiTheme="minorEastAsia" w:hAnsiTheme="minorEastAsia" w:cs="Times New Roman"/>
          <w:sz w:val="24"/>
          <w:szCs w:val="24"/>
        </w:rPr>
        <w:t>rhombus with red border</w:t>
      </w:r>
      <w:r w:rsidR="00231378">
        <w:rPr>
          <w:rFonts w:asciiTheme="minorEastAsia" w:hAnsiTheme="minorEastAsia" w:cs="Times New Roman" w:hint="eastAsia"/>
          <w:sz w:val="24"/>
          <w:szCs w:val="24"/>
        </w:rPr>
        <w:t>, also denoted with prefix fk are the foreign keys referencing other tables.</w:t>
      </w:r>
      <w:r w:rsidR="00713916">
        <w:rPr>
          <w:rFonts w:asciiTheme="minorEastAsia" w:hAnsiTheme="minorEastAsia" w:cs="Times New Roman" w:hint="eastAsia"/>
          <w:sz w:val="24"/>
          <w:szCs w:val="24"/>
        </w:rPr>
        <w:t xml:space="preserve"> </w:t>
      </w:r>
    </w:p>
    <w:p w14:paraId="7478BE3D" w14:textId="77777777" w:rsidR="00CA5CFF" w:rsidRDefault="00CA5CFF" w:rsidP="008A5983">
      <w:pPr>
        <w:spacing w:line="300" w:lineRule="exact"/>
        <w:rPr>
          <w:rFonts w:asciiTheme="minorEastAsia" w:hAnsiTheme="minorEastAsia" w:cs="Times New Roman"/>
          <w:sz w:val="24"/>
          <w:szCs w:val="24"/>
        </w:rPr>
      </w:pPr>
    </w:p>
    <w:p w14:paraId="1C05559F" w14:textId="098E2811" w:rsidR="00CA5CFF" w:rsidRDefault="00CA5CFF" w:rsidP="00CA5CFF">
      <w:pPr>
        <w:spacing w:line="300" w:lineRule="exact"/>
        <w:rPr>
          <w:rFonts w:asciiTheme="minorEastAsia" w:hAnsiTheme="minorEastAsia" w:cs="Times New Roman"/>
          <w:sz w:val="24"/>
          <w:szCs w:val="24"/>
        </w:rPr>
      </w:pPr>
      <w:r>
        <w:rPr>
          <w:rFonts w:asciiTheme="minorEastAsia" w:hAnsiTheme="minorEastAsia" w:cs="Times New Roman" w:hint="eastAsia"/>
          <w:sz w:val="24"/>
          <w:szCs w:val="24"/>
        </w:rPr>
        <w:t xml:space="preserve">[9] (配洋葱图) </w:t>
      </w:r>
      <w:r>
        <w:rPr>
          <w:rFonts w:asciiTheme="minorEastAsia" w:hAnsiTheme="minorEastAsia" w:cs="Times New Roman" w:hint="eastAsia"/>
          <w:sz w:val="24"/>
          <w:szCs w:val="24"/>
        </w:rPr>
        <w:t>In our design, we carefully handle the functional dependencies and multivalued dependencies so that only primary keys in all the tables have FD and MVD to other nonprime attributes, and all the tables are in at least third normal forms.</w:t>
      </w:r>
    </w:p>
    <w:p w14:paraId="2B7E0151" w14:textId="77777777" w:rsidR="00CA5CFF" w:rsidRPr="00CA5CFF" w:rsidRDefault="00CA5CFF" w:rsidP="008A5983">
      <w:pPr>
        <w:spacing w:line="300" w:lineRule="exact"/>
        <w:rPr>
          <w:rFonts w:asciiTheme="minorEastAsia" w:hAnsiTheme="minorEastAsia" w:cs="Times New Roman" w:hint="eastAsia"/>
          <w:sz w:val="24"/>
          <w:szCs w:val="24"/>
        </w:rPr>
      </w:pPr>
    </w:p>
    <w:sectPr w:rsidR="00CA5CFF" w:rsidRPr="00CA5C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4B"/>
    <w:rsid w:val="000152AA"/>
    <w:rsid w:val="00017745"/>
    <w:rsid w:val="00055E5E"/>
    <w:rsid w:val="00062B6E"/>
    <w:rsid w:val="000B6866"/>
    <w:rsid w:val="00114242"/>
    <w:rsid w:val="00135DA0"/>
    <w:rsid w:val="00136156"/>
    <w:rsid w:val="002020F2"/>
    <w:rsid w:val="00231378"/>
    <w:rsid w:val="002726DE"/>
    <w:rsid w:val="0030784D"/>
    <w:rsid w:val="00347D3F"/>
    <w:rsid w:val="0039014A"/>
    <w:rsid w:val="00453E00"/>
    <w:rsid w:val="004D35C4"/>
    <w:rsid w:val="004F7453"/>
    <w:rsid w:val="00505743"/>
    <w:rsid w:val="00515910"/>
    <w:rsid w:val="00526438"/>
    <w:rsid w:val="0058180B"/>
    <w:rsid w:val="005F184A"/>
    <w:rsid w:val="006243A2"/>
    <w:rsid w:val="006A4D4B"/>
    <w:rsid w:val="006B0536"/>
    <w:rsid w:val="00712F10"/>
    <w:rsid w:val="00713916"/>
    <w:rsid w:val="007C65B3"/>
    <w:rsid w:val="00867D38"/>
    <w:rsid w:val="008A5983"/>
    <w:rsid w:val="008B3045"/>
    <w:rsid w:val="008E6389"/>
    <w:rsid w:val="00920874"/>
    <w:rsid w:val="00937E53"/>
    <w:rsid w:val="009570C9"/>
    <w:rsid w:val="009D4FE2"/>
    <w:rsid w:val="00A47DE7"/>
    <w:rsid w:val="00B56B6E"/>
    <w:rsid w:val="00B71364"/>
    <w:rsid w:val="00B85535"/>
    <w:rsid w:val="00B904E7"/>
    <w:rsid w:val="00BB2777"/>
    <w:rsid w:val="00BB4725"/>
    <w:rsid w:val="00BF3E7D"/>
    <w:rsid w:val="00C001FB"/>
    <w:rsid w:val="00C14217"/>
    <w:rsid w:val="00C851BC"/>
    <w:rsid w:val="00CA5CFF"/>
    <w:rsid w:val="00DA3D88"/>
    <w:rsid w:val="00DE18A0"/>
    <w:rsid w:val="00E4258D"/>
    <w:rsid w:val="00E74564"/>
    <w:rsid w:val="00EE2F4F"/>
    <w:rsid w:val="00EF6A76"/>
    <w:rsid w:val="00F73E16"/>
    <w:rsid w:val="00F87B5B"/>
    <w:rsid w:val="00F94D26"/>
    <w:rsid w:val="00FE1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08B06"/>
  <w15:chartTrackingRefBased/>
  <w15:docId w15:val="{479673E1-145A-4A46-B0D6-E0D3F2866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115090">
      <w:bodyDiv w:val="1"/>
      <w:marLeft w:val="0"/>
      <w:marRight w:val="0"/>
      <w:marTop w:val="0"/>
      <w:marBottom w:val="0"/>
      <w:divBdr>
        <w:top w:val="none" w:sz="0" w:space="0" w:color="auto"/>
        <w:left w:val="none" w:sz="0" w:space="0" w:color="auto"/>
        <w:bottom w:val="none" w:sz="0" w:space="0" w:color="auto"/>
        <w:right w:val="none" w:sz="0" w:space="0" w:color="auto"/>
      </w:divBdr>
      <w:divsChild>
        <w:div w:id="152188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531</Words>
  <Characters>3027</Characters>
  <Application>Microsoft Office Word</Application>
  <DocSecurity>0</DocSecurity>
  <Lines>25</Lines>
  <Paragraphs>7</Paragraphs>
  <ScaleCrop>false</ScaleCrop>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Ziyu Xie (SSE, 121090642)</dc:creator>
  <cp:keywords/>
  <dc:description/>
  <cp:lastModifiedBy>Ziyu Xie (SSE, 121090642)</cp:lastModifiedBy>
  <cp:revision>55</cp:revision>
  <dcterms:created xsi:type="dcterms:W3CDTF">2024-04-15T11:41:00Z</dcterms:created>
  <dcterms:modified xsi:type="dcterms:W3CDTF">2024-04-18T12:59:00Z</dcterms:modified>
</cp:coreProperties>
</file>