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D5F2" w14:textId="2AF8C2FB" w:rsidR="00A3615C" w:rsidRDefault="00C15F75">
      <w:pPr>
        <w:rPr>
          <w:rFonts w:ascii="Times New Roman" w:hAnsi="Times New Roman" w:cs="Times New Roman"/>
          <w:sz w:val="24"/>
          <w:szCs w:val="24"/>
        </w:rPr>
      </w:pPr>
      <w:r>
        <w:rPr>
          <w:rFonts w:ascii="Times New Roman" w:hAnsi="Times New Roman" w:cs="Times New Roman" w:hint="eastAsia"/>
          <w:sz w:val="24"/>
          <w:szCs w:val="24"/>
        </w:rPr>
        <w:t>CS</w:t>
      </w:r>
      <w:r>
        <w:rPr>
          <w:rFonts w:ascii="Times New Roman" w:hAnsi="Times New Roman" w:cs="Times New Roman"/>
          <w:sz w:val="24"/>
          <w:szCs w:val="24"/>
        </w:rPr>
        <w:t>533</w:t>
      </w:r>
    </w:p>
    <w:p w14:paraId="245CF3F2" w14:textId="7421DFAB" w:rsidR="00C15F75" w:rsidRDefault="00C15F75">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W2: Distributed Synchronous Value Iteration</w:t>
      </w:r>
    </w:p>
    <w:p w14:paraId="528E9888" w14:textId="3B398578" w:rsidR="00C15F75" w:rsidRDefault="00C15F75">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enghuan Li; </w:t>
      </w:r>
      <w:hyperlink r:id="rId4" w:history="1">
        <w:r w:rsidRPr="00FD2378">
          <w:rPr>
            <w:rStyle w:val="Hyperlink"/>
            <w:rFonts w:ascii="Times New Roman" w:hAnsi="Times New Roman" w:cs="Times New Roman"/>
            <w:sz w:val="24"/>
            <w:szCs w:val="24"/>
          </w:rPr>
          <w:t>liten@oregonstate.edu</w:t>
        </w:r>
      </w:hyperlink>
    </w:p>
    <w:p w14:paraId="519D7E2A" w14:textId="4E4549E9" w:rsidR="00C15F75" w:rsidRDefault="00C15F75">
      <w:pPr>
        <w:rPr>
          <w:rFonts w:ascii="Times New Roman" w:hAnsi="Times New Roman" w:cs="Times New Roman"/>
          <w:sz w:val="24"/>
          <w:szCs w:val="24"/>
        </w:rPr>
      </w:pPr>
      <w:r>
        <w:rPr>
          <w:rFonts w:ascii="Times New Roman" w:hAnsi="Times New Roman" w:cs="Times New Roman"/>
          <w:sz w:val="24"/>
          <w:szCs w:val="24"/>
        </w:rPr>
        <w:t xml:space="preserve">Wenkai Wu; </w:t>
      </w:r>
      <w:hyperlink r:id="rId5" w:history="1">
        <w:r w:rsidRPr="00FD2378">
          <w:rPr>
            <w:rStyle w:val="Hyperlink"/>
            <w:rFonts w:ascii="Times New Roman" w:hAnsi="Times New Roman" w:cs="Times New Roman"/>
            <w:sz w:val="24"/>
            <w:szCs w:val="24"/>
          </w:rPr>
          <w:t>wuwenk@oregonstate.edu</w:t>
        </w:r>
      </w:hyperlink>
    </w:p>
    <w:p w14:paraId="07B3E676" w14:textId="77777777" w:rsidR="00C15F75" w:rsidRDefault="00C15F75">
      <w:pPr>
        <w:rPr>
          <w:rFonts w:ascii="Times New Roman" w:hAnsi="Times New Roman" w:cs="Times New Roman"/>
          <w:sz w:val="24"/>
          <w:szCs w:val="24"/>
        </w:rPr>
      </w:pPr>
    </w:p>
    <w:p w14:paraId="6C5704C4" w14:textId="6ADCF0FE" w:rsidR="00C15F75" w:rsidRDefault="00E741D5">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49"/>
        <w:gridCol w:w="1721"/>
        <w:gridCol w:w="1864"/>
        <w:gridCol w:w="1945"/>
      </w:tblGrid>
      <w:tr w:rsidR="009C39E7" w:rsidRPr="009C39E7" w14:paraId="057D887E" w14:textId="77777777" w:rsidTr="009C39E7">
        <w:trPr>
          <w:trHeight w:val="373"/>
        </w:trPr>
        <w:tc>
          <w:tcPr>
            <w:tcW w:w="1549" w:type="dxa"/>
            <w:noWrap/>
            <w:hideMark/>
          </w:tcPr>
          <w:p w14:paraId="0772AA0E" w14:textId="77777777" w:rsidR="009C39E7" w:rsidRPr="009C39E7" w:rsidRDefault="009C39E7" w:rsidP="009C39E7">
            <w:pPr>
              <w:rPr>
                <w:rFonts w:ascii="Times New Roman" w:hAnsi="Times New Roman" w:cs="Times New Roman"/>
                <w:sz w:val="24"/>
                <w:szCs w:val="24"/>
              </w:rPr>
            </w:pPr>
          </w:p>
        </w:tc>
        <w:tc>
          <w:tcPr>
            <w:tcW w:w="1721" w:type="dxa"/>
            <w:noWrap/>
            <w:hideMark/>
          </w:tcPr>
          <w:p w14:paraId="54F295FB" w14:textId="788DB1BF" w:rsidR="009C39E7" w:rsidRPr="009C39E7" w:rsidRDefault="009C39E7" w:rsidP="009C39E7">
            <w:pPr>
              <w:rPr>
                <w:rFonts w:ascii="Times New Roman" w:hAnsi="Times New Roman" w:cs="Times New Roman"/>
                <w:sz w:val="24"/>
                <w:szCs w:val="24"/>
              </w:rPr>
            </w:pPr>
            <w:r>
              <w:rPr>
                <w:rFonts w:ascii="Times New Roman" w:hAnsi="Times New Roman" w:cs="Times New Roman"/>
                <w:sz w:val="24"/>
                <w:szCs w:val="24"/>
              </w:rPr>
              <w:t xml:space="preserve">Map size </w:t>
            </w:r>
            <w:r w:rsidRPr="009C39E7">
              <w:rPr>
                <w:rFonts w:ascii="Times New Roman" w:hAnsi="Times New Roman" w:cs="Times New Roman" w:hint="eastAsia"/>
                <w:sz w:val="24"/>
                <w:szCs w:val="24"/>
              </w:rPr>
              <w:t>8</w:t>
            </w:r>
          </w:p>
        </w:tc>
        <w:tc>
          <w:tcPr>
            <w:tcW w:w="1864" w:type="dxa"/>
            <w:noWrap/>
            <w:hideMark/>
          </w:tcPr>
          <w:p w14:paraId="79708F2E" w14:textId="767BE930" w:rsidR="009C39E7" w:rsidRPr="009C39E7" w:rsidRDefault="009C39E7" w:rsidP="009C39E7">
            <w:pPr>
              <w:rPr>
                <w:rFonts w:ascii="Times New Roman" w:hAnsi="Times New Roman" w:cs="Times New Roman" w:hint="eastAsia"/>
                <w:sz w:val="24"/>
                <w:szCs w:val="24"/>
              </w:rPr>
            </w:pPr>
            <w:r>
              <w:rPr>
                <w:rFonts w:ascii="Times New Roman" w:hAnsi="Times New Roman" w:cs="Times New Roman"/>
                <w:sz w:val="24"/>
                <w:szCs w:val="24"/>
              </w:rPr>
              <w:t xml:space="preserve">Map size </w:t>
            </w:r>
            <w:r w:rsidRPr="009C39E7">
              <w:rPr>
                <w:rFonts w:ascii="Times New Roman" w:hAnsi="Times New Roman" w:cs="Times New Roman" w:hint="eastAsia"/>
                <w:sz w:val="24"/>
                <w:szCs w:val="24"/>
              </w:rPr>
              <w:t>16</w:t>
            </w:r>
          </w:p>
        </w:tc>
        <w:tc>
          <w:tcPr>
            <w:tcW w:w="1945" w:type="dxa"/>
            <w:noWrap/>
            <w:hideMark/>
          </w:tcPr>
          <w:p w14:paraId="6E31BF1C" w14:textId="0AADBEAB" w:rsidR="009C39E7" w:rsidRPr="009C39E7" w:rsidRDefault="009C39E7" w:rsidP="009C39E7">
            <w:pPr>
              <w:rPr>
                <w:rFonts w:ascii="Times New Roman" w:hAnsi="Times New Roman" w:cs="Times New Roman" w:hint="eastAsia"/>
                <w:sz w:val="24"/>
                <w:szCs w:val="24"/>
              </w:rPr>
            </w:pPr>
            <w:r>
              <w:rPr>
                <w:rFonts w:ascii="Times New Roman" w:hAnsi="Times New Roman" w:cs="Times New Roman"/>
                <w:sz w:val="24"/>
                <w:szCs w:val="24"/>
              </w:rPr>
              <w:t xml:space="preserve">Map size </w:t>
            </w:r>
            <w:r w:rsidRPr="009C39E7">
              <w:rPr>
                <w:rFonts w:ascii="Times New Roman" w:hAnsi="Times New Roman" w:cs="Times New Roman" w:hint="eastAsia"/>
                <w:sz w:val="24"/>
                <w:szCs w:val="24"/>
              </w:rPr>
              <w:t>32</w:t>
            </w:r>
          </w:p>
        </w:tc>
      </w:tr>
      <w:tr w:rsidR="009C39E7" w:rsidRPr="009C39E7" w14:paraId="757DA256" w14:textId="77777777" w:rsidTr="009C39E7">
        <w:trPr>
          <w:trHeight w:val="373"/>
        </w:trPr>
        <w:tc>
          <w:tcPr>
            <w:tcW w:w="1549" w:type="dxa"/>
            <w:noWrap/>
            <w:hideMark/>
          </w:tcPr>
          <w:p w14:paraId="3BE9EBDE"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sync-vi-v1</w:t>
            </w:r>
          </w:p>
        </w:tc>
        <w:tc>
          <w:tcPr>
            <w:tcW w:w="1721" w:type="dxa"/>
            <w:noWrap/>
            <w:hideMark/>
          </w:tcPr>
          <w:p w14:paraId="180A6FEE"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1.3059</w:t>
            </w:r>
          </w:p>
        </w:tc>
        <w:tc>
          <w:tcPr>
            <w:tcW w:w="1864" w:type="dxa"/>
            <w:noWrap/>
            <w:hideMark/>
          </w:tcPr>
          <w:p w14:paraId="6374AD7D"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27.32368</w:t>
            </w:r>
          </w:p>
        </w:tc>
        <w:tc>
          <w:tcPr>
            <w:tcW w:w="1945" w:type="dxa"/>
            <w:noWrap/>
            <w:hideMark/>
          </w:tcPr>
          <w:p w14:paraId="0E307ED0"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701.52679</w:t>
            </w:r>
          </w:p>
        </w:tc>
      </w:tr>
      <w:tr w:rsidR="009C39E7" w:rsidRPr="009C39E7" w14:paraId="652AB8ED" w14:textId="77777777" w:rsidTr="009C39E7">
        <w:trPr>
          <w:trHeight w:val="373"/>
        </w:trPr>
        <w:tc>
          <w:tcPr>
            <w:tcW w:w="1549" w:type="dxa"/>
            <w:noWrap/>
            <w:hideMark/>
          </w:tcPr>
          <w:p w14:paraId="6FC9C6F5"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sync-vi-v2</w:t>
            </w:r>
          </w:p>
        </w:tc>
        <w:tc>
          <w:tcPr>
            <w:tcW w:w="1721" w:type="dxa"/>
            <w:noWrap/>
            <w:hideMark/>
          </w:tcPr>
          <w:p w14:paraId="2AE29FD0"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0.38804</w:t>
            </w:r>
          </w:p>
        </w:tc>
        <w:tc>
          <w:tcPr>
            <w:tcW w:w="1864" w:type="dxa"/>
            <w:noWrap/>
            <w:hideMark/>
          </w:tcPr>
          <w:p w14:paraId="5319BD50"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2.56258</w:t>
            </w:r>
          </w:p>
        </w:tc>
        <w:tc>
          <w:tcPr>
            <w:tcW w:w="1945" w:type="dxa"/>
            <w:noWrap/>
            <w:hideMark/>
          </w:tcPr>
          <w:p w14:paraId="1D807C3C"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24.95231</w:t>
            </w:r>
          </w:p>
        </w:tc>
      </w:tr>
      <w:tr w:rsidR="009C39E7" w:rsidRPr="009C39E7" w14:paraId="6D5B2DFA" w14:textId="77777777" w:rsidTr="009C39E7">
        <w:trPr>
          <w:trHeight w:val="373"/>
        </w:trPr>
        <w:tc>
          <w:tcPr>
            <w:tcW w:w="1549" w:type="dxa"/>
            <w:noWrap/>
            <w:hideMark/>
          </w:tcPr>
          <w:p w14:paraId="33053F9B"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dist-vi-v1</w:t>
            </w:r>
          </w:p>
        </w:tc>
        <w:tc>
          <w:tcPr>
            <w:tcW w:w="1721" w:type="dxa"/>
            <w:noWrap/>
            <w:hideMark/>
          </w:tcPr>
          <w:p w14:paraId="6B65D92D"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10.95833</w:t>
            </w:r>
          </w:p>
        </w:tc>
        <w:tc>
          <w:tcPr>
            <w:tcW w:w="1864" w:type="dxa"/>
            <w:noWrap/>
            <w:hideMark/>
          </w:tcPr>
          <w:p w14:paraId="3D497235"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82.51746</w:t>
            </w:r>
          </w:p>
        </w:tc>
        <w:tc>
          <w:tcPr>
            <w:tcW w:w="1945" w:type="dxa"/>
            <w:noWrap/>
            <w:hideMark/>
          </w:tcPr>
          <w:p w14:paraId="45AF3398"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1392.60135</w:t>
            </w:r>
          </w:p>
        </w:tc>
      </w:tr>
      <w:tr w:rsidR="009C39E7" w:rsidRPr="009C39E7" w14:paraId="703804C6" w14:textId="77777777" w:rsidTr="009C39E7">
        <w:trPr>
          <w:trHeight w:val="373"/>
        </w:trPr>
        <w:tc>
          <w:tcPr>
            <w:tcW w:w="1549" w:type="dxa"/>
            <w:noWrap/>
            <w:hideMark/>
          </w:tcPr>
          <w:p w14:paraId="5DFFAEE7"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dist-vi-v2</w:t>
            </w:r>
          </w:p>
        </w:tc>
        <w:tc>
          <w:tcPr>
            <w:tcW w:w="1721" w:type="dxa"/>
            <w:noWrap/>
            <w:hideMark/>
          </w:tcPr>
          <w:p w14:paraId="34E5C117"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1.651949</w:t>
            </w:r>
          </w:p>
        </w:tc>
        <w:tc>
          <w:tcPr>
            <w:tcW w:w="1864" w:type="dxa"/>
            <w:noWrap/>
            <w:hideMark/>
          </w:tcPr>
          <w:p w14:paraId="6D2D5BC8"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4.30523</w:t>
            </w:r>
          </w:p>
        </w:tc>
        <w:tc>
          <w:tcPr>
            <w:tcW w:w="1945" w:type="dxa"/>
            <w:noWrap/>
            <w:hideMark/>
          </w:tcPr>
          <w:p w14:paraId="0026EBFD" w14:textId="77777777" w:rsidR="009C39E7" w:rsidRPr="009C39E7" w:rsidRDefault="009C39E7" w:rsidP="009C39E7">
            <w:pPr>
              <w:rPr>
                <w:rFonts w:ascii="Times New Roman" w:hAnsi="Times New Roman" w:cs="Times New Roman" w:hint="eastAsia"/>
                <w:sz w:val="24"/>
                <w:szCs w:val="24"/>
              </w:rPr>
            </w:pPr>
            <w:r w:rsidRPr="009C39E7">
              <w:rPr>
                <w:rFonts w:ascii="Times New Roman" w:hAnsi="Times New Roman" w:cs="Times New Roman" w:hint="eastAsia"/>
                <w:sz w:val="24"/>
                <w:szCs w:val="24"/>
              </w:rPr>
              <w:t>17.14339</w:t>
            </w:r>
          </w:p>
        </w:tc>
      </w:tr>
    </w:tbl>
    <w:p w14:paraId="39161F5C" w14:textId="2D5D4ADD" w:rsidR="009C39E7" w:rsidRDefault="009C39E7">
      <w:pPr>
        <w:rPr>
          <w:rFonts w:ascii="Times New Roman" w:hAnsi="Times New Roman" w:cs="Times New Roman" w:hint="eastAsia"/>
          <w:sz w:val="24"/>
          <w:szCs w:val="24"/>
        </w:rPr>
      </w:pPr>
    </w:p>
    <w:p w14:paraId="79F916AB" w14:textId="76A7A433" w:rsidR="006562F6" w:rsidRDefault="009C39E7">
      <w:pPr>
        <w:rPr>
          <w:rFonts w:ascii="Times New Roman" w:hAnsi="Times New Roman" w:cs="Times New Roman"/>
          <w:sz w:val="24"/>
          <w:szCs w:val="24"/>
        </w:rPr>
      </w:pPr>
      <w:r>
        <w:rPr>
          <w:noProof/>
        </w:rPr>
        <w:drawing>
          <wp:inline distT="0" distB="0" distL="0" distR="0" wp14:anchorId="18532B05" wp14:editId="49A62746">
            <wp:extent cx="4572000" cy="2743200"/>
            <wp:effectExtent l="0" t="0" r="0" b="0"/>
            <wp:docPr id="1" name="Chart 1">
              <a:extLst xmlns:a="http://schemas.openxmlformats.org/drawingml/2006/main">
                <a:ext uri="{FF2B5EF4-FFF2-40B4-BE49-F238E27FC236}">
                  <a16:creationId xmlns:a16="http://schemas.microsoft.com/office/drawing/2014/main" id="{88BECF68-36E8-4387-9759-F19DC59079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0F2B60" w14:textId="5E4A595A" w:rsidR="00FE1F7E" w:rsidRDefault="00FE1F7E">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w:t>
      </w:r>
    </w:p>
    <w:p w14:paraId="6552C54F" w14:textId="779E02F2" w:rsidR="006562F6" w:rsidRDefault="009C39E7">
      <w:pPr>
        <w:rPr>
          <w:rFonts w:ascii="Times New Roman" w:hAnsi="Times New Roman" w:cs="Times New Roman"/>
          <w:sz w:val="24"/>
          <w:szCs w:val="24"/>
        </w:rPr>
      </w:pPr>
      <w:r>
        <w:rPr>
          <w:noProof/>
        </w:rPr>
        <w:drawing>
          <wp:inline distT="0" distB="0" distL="0" distR="0" wp14:anchorId="03E4046A" wp14:editId="5D8A0BC8">
            <wp:extent cx="4572000" cy="2743200"/>
            <wp:effectExtent l="0" t="0" r="0" b="0"/>
            <wp:docPr id="4" name="Chart 4">
              <a:extLst xmlns:a="http://schemas.openxmlformats.org/drawingml/2006/main">
                <a:ext uri="{FF2B5EF4-FFF2-40B4-BE49-F238E27FC236}">
                  <a16:creationId xmlns:a16="http://schemas.microsoft.com/office/drawing/2014/main" id="{AD045C6F-48BF-4D56-99E8-8DE2F675AB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2B2A69" w14:textId="39346BB6" w:rsidR="006562F6" w:rsidRDefault="009C39E7">
      <w:pPr>
        <w:rPr>
          <w:rFonts w:ascii="Times New Roman" w:hAnsi="Times New Roman" w:cs="Times New Roman"/>
          <w:sz w:val="24"/>
          <w:szCs w:val="24"/>
        </w:rPr>
      </w:pPr>
      <w:r>
        <w:rPr>
          <w:noProof/>
        </w:rPr>
        <w:lastRenderedPageBreak/>
        <w:drawing>
          <wp:inline distT="0" distB="0" distL="0" distR="0" wp14:anchorId="628CCD28" wp14:editId="4EA75DA8">
            <wp:extent cx="4572000" cy="2743200"/>
            <wp:effectExtent l="0" t="0" r="0" b="0"/>
            <wp:docPr id="5" name="Chart 5">
              <a:extLst xmlns:a="http://schemas.openxmlformats.org/drawingml/2006/main">
                <a:ext uri="{FF2B5EF4-FFF2-40B4-BE49-F238E27FC236}">
                  <a16:creationId xmlns:a16="http://schemas.microsoft.com/office/drawing/2014/main" id="{52D0D7FB-CFD0-405E-8C6A-5306A87EB4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14EEC6" w14:textId="38ABB313" w:rsidR="009C39E7" w:rsidRDefault="00E36698">
      <w:pPr>
        <w:rPr>
          <w:rFonts w:ascii="Times New Roman" w:hAnsi="Times New Roman" w:cs="Times New Roman" w:hint="eastAsia"/>
          <w:sz w:val="24"/>
          <w:szCs w:val="24"/>
        </w:rPr>
      </w:pPr>
      <w:r>
        <w:rPr>
          <w:noProof/>
        </w:rPr>
        <w:drawing>
          <wp:inline distT="0" distB="0" distL="0" distR="0" wp14:anchorId="2E01B21A" wp14:editId="121A4CE4">
            <wp:extent cx="4572000" cy="2743200"/>
            <wp:effectExtent l="0" t="0" r="0" b="0"/>
            <wp:docPr id="7" name="Chart 7">
              <a:extLst xmlns:a="http://schemas.openxmlformats.org/drawingml/2006/main">
                <a:ext uri="{FF2B5EF4-FFF2-40B4-BE49-F238E27FC236}">
                  <a16:creationId xmlns:a16="http://schemas.microsoft.com/office/drawing/2014/main" id="{1734A819-0068-450A-AF47-15D19B6267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CFD321" w14:textId="045ADB15" w:rsidR="00FE1F7E" w:rsidRDefault="00FE1F7E">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w:t>
      </w:r>
    </w:p>
    <w:p w14:paraId="2C9376F1" w14:textId="1CB79E4C" w:rsidR="002027A1" w:rsidRPr="009A0FBD" w:rsidRDefault="00237815">
      <w:pPr>
        <w:rPr>
          <w:rFonts w:ascii="Times New Roman" w:hAnsi="Times New Roman" w:cs="Times New Roman"/>
          <w:sz w:val="24"/>
          <w:szCs w:val="24"/>
          <w:shd w:val="clear" w:color="auto" w:fill="FFFFFF"/>
        </w:rPr>
      </w:pPr>
      <w:r>
        <w:rPr>
          <w:rFonts w:ascii="Times New Roman" w:hAnsi="Times New Roman" w:cs="Times New Roman"/>
          <w:sz w:val="24"/>
          <w:szCs w:val="24"/>
        </w:rPr>
        <w:tab/>
      </w:r>
      <w:r w:rsidR="00311D77" w:rsidRPr="009A0FBD">
        <w:rPr>
          <w:rFonts w:ascii="Times New Roman" w:hAnsi="Times New Roman" w:cs="Times New Roman"/>
          <w:sz w:val="24"/>
          <w:szCs w:val="24"/>
        </w:rPr>
        <w:t xml:space="preserve">In </w:t>
      </w:r>
      <w:r w:rsidR="00311D77" w:rsidRPr="009A0FBD">
        <w:rPr>
          <w:rFonts w:ascii="Times New Roman" w:hAnsi="Times New Roman" w:cs="Times New Roman"/>
          <w:sz w:val="24"/>
          <w:szCs w:val="24"/>
          <w:shd w:val="clear" w:color="auto" w:fill="FFFFFF"/>
        </w:rPr>
        <w:t>the first distributed method, each worker would be assigned a task</w:t>
      </w:r>
      <w:r w:rsidR="002F6A67" w:rsidRPr="009A0FBD">
        <w:rPr>
          <w:rFonts w:ascii="Times New Roman" w:hAnsi="Times New Roman" w:cs="Times New Roman"/>
          <w:sz w:val="24"/>
          <w:szCs w:val="24"/>
          <w:shd w:val="clear" w:color="auto" w:fill="FFFFFF"/>
        </w:rPr>
        <w:t xml:space="preserve"> after they finish the previous one. This can be seen like we assign four (number of workers in the program) tasks to them in one loop and keep looping this process. In each loop, we need to keep “ray.get( )” to trace the work who has finished his </w:t>
      </w:r>
      <w:r w:rsidR="009A0FBD" w:rsidRPr="009A0FBD">
        <w:rPr>
          <w:rFonts w:ascii="Times New Roman" w:hAnsi="Times New Roman" w:cs="Times New Roman"/>
          <w:sz w:val="24"/>
          <w:szCs w:val="24"/>
          <w:shd w:val="clear" w:color="auto" w:fill="FFFFFF"/>
        </w:rPr>
        <w:t>job and</w:t>
      </w:r>
      <w:r w:rsidR="002F6A67" w:rsidRPr="009A0FBD">
        <w:rPr>
          <w:rFonts w:ascii="Times New Roman" w:hAnsi="Times New Roman" w:cs="Times New Roman"/>
          <w:sz w:val="24"/>
          <w:szCs w:val="24"/>
          <w:shd w:val="clear" w:color="auto" w:fill="FFFFFF"/>
        </w:rPr>
        <w:t xml:space="preserve"> assign a new one to him. </w:t>
      </w:r>
      <w:r w:rsidR="00E9291F" w:rsidRPr="009A0FBD">
        <w:rPr>
          <w:rFonts w:ascii="Times New Roman" w:hAnsi="Times New Roman" w:cs="Times New Roman"/>
          <w:sz w:val="24"/>
          <w:szCs w:val="24"/>
          <w:shd w:val="clear" w:color="auto" w:fill="FFFFFF"/>
        </w:rPr>
        <w:t>T</w:t>
      </w:r>
      <w:r w:rsidR="002F6A67" w:rsidRPr="009A0FBD">
        <w:rPr>
          <w:rFonts w:ascii="Times New Roman" w:hAnsi="Times New Roman" w:cs="Times New Roman"/>
          <w:sz w:val="24"/>
          <w:szCs w:val="24"/>
          <w:shd w:val="clear" w:color="auto" w:fill="FFFFFF"/>
        </w:rPr>
        <w:t>his</w:t>
      </w:r>
      <w:r w:rsidR="00E9291F" w:rsidRPr="009A0FBD">
        <w:rPr>
          <w:rFonts w:ascii="Times New Roman" w:hAnsi="Times New Roman" w:cs="Times New Roman"/>
          <w:sz w:val="24"/>
          <w:szCs w:val="24"/>
          <w:shd w:val="clear" w:color="auto" w:fill="FFFFFF"/>
        </w:rPr>
        <w:t xml:space="preserve"> whole process</w:t>
      </w:r>
      <w:r w:rsidR="002F6A67" w:rsidRPr="009A0FBD">
        <w:rPr>
          <w:rFonts w:ascii="Times New Roman" w:hAnsi="Times New Roman" w:cs="Times New Roman"/>
          <w:sz w:val="24"/>
          <w:szCs w:val="24"/>
          <w:shd w:val="clear" w:color="auto" w:fill="FFFFFF"/>
        </w:rPr>
        <w:t xml:space="preserve"> is inefficient. On the other hand, </w:t>
      </w:r>
      <w:r w:rsidR="002F6A67" w:rsidRPr="009A0FBD">
        <w:rPr>
          <w:rFonts w:ascii="Times New Roman" w:hAnsi="Times New Roman" w:cs="Times New Roman"/>
          <w:sz w:val="24"/>
          <w:szCs w:val="24"/>
        </w:rPr>
        <w:t xml:space="preserve">in </w:t>
      </w:r>
      <w:r w:rsidR="002F6A67" w:rsidRPr="009A0FBD">
        <w:rPr>
          <w:rFonts w:ascii="Times New Roman" w:hAnsi="Times New Roman" w:cs="Times New Roman"/>
          <w:sz w:val="24"/>
          <w:szCs w:val="24"/>
          <w:shd w:val="clear" w:color="auto" w:fill="FFFFFF"/>
        </w:rPr>
        <w:t xml:space="preserve">the second distributed method, we </w:t>
      </w:r>
      <w:r w:rsidR="00A940DB" w:rsidRPr="009A0FBD">
        <w:rPr>
          <w:rFonts w:ascii="Times New Roman" w:hAnsi="Times New Roman" w:cs="Times New Roman"/>
          <w:sz w:val="24"/>
          <w:szCs w:val="24"/>
          <w:shd w:val="clear" w:color="auto" w:fill="FFFFFF"/>
        </w:rPr>
        <w:t xml:space="preserve">have separated all tasks </w:t>
      </w:r>
      <w:r w:rsidR="00E9291F" w:rsidRPr="009A0FBD">
        <w:rPr>
          <w:rFonts w:ascii="Times New Roman" w:hAnsi="Times New Roman" w:cs="Times New Roman"/>
          <w:sz w:val="24"/>
          <w:szCs w:val="24"/>
          <w:shd w:val="clear" w:color="auto" w:fill="FFFFFF"/>
        </w:rPr>
        <w:t xml:space="preserve">(states) </w:t>
      </w:r>
      <w:r w:rsidR="00A940DB" w:rsidRPr="009A0FBD">
        <w:rPr>
          <w:rFonts w:ascii="Times New Roman" w:hAnsi="Times New Roman" w:cs="Times New Roman"/>
          <w:sz w:val="24"/>
          <w:szCs w:val="24"/>
          <w:shd w:val="clear" w:color="auto" w:fill="FFFFFF"/>
        </w:rPr>
        <w:t>into four set</w:t>
      </w:r>
      <w:r w:rsidR="00E9291F" w:rsidRPr="009A0FBD">
        <w:rPr>
          <w:rFonts w:ascii="Times New Roman" w:hAnsi="Times New Roman" w:cs="Times New Roman"/>
          <w:sz w:val="24"/>
          <w:szCs w:val="24"/>
          <w:shd w:val="clear" w:color="auto" w:fill="FFFFFF"/>
        </w:rPr>
        <w:t>. So, each worker may just do their set (in parallel). And, once all the sets are finished, “ray.get( )” the result and end the program.</w:t>
      </w:r>
    </w:p>
    <w:p w14:paraId="299A66A7" w14:textId="77777777" w:rsidR="00E9291F" w:rsidRDefault="00E9291F">
      <w:pPr>
        <w:rPr>
          <w:rFonts w:ascii="Times New Roman" w:hAnsi="Times New Roman" w:cs="Times New Roman"/>
          <w:sz w:val="24"/>
          <w:szCs w:val="24"/>
        </w:rPr>
      </w:pPr>
    </w:p>
    <w:p w14:paraId="78BC61F1" w14:textId="3046CBE0" w:rsidR="00FE1F7E" w:rsidRDefault="00FE1F7E">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w:t>
      </w:r>
    </w:p>
    <w:p w14:paraId="27081F6D" w14:textId="1A5AAE6D" w:rsidR="002027A1" w:rsidRPr="00C15F75" w:rsidRDefault="003A3EE3">
      <w:pPr>
        <w:rPr>
          <w:rFonts w:ascii="Times New Roman" w:hAnsi="Times New Roman" w:cs="Times New Roman"/>
          <w:sz w:val="24"/>
          <w:szCs w:val="24"/>
        </w:rPr>
      </w:pPr>
      <w:r>
        <w:rPr>
          <w:rFonts w:ascii="Times New Roman" w:hAnsi="Times New Roman" w:cs="Times New Roman"/>
          <w:sz w:val="24"/>
          <w:szCs w:val="24"/>
        </w:rPr>
        <w:tab/>
      </w:r>
      <w:r w:rsidR="008D6186">
        <w:rPr>
          <w:rFonts w:ascii="Times New Roman" w:hAnsi="Times New Roman" w:cs="Times New Roman"/>
          <w:sz w:val="24"/>
          <w:szCs w:val="24"/>
        </w:rPr>
        <w:t xml:space="preserve">According to the result above, we can figure out that the advantage of </w:t>
      </w:r>
      <w:r w:rsidR="008D6186" w:rsidRPr="008D6186">
        <w:rPr>
          <w:rFonts w:ascii="Times New Roman" w:hAnsi="Times New Roman" w:cs="Times New Roman"/>
          <w:sz w:val="24"/>
          <w:szCs w:val="24"/>
        </w:rPr>
        <w:t>distributed method</w:t>
      </w:r>
      <w:r w:rsidR="008D6186">
        <w:rPr>
          <w:rFonts w:ascii="Times New Roman" w:hAnsi="Times New Roman" w:cs="Times New Roman"/>
          <w:sz w:val="24"/>
          <w:szCs w:val="24"/>
        </w:rPr>
        <w:t xml:space="preserve"> is when the input data (number of state) is getting larger, its performance may have significant improve</w:t>
      </w:r>
      <w:r w:rsidR="002633BC">
        <w:rPr>
          <w:rFonts w:ascii="Times New Roman" w:hAnsi="Times New Roman" w:cs="Times New Roman"/>
          <w:sz w:val="24"/>
          <w:szCs w:val="24"/>
        </w:rPr>
        <w:t>ment</w:t>
      </w:r>
      <w:r w:rsidR="008D6186">
        <w:rPr>
          <w:rFonts w:ascii="Times New Roman" w:hAnsi="Times New Roman" w:cs="Times New Roman"/>
          <w:sz w:val="24"/>
          <w:szCs w:val="24"/>
        </w:rPr>
        <w:t xml:space="preserve">. So, we think </w:t>
      </w:r>
      <w:r w:rsidR="008D6186" w:rsidRPr="008D6186">
        <w:rPr>
          <w:rFonts w:ascii="Times New Roman" w:hAnsi="Times New Roman" w:cs="Times New Roman"/>
          <w:sz w:val="24"/>
          <w:szCs w:val="24"/>
        </w:rPr>
        <w:t>distributed method</w:t>
      </w:r>
      <w:r w:rsidR="008D6186">
        <w:rPr>
          <w:rFonts w:ascii="Times New Roman" w:hAnsi="Times New Roman" w:cs="Times New Roman"/>
          <w:sz w:val="24"/>
          <w:szCs w:val="24"/>
        </w:rPr>
        <w:t xml:space="preserve"> </w:t>
      </w:r>
      <w:r w:rsidR="002633BC">
        <w:rPr>
          <w:rFonts w:ascii="Times New Roman" w:hAnsi="Times New Roman" w:cs="Times New Roman"/>
          <w:sz w:val="24"/>
          <w:szCs w:val="24"/>
        </w:rPr>
        <w:t>is better</w:t>
      </w:r>
    </w:p>
    <w:sectPr w:rsidR="002027A1" w:rsidRPr="00C15F75" w:rsidSect="00C15F75">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7B"/>
    <w:rsid w:val="00024E7B"/>
    <w:rsid w:val="000E1FA4"/>
    <w:rsid w:val="002027A1"/>
    <w:rsid w:val="00237815"/>
    <w:rsid w:val="002633BC"/>
    <w:rsid w:val="002E2C6D"/>
    <w:rsid w:val="002F6A67"/>
    <w:rsid w:val="00311D77"/>
    <w:rsid w:val="003A3EE3"/>
    <w:rsid w:val="006562F6"/>
    <w:rsid w:val="00666EED"/>
    <w:rsid w:val="008D6186"/>
    <w:rsid w:val="009A0FBD"/>
    <w:rsid w:val="009C39E7"/>
    <w:rsid w:val="00A3615C"/>
    <w:rsid w:val="00A578A6"/>
    <w:rsid w:val="00A940DB"/>
    <w:rsid w:val="00BD29CA"/>
    <w:rsid w:val="00C15F75"/>
    <w:rsid w:val="00CE78AD"/>
    <w:rsid w:val="00E36698"/>
    <w:rsid w:val="00E741D5"/>
    <w:rsid w:val="00E9291F"/>
    <w:rsid w:val="00FE1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69D61"/>
  <w15:chartTrackingRefBased/>
  <w15:docId w15:val="{E8B2F88A-7FF3-4848-91C5-2D0ADE8D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5F75"/>
    <w:rPr>
      <w:color w:val="0563C1" w:themeColor="hyperlink"/>
      <w:u w:val="single"/>
    </w:rPr>
  </w:style>
  <w:style w:type="character" w:styleId="UnresolvedMention">
    <w:name w:val="Unresolved Mention"/>
    <w:basedOn w:val="DefaultParagraphFont"/>
    <w:uiPriority w:val="99"/>
    <w:semiHidden/>
    <w:unhideWhenUsed/>
    <w:rsid w:val="00C15F75"/>
    <w:rPr>
      <w:color w:val="605E5C"/>
      <w:shd w:val="clear" w:color="auto" w:fill="E1DFDD"/>
    </w:rPr>
  </w:style>
  <w:style w:type="table" w:styleId="TableGrid">
    <w:name w:val="Table Grid"/>
    <w:basedOn w:val="TableNormal"/>
    <w:uiPriority w:val="39"/>
    <w:rsid w:val="00656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72451">
      <w:bodyDiv w:val="1"/>
      <w:marLeft w:val="0"/>
      <w:marRight w:val="0"/>
      <w:marTop w:val="0"/>
      <w:marBottom w:val="0"/>
      <w:divBdr>
        <w:top w:val="none" w:sz="0" w:space="0" w:color="auto"/>
        <w:left w:val="none" w:sz="0" w:space="0" w:color="auto"/>
        <w:bottom w:val="none" w:sz="0" w:space="0" w:color="auto"/>
        <w:right w:val="none" w:sz="0" w:space="0" w:color="auto"/>
      </w:divBdr>
    </w:div>
    <w:div w:id="889416358">
      <w:bodyDiv w:val="1"/>
      <w:marLeft w:val="0"/>
      <w:marRight w:val="0"/>
      <w:marTop w:val="0"/>
      <w:marBottom w:val="0"/>
      <w:divBdr>
        <w:top w:val="none" w:sz="0" w:space="0" w:color="auto"/>
        <w:left w:val="none" w:sz="0" w:space="0" w:color="auto"/>
        <w:bottom w:val="none" w:sz="0" w:space="0" w:color="auto"/>
        <w:right w:val="none" w:sz="0" w:space="0" w:color="auto"/>
      </w:divBdr>
    </w:div>
    <w:div w:id="189657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mailto:wuwenk@oregonstate.edu" TargetMode="External"/><Relationship Id="rId10" Type="http://schemas.openxmlformats.org/officeDocument/2006/relationships/fontTable" Target="fontTable.xml"/><Relationship Id="rId4" Type="http://schemas.openxmlformats.org/officeDocument/2006/relationships/hyperlink" Target="mailto:liten@oregonstate.edu" TargetMode="Externa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Homework\2021%20Spr\CS%20533\hw2\hw2%20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Homework\2021%20Spr\CS%20533\hw2\hw2%20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Homework\2021%20Spr\CS%20533\hw2\hw2%20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Homework\2021%20Spr\CS%20533\hw2\hw2%20repor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4</a:t>
            </a:r>
            <a:r>
              <a:rPr lang="en-US" altLang="zh-CN" baseline="0"/>
              <a:t> approaches with diff map sizes</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Sheet1!$A$2</c:f>
              <c:strCache>
                <c:ptCount val="1"/>
                <c:pt idx="0">
                  <c:v>sync-vi-v1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Lit>
              <c:formatCode>General</c:formatCode>
              <c:ptCount val="3"/>
              <c:pt idx="0">
                <c:v>8</c:v>
              </c:pt>
              <c:pt idx="1">
                <c:v>16</c:v>
              </c:pt>
              <c:pt idx="2">
                <c:v>32</c:v>
              </c:pt>
            </c:numLit>
          </c:xVal>
          <c:yVal>
            <c:numRef>
              <c:f>Sheet1!$B$2:$D$2</c:f>
              <c:numCache>
                <c:formatCode>General</c:formatCode>
                <c:ptCount val="3"/>
                <c:pt idx="0">
                  <c:v>1.3059000000000001</c:v>
                </c:pt>
                <c:pt idx="1">
                  <c:v>27.32368</c:v>
                </c:pt>
                <c:pt idx="2">
                  <c:v>701.52679000000001</c:v>
                </c:pt>
              </c:numCache>
            </c:numRef>
          </c:yVal>
          <c:smooth val="0"/>
          <c:extLst>
            <c:ext xmlns:c16="http://schemas.microsoft.com/office/drawing/2014/chart" uri="{C3380CC4-5D6E-409C-BE32-E72D297353CC}">
              <c16:uniqueId val="{00000000-8D32-43EF-AD3B-FD29D441C210}"/>
            </c:ext>
          </c:extLst>
        </c:ser>
        <c:ser>
          <c:idx val="1"/>
          <c:order val="1"/>
          <c:tx>
            <c:strRef>
              <c:f>Sheet1!$A$3</c:f>
              <c:strCache>
                <c:ptCount val="1"/>
                <c:pt idx="0">
                  <c:v>sync-vi-v2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Lit>
              <c:formatCode>General</c:formatCode>
              <c:ptCount val="3"/>
              <c:pt idx="0">
                <c:v>8</c:v>
              </c:pt>
              <c:pt idx="1">
                <c:v>16</c:v>
              </c:pt>
              <c:pt idx="2">
                <c:v>32</c:v>
              </c:pt>
            </c:numLit>
          </c:xVal>
          <c:yVal>
            <c:numRef>
              <c:f>Sheet1!$B$3:$D$3</c:f>
              <c:numCache>
                <c:formatCode>General</c:formatCode>
                <c:ptCount val="3"/>
                <c:pt idx="0">
                  <c:v>0.38804</c:v>
                </c:pt>
                <c:pt idx="1">
                  <c:v>2.5625800000000001</c:v>
                </c:pt>
                <c:pt idx="2">
                  <c:v>24.952310000000001</c:v>
                </c:pt>
              </c:numCache>
            </c:numRef>
          </c:yVal>
          <c:smooth val="0"/>
          <c:extLst>
            <c:ext xmlns:c16="http://schemas.microsoft.com/office/drawing/2014/chart" uri="{C3380CC4-5D6E-409C-BE32-E72D297353CC}">
              <c16:uniqueId val="{00000001-8D32-43EF-AD3B-FD29D441C210}"/>
            </c:ext>
          </c:extLst>
        </c:ser>
        <c:ser>
          <c:idx val="2"/>
          <c:order val="2"/>
          <c:tx>
            <c:strRef>
              <c:f>Sheet1!$A$4</c:f>
              <c:strCache>
                <c:ptCount val="1"/>
                <c:pt idx="0">
                  <c:v>dist-vi-v1</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Lit>
              <c:formatCode>General</c:formatCode>
              <c:ptCount val="3"/>
              <c:pt idx="0">
                <c:v>8</c:v>
              </c:pt>
              <c:pt idx="1">
                <c:v>16</c:v>
              </c:pt>
              <c:pt idx="2">
                <c:v>32</c:v>
              </c:pt>
            </c:numLit>
          </c:xVal>
          <c:yVal>
            <c:numRef>
              <c:f>Sheet1!$B$4:$D$4</c:f>
              <c:numCache>
                <c:formatCode>General</c:formatCode>
                <c:ptCount val="3"/>
                <c:pt idx="0">
                  <c:v>10.95833</c:v>
                </c:pt>
                <c:pt idx="1">
                  <c:v>82.51746</c:v>
                </c:pt>
                <c:pt idx="2">
                  <c:v>1392.6013499999999</c:v>
                </c:pt>
              </c:numCache>
            </c:numRef>
          </c:yVal>
          <c:smooth val="0"/>
          <c:extLst>
            <c:ext xmlns:c16="http://schemas.microsoft.com/office/drawing/2014/chart" uri="{C3380CC4-5D6E-409C-BE32-E72D297353CC}">
              <c16:uniqueId val="{00000002-8D32-43EF-AD3B-FD29D441C210}"/>
            </c:ext>
          </c:extLst>
        </c:ser>
        <c:ser>
          <c:idx val="3"/>
          <c:order val="3"/>
          <c:tx>
            <c:strRef>
              <c:f>Sheet1!$A$5</c:f>
              <c:strCache>
                <c:ptCount val="1"/>
                <c:pt idx="0">
                  <c:v>dist-vi-v2</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Lit>
              <c:formatCode>General</c:formatCode>
              <c:ptCount val="3"/>
              <c:pt idx="0">
                <c:v>8</c:v>
              </c:pt>
              <c:pt idx="1">
                <c:v>16</c:v>
              </c:pt>
              <c:pt idx="2">
                <c:v>32</c:v>
              </c:pt>
            </c:numLit>
          </c:xVal>
          <c:yVal>
            <c:numRef>
              <c:f>Sheet1!$B$5:$D$5</c:f>
              <c:numCache>
                <c:formatCode>General</c:formatCode>
                <c:ptCount val="3"/>
                <c:pt idx="0">
                  <c:v>1.6519489999999999</c:v>
                </c:pt>
                <c:pt idx="1">
                  <c:v>4.3052299999999999</c:v>
                </c:pt>
                <c:pt idx="2">
                  <c:v>17.14339</c:v>
                </c:pt>
              </c:numCache>
            </c:numRef>
          </c:yVal>
          <c:smooth val="0"/>
          <c:extLst>
            <c:ext xmlns:c16="http://schemas.microsoft.com/office/drawing/2014/chart" uri="{C3380CC4-5D6E-409C-BE32-E72D297353CC}">
              <c16:uniqueId val="{00000003-8D32-43EF-AD3B-FD29D441C210}"/>
            </c:ext>
          </c:extLst>
        </c:ser>
        <c:dLbls>
          <c:showLegendKey val="0"/>
          <c:showVal val="0"/>
          <c:showCatName val="0"/>
          <c:showSerName val="0"/>
          <c:showPercent val="0"/>
          <c:showBubbleSize val="0"/>
        </c:dLbls>
        <c:axId val="677044384"/>
        <c:axId val="677045696"/>
      </c:scatterChart>
      <c:valAx>
        <c:axId val="677044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7045696"/>
        <c:crosses val="autoZero"/>
        <c:crossBetween val="midCat"/>
      </c:valAx>
      <c:valAx>
        <c:axId val="677045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70443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8 * 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Sheet1!$G$2</c:f>
              <c:strCache>
                <c:ptCount val="1"/>
                <c:pt idx="0">
                  <c:v>dist-vi-v1</c:v>
                </c:pt>
              </c:strCache>
            </c:strRef>
          </c:tx>
          <c:spPr>
            <a:solidFill>
              <a:schemeClr val="accent1"/>
            </a:solidFill>
            <a:ln>
              <a:noFill/>
            </a:ln>
            <a:effectLst/>
          </c:spPr>
          <c:invertIfNegative val="0"/>
          <c:cat>
            <c:strRef>
              <c:f>Sheet1!$H$1:$J$1</c:f>
              <c:strCache>
                <c:ptCount val="3"/>
                <c:pt idx="0">
                  <c:v>2 workers</c:v>
                </c:pt>
                <c:pt idx="1">
                  <c:v>4 workers</c:v>
                </c:pt>
                <c:pt idx="2">
                  <c:v>8 workers</c:v>
                </c:pt>
              </c:strCache>
            </c:strRef>
          </c:cat>
          <c:val>
            <c:numRef>
              <c:f>Sheet1!$H$2:$J$2</c:f>
              <c:numCache>
                <c:formatCode>General</c:formatCode>
                <c:ptCount val="3"/>
                <c:pt idx="0">
                  <c:v>20.576525</c:v>
                </c:pt>
                <c:pt idx="1">
                  <c:v>10.95833</c:v>
                </c:pt>
                <c:pt idx="2">
                  <c:v>6.81663</c:v>
                </c:pt>
              </c:numCache>
            </c:numRef>
          </c:val>
          <c:extLst>
            <c:ext xmlns:c16="http://schemas.microsoft.com/office/drawing/2014/chart" uri="{C3380CC4-5D6E-409C-BE32-E72D297353CC}">
              <c16:uniqueId val="{00000000-13A8-4D6E-ACE1-3B17259A7D5D}"/>
            </c:ext>
          </c:extLst>
        </c:ser>
        <c:ser>
          <c:idx val="1"/>
          <c:order val="1"/>
          <c:tx>
            <c:strRef>
              <c:f>Sheet1!$G$3</c:f>
              <c:strCache>
                <c:ptCount val="1"/>
                <c:pt idx="0">
                  <c:v>dist-vi-v2</c:v>
                </c:pt>
              </c:strCache>
            </c:strRef>
          </c:tx>
          <c:spPr>
            <a:solidFill>
              <a:schemeClr val="accent2"/>
            </a:solidFill>
            <a:ln>
              <a:noFill/>
            </a:ln>
            <a:effectLst/>
          </c:spPr>
          <c:invertIfNegative val="0"/>
          <c:cat>
            <c:strRef>
              <c:f>Sheet1!$H$1:$J$1</c:f>
              <c:strCache>
                <c:ptCount val="3"/>
                <c:pt idx="0">
                  <c:v>2 workers</c:v>
                </c:pt>
                <c:pt idx="1">
                  <c:v>4 workers</c:v>
                </c:pt>
                <c:pt idx="2">
                  <c:v>8 workers</c:v>
                </c:pt>
              </c:strCache>
            </c:strRef>
          </c:cat>
          <c:val>
            <c:numRef>
              <c:f>Sheet1!$H$3:$J$3</c:f>
              <c:numCache>
                <c:formatCode>General</c:formatCode>
                <c:ptCount val="3"/>
                <c:pt idx="0">
                  <c:v>1.1243700000000001</c:v>
                </c:pt>
                <c:pt idx="1">
                  <c:v>1.6519489999999999</c:v>
                </c:pt>
                <c:pt idx="2">
                  <c:v>1.6375200000000001</c:v>
                </c:pt>
              </c:numCache>
            </c:numRef>
          </c:val>
          <c:extLst>
            <c:ext xmlns:c16="http://schemas.microsoft.com/office/drawing/2014/chart" uri="{C3380CC4-5D6E-409C-BE32-E72D297353CC}">
              <c16:uniqueId val="{00000001-13A8-4D6E-ACE1-3B17259A7D5D}"/>
            </c:ext>
          </c:extLst>
        </c:ser>
        <c:dLbls>
          <c:showLegendKey val="0"/>
          <c:showVal val="0"/>
          <c:showCatName val="0"/>
          <c:showSerName val="0"/>
          <c:showPercent val="0"/>
          <c:showBubbleSize val="0"/>
        </c:dLbls>
        <c:gapWidth val="219"/>
        <c:overlap val="-27"/>
        <c:axId val="558858648"/>
        <c:axId val="558858976"/>
      </c:barChart>
      <c:catAx>
        <c:axId val="558858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8858976"/>
        <c:crosses val="autoZero"/>
        <c:auto val="1"/>
        <c:lblAlgn val="ctr"/>
        <c:lblOffset val="100"/>
        <c:noMultiLvlLbl val="0"/>
      </c:catAx>
      <c:valAx>
        <c:axId val="558858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8858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16*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Sheet1!$G$6</c:f>
              <c:strCache>
                <c:ptCount val="1"/>
                <c:pt idx="0">
                  <c:v>dist-vi-v1</c:v>
                </c:pt>
              </c:strCache>
            </c:strRef>
          </c:tx>
          <c:spPr>
            <a:solidFill>
              <a:schemeClr val="accent1"/>
            </a:solidFill>
            <a:ln>
              <a:noFill/>
            </a:ln>
            <a:effectLst/>
          </c:spPr>
          <c:invertIfNegative val="0"/>
          <c:cat>
            <c:strRef>
              <c:f>Sheet1!$H$5:$J$5</c:f>
              <c:strCache>
                <c:ptCount val="3"/>
                <c:pt idx="0">
                  <c:v>2 workers</c:v>
                </c:pt>
                <c:pt idx="1">
                  <c:v>4 workers</c:v>
                </c:pt>
                <c:pt idx="2">
                  <c:v>8 workers</c:v>
                </c:pt>
              </c:strCache>
            </c:strRef>
          </c:cat>
          <c:val>
            <c:numRef>
              <c:f>Sheet1!$H$6:$J$6</c:f>
              <c:numCache>
                <c:formatCode>General</c:formatCode>
                <c:ptCount val="3"/>
                <c:pt idx="0">
                  <c:v>190.65122</c:v>
                </c:pt>
                <c:pt idx="1">
                  <c:v>82.51746</c:v>
                </c:pt>
                <c:pt idx="2">
                  <c:v>49.484110000000001</c:v>
                </c:pt>
              </c:numCache>
            </c:numRef>
          </c:val>
          <c:extLst>
            <c:ext xmlns:c16="http://schemas.microsoft.com/office/drawing/2014/chart" uri="{C3380CC4-5D6E-409C-BE32-E72D297353CC}">
              <c16:uniqueId val="{00000000-F4DB-40DF-AD4F-BD35DD3986DD}"/>
            </c:ext>
          </c:extLst>
        </c:ser>
        <c:ser>
          <c:idx val="1"/>
          <c:order val="1"/>
          <c:tx>
            <c:strRef>
              <c:f>Sheet1!$G$7</c:f>
              <c:strCache>
                <c:ptCount val="1"/>
                <c:pt idx="0">
                  <c:v>dist-vi-v2</c:v>
                </c:pt>
              </c:strCache>
            </c:strRef>
          </c:tx>
          <c:spPr>
            <a:solidFill>
              <a:schemeClr val="accent2"/>
            </a:solidFill>
            <a:ln>
              <a:noFill/>
            </a:ln>
            <a:effectLst/>
          </c:spPr>
          <c:invertIfNegative val="0"/>
          <c:cat>
            <c:strRef>
              <c:f>Sheet1!$H$5:$J$5</c:f>
              <c:strCache>
                <c:ptCount val="3"/>
                <c:pt idx="0">
                  <c:v>2 workers</c:v>
                </c:pt>
                <c:pt idx="1">
                  <c:v>4 workers</c:v>
                </c:pt>
                <c:pt idx="2">
                  <c:v>8 workers</c:v>
                </c:pt>
              </c:strCache>
            </c:strRef>
          </c:cat>
          <c:val>
            <c:numRef>
              <c:f>Sheet1!$H$7:$J$7</c:f>
              <c:numCache>
                <c:formatCode>General</c:formatCode>
                <c:ptCount val="3"/>
                <c:pt idx="0">
                  <c:v>3.7980200000000002</c:v>
                </c:pt>
                <c:pt idx="1">
                  <c:v>4.3052299999999999</c:v>
                </c:pt>
                <c:pt idx="2">
                  <c:v>4.82362</c:v>
                </c:pt>
              </c:numCache>
            </c:numRef>
          </c:val>
          <c:extLst>
            <c:ext xmlns:c16="http://schemas.microsoft.com/office/drawing/2014/chart" uri="{C3380CC4-5D6E-409C-BE32-E72D297353CC}">
              <c16:uniqueId val="{00000001-F4DB-40DF-AD4F-BD35DD3986DD}"/>
            </c:ext>
          </c:extLst>
        </c:ser>
        <c:dLbls>
          <c:showLegendKey val="0"/>
          <c:showVal val="0"/>
          <c:showCatName val="0"/>
          <c:showSerName val="0"/>
          <c:showPercent val="0"/>
          <c:showBubbleSize val="0"/>
        </c:dLbls>
        <c:gapWidth val="219"/>
        <c:overlap val="-27"/>
        <c:axId val="698326144"/>
        <c:axId val="698330080"/>
      </c:barChart>
      <c:catAx>
        <c:axId val="69832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8330080"/>
        <c:crosses val="autoZero"/>
        <c:auto val="1"/>
        <c:lblAlgn val="ctr"/>
        <c:lblOffset val="100"/>
        <c:noMultiLvlLbl val="0"/>
      </c:catAx>
      <c:valAx>
        <c:axId val="698330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832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32</a:t>
            </a:r>
            <a:r>
              <a:rPr lang="en-US" altLang="zh-CN" baseline="0"/>
              <a:t> *32</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Sheet1!$G$10</c:f>
              <c:strCache>
                <c:ptCount val="1"/>
                <c:pt idx="0">
                  <c:v>dist-vi-v1</c:v>
                </c:pt>
              </c:strCache>
            </c:strRef>
          </c:tx>
          <c:spPr>
            <a:solidFill>
              <a:schemeClr val="accent1"/>
            </a:solidFill>
            <a:ln>
              <a:noFill/>
            </a:ln>
            <a:effectLst/>
          </c:spPr>
          <c:invertIfNegative val="0"/>
          <c:cat>
            <c:strRef>
              <c:f>Sheet1!$H$9:$J$9</c:f>
              <c:strCache>
                <c:ptCount val="3"/>
                <c:pt idx="0">
                  <c:v>2 workers</c:v>
                </c:pt>
                <c:pt idx="1">
                  <c:v>4 workers</c:v>
                </c:pt>
                <c:pt idx="2">
                  <c:v>8 workers</c:v>
                </c:pt>
              </c:strCache>
            </c:strRef>
          </c:cat>
          <c:val>
            <c:numRef>
              <c:f>Sheet1!$H$10:$J$10</c:f>
              <c:numCache>
                <c:formatCode>General</c:formatCode>
                <c:ptCount val="3"/>
                <c:pt idx="0">
                  <c:v>3126.1780600000002</c:v>
                </c:pt>
                <c:pt idx="1">
                  <c:v>1392.6013499999999</c:v>
                </c:pt>
                <c:pt idx="2">
                  <c:v>814.53398000000004</c:v>
                </c:pt>
              </c:numCache>
            </c:numRef>
          </c:val>
          <c:extLst>
            <c:ext xmlns:c16="http://schemas.microsoft.com/office/drawing/2014/chart" uri="{C3380CC4-5D6E-409C-BE32-E72D297353CC}">
              <c16:uniqueId val="{00000000-F26F-41FF-AC91-3C9AFEF9B9D9}"/>
            </c:ext>
          </c:extLst>
        </c:ser>
        <c:ser>
          <c:idx val="1"/>
          <c:order val="1"/>
          <c:tx>
            <c:strRef>
              <c:f>Sheet1!$G$11</c:f>
              <c:strCache>
                <c:ptCount val="1"/>
                <c:pt idx="0">
                  <c:v>dist-vi-v2</c:v>
                </c:pt>
              </c:strCache>
            </c:strRef>
          </c:tx>
          <c:spPr>
            <a:solidFill>
              <a:schemeClr val="accent2"/>
            </a:solidFill>
            <a:ln>
              <a:noFill/>
            </a:ln>
            <a:effectLst/>
          </c:spPr>
          <c:invertIfNegative val="0"/>
          <c:cat>
            <c:strRef>
              <c:f>Sheet1!$H$9:$J$9</c:f>
              <c:strCache>
                <c:ptCount val="3"/>
                <c:pt idx="0">
                  <c:v>2 workers</c:v>
                </c:pt>
                <c:pt idx="1">
                  <c:v>4 workers</c:v>
                </c:pt>
                <c:pt idx="2">
                  <c:v>8 workers</c:v>
                </c:pt>
              </c:strCache>
            </c:strRef>
          </c:cat>
          <c:val>
            <c:numRef>
              <c:f>Sheet1!$H$11:$J$11</c:f>
              <c:numCache>
                <c:formatCode>General</c:formatCode>
                <c:ptCount val="3"/>
                <c:pt idx="0">
                  <c:v>16.034015</c:v>
                </c:pt>
                <c:pt idx="1">
                  <c:v>17.14339</c:v>
                </c:pt>
                <c:pt idx="2">
                  <c:v>16.651273</c:v>
                </c:pt>
              </c:numCache>
            </c:numRef>
          </c:val>
          <c:extLst>
            <c:ext xmlns:c16="http://schemas.microsoft.com/office/drawing/2014/chart" uri="{C3380CC4-5D6E-409C-BE32-E72D297353CC}">
              <c16:uniqueId val="{00000001-F26F-41FF-AC91-3C9AFEF9B9D9}"/>
            </c:ext>
          </c:extLst>
        </c:ser>
        <c:dLbls>
          <c:showLegendKey val="0"/>
          <c:showVal val="0"/>
          <c:showCatName val="0"/>
          <c:showSerName val="0"/>
          <c:showPercent val="0"/>
          <c:showBubbleSize val="0"/>
        </c:dLbls>
        <c:gapWidth val="219"/>
        <c:overlap val="-27"/>
        <c:axId val="673628152"/>
        <c:axId val="673514000"/>
      </c:barChart>
      <c:catAx>
        <c:axId val="673628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514000"/>
        <c:crosses val="autoZero"/>
        <c:auto val="1"/>
        <c:lblAlgn val="ctr"/>
        <c:lblOffset val="100"/>
        <c:noMultiLvlLbl val="0"/>
      </c:catAx>
      <c:valAx>
        <c:axId val="67351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3628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Tenghuan</dc:creator>
  <cp:keywords/>
  <dc:description/>
  <cp:lastModifiedBy>Li, Tenghuan</cp:lastModifiedBy>
  <cp:revision>9</cp:revision>
  <cp:lastPrinted>2021-04-24T05:22:00Z</cp:lastPrinted>
  <dcterms:created xsi:type="dcterms:W3CDTF">2021-04-24T04:01:00Z</dcterms:created>
  <dcterms:modified xsi:type="dcterms:W3CDTF">2021-04-24T06:12:00Z</dcterms:modified>
</cp:coreProperties>
</file>