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Кластеризация данных для анализа структуры бизнеса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Наименование работы: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br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kern w:val="0"/>
          <w:sz w:val="28"/>
          <w:szCs w:val="28"/>
          <w:lang w:val="ru-RU" w:eastAsia="ru-RU" w:bidi="ar-SA"/>
        </w:rPr>
        <w:t>Разработать модель кластеризации для группировки объектов (клиентов, товаров, филиалов) с целью выявления скрытых закономерностей.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1. Функциональные требования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.1 Подготовка данных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Очистка данных.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Масштабирование признаков.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Анализ корреляций.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.2 Реализация алгоритмов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Минимум два алгоритма: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k-means;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Иерархическая кластеризация;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DBSCAN (по желанию).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.3 Определение числа кластеров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Метод локтя;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Силуэтный коэффициент.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.4 Интерпретация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Описание характеристик каждого кластера;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Анализ бизнес-смысла групп;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Рекомендации по применению.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.5 Визуализация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2D-график кластеров;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Дендрограмма (при использовании иерархического метода).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6. Ожидаемый результат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Реализованная модель кластеризации;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Определенное количество кластеров;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Интерпретация групп;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Графическая визуализация;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Аналитический отчет.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2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4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5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user">
    <w:name w:val="Символ сноски (user)"/>
    <w:uiPriority w:val="99"/>
    <w:qFormat/>
    <w:rsid w:val="007b6fea"/>
    <w:rPr>
      <w:vertAlign w:val="superscript"/>
    </w:rPr>
  </w:style>
  <w:style w:type="character" w:styleId="Style1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7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2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user5">
    <w:name w:val="Колонтитулы (user)"/>
    <w:basedOn w:val="Normal"/>
    <w:qFormat/>
    <w:pPr/>
    <w:rPr/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7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user8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Application>LibreOffice/25.2.7.2$Linux_X86_64 LibreOffice_project/520$Build-2</Application>
  <AppVersion>15.0000</AppVersion>
  <Pages>1</Pages>
  <Words>112</Words>
  <Characters>811</Characters>
  <CharactersWithSpaces>874</CharactersWithSpaces>
  <Paragraphs>30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2026-03-01T23:31:13Z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