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752B" w:rsidRDefault="00F553FC">
      <w:pPr>
        <w:spacing w:after="40"/>
        <w:jc w:val="center"/>
      </w:pPr>
      <w:r>
        <w:rPr>
          <w:rFonts w:ascii="Arial" w:eastAsia="Arial" w:hAnsi="Arial" w:cs="Arial"/>
          <w:b/>
          <w:bCs/>
          <w:color w:val="000000"/>
          <w:sz w:val="38"/>
          <w:szCs w:val="38"/>
        </w:rPr>
        <w:t>TENI AJETOMOBI</w:t>
      </w:r>
    </w:p>
    <w:p w:rsidR="0040752B" w:rsidRDefault="00F553FC" w:rsidP="00322EC5">
      <w:pPr>
        <w:pStyle w:val="Default"/>
      </w:pPr>
      <w:proofErr w:type="gramStart"/>
      <w:r>
        <w:rPr>
          <w:rFonts w:eastAsia="Arial"/>
          <w:color w:val="555555"/>
          <w:sz w:val="18"/>
          <w:szCs w:val="18"/>
        </w:rPr>
        <w:t>ajetomobiteniola@gmail.com</w:t>
      </w:r>
      <w:r>
        <w:rPr>
          <w:rFonts w:eastAsia="Arial"/>
          <w:sz w:val="18"/>
          <w:szCs w:val="18"/>
        </w:rPr>
        <w:t xml:space="preserve">  •</w:t>
      </w:r>
      <w:proofErr w:type="gramEnd"/>
      <w:r>
        <w:rPr>
          <w:rFonts w:eastAsia="Arial"/>
          <w:sz w:val="18"/>
          <w:szCs w:val="18"/>
        </w:rPr>
        <w:t xml:space="preserve">  </w:t>
      </w:r>
      <w:r>
        <w:rPr>
          <w:rFonts w:eastAsia="Arial"/>
          <w:color w:val="555555"/>
          <w:sz w:val="18"/>
          <w:szCs w:val="18"/>
        </w:rPr>
        <w:t>+1 437 676 2940</w:t>
      </w:r>
      <w:r>
        <w:rPr>
          <w:rFonts w:eastAsia="Arial"/>
          <w:sz w:val="18"/>
          <w:szCs w:val="18"/>
        </w:rPr>
        <w:t xml:space="preserve">  •  </w:t>
      </w:r>
      <w:r>
        <w:rPr>
          <w:rFonts w:eastAsia="Arial"/>
          <w:color w:val="555555"/>
          <w:sz w:val="18"/>
          <w:szCs w:val="18"/>
        </w:rPr>
        <w:t>Fredericton, NB, Canada</w:t>
      </w:r>
      <w:r>
        <w:rPr>
          <w:rFonts w:eastAsia="Arial"/>
          <w:sz w:val="18"/>
          <w:szCs w:val="18"/>
        </w:rPr>
        <w:t xml:space="preserve">  • </w:t>
      </w:r>
      <w:r w:rsidR="00322EC5" w:rsidRPr="00322EC5">
        <w:rPr>
          <w:color w:val="3B3838" w:themeColor="background2" w:themeShade="40"/>
          <w:sz w:val="18"/>
          <w:szCs w:val="18"/>
          <w:shd w:val="clear" w:color="auto" w:fill="FFFFFF"/>
        </w:rPr>
        <w:t>www.linkedin.com/in/oluwateniola-ajetomobi-353924203</w:t>
      </w:r>
      <w:r w:rsidR="00322EC5" w:rsidRPr="00322EC5">
        <w:rPr>
          <w:rFonts w:eastAsia="Arial"/>
          <w:color w:val="3B3838" w:themeColor="background2" w:themeShade="40"/>
          <w:sz w:val="18"/>
          <w:szCs w:val="18"/>
        </w:rPr>
        <w:t xml:space="preserve"> </w:t>
      </w:r>
      <w:r w:rsidR="00322EC5">
        <w:rPr>
          <w:rFonts w:eastAsia="Arial"/>
          <w:sz w:val="18"/>
          <w:szCs w:val="18"/>
        </w:rPr>
        <w:t xml:space="preserve">• </w:t>
      </w:r>
      <w:r w:rsidR="00322EC5" w:rsidRPr="00322EC5">
        <w:rPr>
          <w:color w:val="3B3838" w:themeColor="background2" w:themeShade="40"/>
          <w:sz w:val="18"/>
          <w:szCs w:val="18"/>
        </w:rPr>
        <w:t>https://teniajet-webfolio.vercel.app/</w:t>
      </w:r>
      <w:r w:rsidR="00322EC5" w:rsidRPr="00322EC5">
        <w:rPr>
          <w:color w:val="3B3838" w:themeColor="background2" w:themeShade="40"/>
          <w:sz w:val="20"/>
          <w:szCs w:val="20"/>
        </w:rPr>
        <w:t xml:space="preserve"> </w:t>
      </w:r>
    </w:p>
    <w:p w:rsidR="0040752B" w:rsidRDefault="00F553FC">
      <w:pPr>
        <w:pBdr>
          <w:bottom w:val="single" w:sz="6" w:space="3" w:color="000000"/>
        </w:pBdr>
        <w:spacing w:before="120" w:after="60"/>
      </w:pPr>
      <w:r>
        <w:rPr>
          <w:rFonts w:ascii="Arial" w:eastAsia="Arial" w:hAnsi="Arial" w:cs="Arial"/>
          <w:b/>
          <w:bCs/>
          <w:color w:val="000000"/>
        </w:rPr>
        <w:t>PROFESSIONAL SUMMARY</w:t>
      </w:r>
      <w:bookmarkStart w:id="0" w:name="_GoBack"/>
      <w:bookmarkEnd w:id="0"/>
    </w:p>
    <w:p w:rsidR="0040752B" w:rsidRDefault="00F553FC">
      <w:pPr>
        <w:spacing w:before="60" w:after="60"/>
      </w:pPr>
      <w:r>
        <w:rPr>
          <w:rFonts w:ascii="Arial" w:eastAsia="Arial" w:hAnsi="Arial" w:cs="Arial"/>
          <w:color w:val="000000"/>
          <w:sz w:val="18"/>
          <w:szCs w:val="18"/>
        </w:rPr>
        <w:t>Results-driven professional with a background in business development, consulting, and stakeholder engagement. Proven ability to identify market opportunities, build client relationships, and support project delivery in fast-paced environments. Currently completing a Master’s in Technology Management and Entrepreneurship at the University of New Brunswick.</w:t>
      </w:r>
    </w:p>
    <w:p w:rsidR="0040752B" w:rsidRDefault="00F553FC">
      <w:pPr>
        <w:pBdr>
          <w:bottom w:val="single" w:sz="6" w:space="3" w:color="000000"/>
        </w:pBdr>
        <w:spacing w:before="120" w:after="60"/>
      </w:pPr>
      <w:r>
        <w:rPr>
          <w:rFonts w:ascii="Arial" w:eastAsia="Arial" w:hAnsi="Arial" w:cs="Arial"/>
          <w:b/>
          <w:bCs/>
          <w:color w:val="000000"/>
        </w:rPr>
        <w:t>EXPERIENCE</w:t>
      </w:r>
    </w:p>
    <w:p w:rsidR="0040752B" w:rsidRDefault="00F553FC">
      <w:pPr>
        <w:tabs>
          <w:tab w:val="right" w:pos="9360"/>
        </w:tabs>
        <w:spacing w:before="100" w:after="30"/>
      </w:pPr>
      <w:r>
        <w:rPr>
          <w:rFonts w:ascii="Arial" w:eastAsia="Arial" w:hAnsi="Arial" w:cs="Arial"/>
          <w:b/>
          <w:bCs/>
          <w:color w:val="000000"/>
        </w:rPr>
        <w:t xml:space="preserve">Business Development </w:t>
      </w:r>
      <w:proofErr w:type="gramStart"/>
      <w:r>
        <w:rPr>
          <w:rFonts w:ascii="Arial" w:eastAsia="Arial" w:hAnsi="Arial" w:cs="Arial"/>
          <w:b/>
          <w:bCs/>
          <w:color w:val="000000"/>
        </w:rPr>
        <w:t>Associate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TeeHay</w:t>
      </w:r>
      <w:proofErr w:type="spellEnd"/>
      <w:r>
        <w:rPr>
          <w:rFonts w:ascii="Arial" w:eastAsia="Arial" w:hAnsi="Arial" w:cs="Arial"/>
          <w:color w:val="000000"/>
        </w:rPr>
        <w:t xml:space="preserve"> Consulting – Fredericton, NB</w:t>
      </w:r>
      <w:r>
        <w:rPr>
          <w:rFonts w:ascii="Arial" w:eastAsia="Arial" w:hAnsi="Arial" w:cs="Arial"/>
        </w:rPr>
        <w:tab/>
      </w:r>
      <w:r w:rsidR="001B3857">
        <w:rPr>
          <w:rFonts w:ascii="Arial" w:eastAsia="Arial" w:hAnsi="Arial" w:cs="Arial"/>
          <w:i/>
          <w:iCs/>
          <w:color w:val="555555"/>
          <w:sz w:val="18"/>
          <w:szCs w:val="18"/>
        </w:rPr>
        <w:t>Jan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2024 – May 2025</w:t>
      </w:r>
    </w:p>
    <w:p w:rsidR="0040752B" w:rsidRDefault="00F553F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8"/>
          <w:szCs w:val="18"/>
        </w:rPr>
        <w:t>Supported client outreach and lead generation, identifying prospective enterprise clients and coordinating initial discovery conversations.</w:t>
      </w:r>
    </w:p>
    <w:p w:rsidR="0040752B" w:rsidRDefault="00F553F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8"/>
          <w:szCs w:val="18"/>
        </w:rPr>
        <w:t>Assisted in preparing proposals, pitch decks, and research briefs that contributed to securing and advancing client engagements.</w:t>
      </w:r>
    </w:p>
    <w:p w:rsidR="0040752B" w:rsidRDefault="00F553F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8"/>
          <w:szCs w:val="18"/>
        </w:rPr>
        <w:t>Conducted market and competitor research to inform business development strategy across industries</w:t>
      </w:r>
      <w:r w:rsidR="001B3857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including real estate, healthcare, and financial services.</w:t>
      </w:r>
    </w:p>
    <w:p w:rsidR="0040752B" w:rsidRDefault="00F553FC">
      <w:pPr>
        <w:tabs>
          <w:tab w:val="right" w:pos="9360"/>
        </w:tabs>
        <w:spacing w:before="100" w:after="30"/>
      </w:pPr>
      <w:r>
        <w:rPr>
          <w:rFonts w:ascii="Arial" w:eastAsia="Arial" w:hAnsi="Arial" w:cs="Arial"/>
          <w:b/>
          <w:bCs/>
          <w:color w:val="000000"/>
        </w:rPr>
        <w:t xml:space="preserve">Project Delivery </w:t>
      </w:r>
      <w:proofErr w:type="gramStart"/>
      <w:r>
        <w:rPr>
          <w:rFonts w:ascii="Arial" w:eastAsia="Arial" w:hAnsi="Arial" w:cs="Arial"/>
          <w:b/>
          <w:bCs/>
          <w:color w:val="000000"/>
        </w:rPr>
        <w:t>Lead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Najcom</w:t>
      </w:r>
      <w:proofErr w:type="spellEnd"/>
      <w:r>
        <w:rPr>
          <w:rFonts w:ascii="Arial" w:eastAsia="Arial" w:hAnsi="Arial" w:cs="Arial"/>
          <w:color w:val="000000"/>
        </w:rPr>
        <w:t xml:space="preserve"> Technologies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Aug 2023 – Nov 2025</w:t>
      </w:r>
    </w:p>
    <w:p w:rsidR="0040752B" w:rsidRDefault="00F553F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8"/>
          <w:szCs w:val="18"/>
        </w:rPr>
        <w:t>Led cross-functional teams to deliver a key client-facing product ahead of schedule, managing requirements, stakeholder communication, and quality assurance throughout.</w:t>
      </w:r>
    </w:p>
    <w:p w:rsidR="0040752B" w:rsidRDefault="00F553F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8"/>
          <w:szCs w:val="18"/>
        </w:rPr>
        <w:t>Translated complex client requirements into clear delivery plans, improving team alignment and driving operational efficiency across project lifecycles.</w:t>
      </w:r>
    </w:p>
    <w:p w:rsidR="0040752B" w:rsidRDefault="00F553FC">
      <w:pPr>
        <w:tabs>
          <w:tab w:val="right" w:pos="9360"/>
        </w:tabs>
        <w:spacing w:before="100" w:after="30"/>
      </w:pPr>
      <w:r>
        <w:rPr>
          <w:rFonts w:ascii="Arial" w:eastAsia="Arial" w:hAnsi="Arial" w:cs="Arial"/>
          <w:b/>
          <w:bCs/>
          <w:color w:val="000000"/>
        </w:rPr>
        <w:t xml:space="preserve">Business Operations </w:t>
      </w:r>
      <w:proofErr w:type="gramStart"/>
      <w:r>
        <w:rPr>
          <w:rFonts w:ascii="Arial" w:eastAsia="Arial" w:hAnsi="Arial" w:cs="Arial"/>
          <w:b/>
          <w:bCs/>
          <w:color w:val="000000"/>
        </w:rPr>
        <w:t>Intern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Zoropay</w:t>
      </w:r>
      <w:proofErr w:type="spellEnd"/>
      <w:r>
        <w:rPr>
          <w:rFonts w:ascii="Arial" w:eastAsia="Arial" w:hAnsi="Arial" w:cs="Arial"/>
          <w:color w:val="000000"/>
        </w:rPr>
        <w:t xml:space="preserve"> Technologies Limited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Feb 2022 – Jul 2022</w:t>
      </w:r>
    </w:p>
    <w:p w:rsidR="0040752B" w:rsidRDefault="00F553F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Supported client platform operations within an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Agile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framework, contributing to iterative delivery cycles and improving service reliability.</w:t>
      </w:r>
    </w:p>
    <w:p w:rsidR="0040752B" w:rsidRDefault="00F553F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8"/>
          <w:szCs w:val="18"/>
        </w:rPr>
        <w:t>Identified usability gaps and collaborated with teams to resolve operational issues, enhancing client satisfaction and reducing downtime.</w:t>
      </w:r>
    </w:p>
    <w:p w:rsidR="0040752B" w:rsidRDefault="00F553FC">
      <w:pPr>
        <w:pBdr>
          <w:bottom w:val="single" w:sz="6" w:space="3" w:color="000000"/>
        </w:pBdr>
        <w:spacing w:before="120" w:after="60"/>
      </w:pPr>
      <w:r>
        <w:rPr>
          <w:rFonts w:ascii="Arial" w:eastAsia="Arial" w:hAnsi="Arial" w:cs="Arial"/>
          <w:b/>
          <w:bCs/>
          <w:color w:val="000000"/>
        </w:rPr>
        <w:t>EDUCATION</w:t>
      </w:r>
    </w:p>
    <w:p w:rsidR="0040752B" w:rsidRDefault="00F553FC">
      <w:pPr>
        <w:tabs>
          <w:tab w:val="right" w:pos="9360"/>
        </w:tabs>
        <w:spacing w:before="100" w:after="30"/>
      </w:pPr>
      <w:r>
        <w:rPr>
          <w:rFonts w:ascii="Arial" w:eastAsia="Arial" w:hAnsi="Arial" w:cs="Arial"/>
          <w:b/>
          <w:bCs/>
          <w:color w:val="000000"/>
        </w:rPr>
        <w:t xml:space="preserve">MEng – Technology Management &amp; </w:t>
      </w:r>
      <w:proofErr w:type="gramStart"/>
      <w:r>
        <w:rPr>
          <w:rFonts w:ascii="Arial" w:eastAsia="Arial" w:hAnsi="Arial" w:cs="Arial"/>
          <w:b/>
          <w:bCs/>
          <w:color w:val="000000"/>
        </w:rPr>
        <w:t>Entrepreneurship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color w:val="000000"/>
        </w:rPr>
        <w:t>University of New Brunswick, Canada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Sep 2025 – Present</w:t>
      </w:r>
    </w:p>
    <w:p w:rsidR="001B3857" w:rsidRPr="001B3857" w:rsidRDefault="00F553F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8"/>
          <w:szCs w:val="18"/>
        </w:rPr>
        <w:t>Focus: Innovation Management, Entrepreneurial Finance, Systems Think</w:t>
      </w:r>
      <w:r w:rsidR="001B3857">
        <w:rPr>
          <w:rFonts w:ascii="Arial" w:eastAsia="Arial" w:hAnsi="Arial" w:cs="Arial"/>
          <w:color w:val="000000"/>
          <w:sz w:val="18"/>
          <w:szCs w:val="18"/>
        </w:rPr>
        <w:t>ing, Data Analysis. GPA: 3.9</w:t>
      </w:r>
    </w:p>
    <w:p w:rsidR="0040752B" w:rsidRDefault="00F553F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8"/>
          <w:szCs w:val="18"/>
        </w:rPr>
        <w:t>Selected for Propel Atlantic accelerator program.</w:t>
      </w:r>
    </w:p>
    <w:p w:rsidR="0040752B" w:rsidRDefault="00F553FC">
      <w:pPr>
        <w:tabs>
          <w:tab w:val="right" w:pos="9360"/>
        </w:tabs>
        <w:spacing w:before="100" w:after="30"/>
      </w:pPr>
      <w:r>
        <w:rPr>
          <w:rFonts w:ascii="Arial" w:eastAsia="Arial" w:hAnsi="Arial" w:cs="Arial"/>
          <w:b/>
          <w:bCs/>
          <w:color w:val="000000"/>
        </w:rPr>
        <w:t xml:space="preserve">BSc – Software </w:t>
      </w:r>
      <w:proofErr w:type="gramStart"/>
      <w:r>
        <w:rPr>
          <w:rFonts w:ascii="Arial" w:eastAsia="Arial" w:hAnsi="Arial" w:cs="Arial"/>
          <w:b/>
          <w:bCs/>
          <w:color w:val="000000"/>
        </w:rPr>
        <w:t>Engineering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color w:val="000000"/>
        </w:rPr>
        <w:t>Babcock University, Nigeria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Aug 2019 – Jul 2023</w:t>
      </w:r>
    </w:p>
    <w:p w:rsidR="0040752B" w:rsidRDefault="00F553F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Graduated with Second-Class Upper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Honours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(2.1). Served as Risk Analyst and Project Secretary on multiple team projects.</w:t>
      </w:r>
    </w:p>
    <w:p w:rsidR="0040752B" w:rsidRDefault="00F553FC">
      <w:pPr>
        <w:pBdr>
          <w:bottom w:val="single" w:sz="6" w:space="3" w:color="000000"/>
        </w:pBdr>
        <w:spacing w:before="120" w:after="60"/>
      </w:pPr>
      <w:r>
        <w:rPr>
          <w:rFonts w:ascii="Arial" w:eastAsia="Arial" w:hAnsi="Arial" w:cs="Arial"/>
          <w:b/>
          <w:bCs/>
          <w:color w:val="000000"/>
        </w:rPr>
        <w:t>CORE COMPETENCIES</w:t>
      </w:r>
    </w:p>
    <w:p w:rsidR="0040752B" w:rsidRDefault="00F553FC">
      <w:pPr>
        <w:spacing w:before="30" w:after="2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Business Development &amp; Sales: </w:t>
      </w:r>
      <w:r>
        <w:rPr>
          <w:rFonts w:ascii="Arial" w:eastAsia="Arial" w:hAnsi="Arial" w:cs="Arial"/>
          <w:color w:val="555555"/>
          <w:sz w:val="18"/>
          <w:szCs w:val="18"/>
        </w:rPr>
        <w:t>Market research, client acquisition, pitching, lead generation, partnership development</w:t>
      </w:r>
    </w:p>
    <w:p w:rsidR="0040752B" w:rsidRDefault="00F553FC">
      <w:pPr>
        <w:spacing w:before="30" w:after="2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Project &amp; Operations Management: </w:t>
      </w:r>
      <w:r>
        <w:rPr>
          <w:rFonts w:ascii="Arial" w:eastAsia="Arial" w:hAnsi="Arial" w:cs="Arial"/>
          <w:color w:val="555555"/>
          <w:sz w:val="18"/>
          <w:szCs w:val="18"/>
        </w:rPr>
        <w:t>End-to-end delivery, Agile/Scrum, stakeholder management, cross-functional coordination</w:t>
      </w:r>
    </w:p>
    <w:p w:rsidR="0040752B" w:rsidRDefault="00F553FC">
      <w:pPr>
        <w:spacing w:before="30" w:after="2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Strategy &amp; Research: </w:t>
      </w:r>
      <w:r>
        <w:rPr>
          <w:rFonts w:ascii="Arial" w:eastAsia="Arial" w:hAnsi="Arial" w:cs="Arial"/>
          <w:color w:val="555555"/>
          <w:sz w:val="18"/>
          <w:szCs w:val="18"/>
        </w:rPr>
        <w:t>Competitive analysis, business planning, go-to-market strategy, proposal writing</w:t>
      </w:r>
    </w:p>
    <w:p w:rsidR="0040752B" w:rsidRDefault="00F553FC">
      <w:pPr>
        <w:spacing w:before="30" w:after="2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Communication: </w:t>
      </w:r>
      <w:r>
        <w:rPr>
          <w:rFonts w:ascii="Arial" w:eastAsia="Arial" w:hAnsi="Arial" w:cs="Arial"/>
          <w:color w:val="555555"/>
          <w:sz w:val="18"/>
          <w:szCs w:val="18"/>
        </w:rPr>
        <w:t>Report writing, content development, brand positioning, community engagement</w:t>
      </w:r>
    </w:p>
    <w:sectPr w:rsidR="0040752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ED06BB"/>
    <w:multiLevelType w:val="hybridMultilevel"/>
    <w:tmpl w:val="DFA202D8"/>
    <w:lvl w:ilvl="0" w:tplc="82903D70">
      <w:start w:val="1"/>
      <w:numFmt w:val="bullet"/>
      <w:lvlText w:val="●"/>
      <w:lvlJc w:val="left"/>
      <w:pPr>
        <w:ind w:left="720" w:hanging="360"/>
      </w:pPr>
    </w:lvl>
    <w:lvl w:ilvl="1" w:tplc="4132AB1E">
      <w:start w:val="1"/>
      <w:numFmt w:val="bullet"/>
      <w:lvlText w:val="○"/>
      <w:lvlJc w:val="left"/>
      <w:pPr>
        <w:ind w:left="1440" w:hanging="360"/>
      </w:pPr>
    </w:lvl>
    <w:lvl w:ilvl="2" w:tplc="0FD26236">
      <w:start w:val="1"/>
      <w:numFmt w:val="bullet"/>
      <w:lvlText w:val="■"/>
      <w:lvlJc w:val="left"/>
      <w:pPr>
        <w:ind w:left="2160" w:hanging="360"/>
      </w:pPr>
    </w:lvl>
    <w:lvl w:ilvl="3" w:tplc="3AD6B2D2">
      <w:start w:val="1"/>
      <w:numFmt w:val="bullet"/>
      <w:lvlText w:val="●"/>
      <w:lvlJc w:val="left"/>
      <w:pPr>
        <w:ind w:left="2880" w:hanging="360"/>
      </w:pPr>
    </w:lvl>
    <w:lvl w:ilvl="4" w:tplc="C1A46412">
      <w:start w:val="1"/>
      <w:numFmt w:val="bullet"/>
      <w:lvlText w:val="○"/>
      <w:lvlJc w:val="left"/>
      <w:pPr>
        <w:ind w:left="3600" w:hanging="360"/>
      </w:pPr>
    </w:lvl>
    <w:lvl w:ilvl="5" w:tplc="677696E8">
      <w:start w:val="1"/>
      <w:numFmt w:val="bullet"/>
      <w:lvlText w:val="■"/>
      <w:lvlJc w:val="left"/>
      <w:pPr>
        <w:ind w:left="4320" w:hanging="360"/>
      </w:pPr>
    </w:lvl>
    <w:lvl w:ilvl="6" w:tplc="C2280810">
      <w:start w:val="1"/>
      <w:numFmt w:val="bullet"/>
      <w:lvlText w:val="●"/>
      <w:lvlJc w:val="left"/>
      <w:pPr>
        <w:ind w:left="5040" w:hanging="360"/>
      </w:pPr>
    </w:lvl>
    <w:lvl w:ilvl="7" w:tplc="C9208082">
      <w:start w:val="1"/>
      <w:numFmt w:val="bullet"/>
      <w:lvlText w:val="●"/>
      <w:lvlJc w:val="left"/>
      <w:pPr>
        <w:ind w:left="5760" w:hanging="360"/>
      </w:pPr>
    </w:lvl>
    <w:lvl w:ilvl="8" w:tplc="76D08B3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1546E4E"/>
    <w:multiLevelType w:val="hybridMultilevel"/>
    <w:tmpl w:val="CF1C2212"/>
    <w:lvl w:ilvl="0" w:tplc="7304B92E">
      <w:start w:val="1"/>
      <w:numFmt w:val="bullet"/>
      <w:lvlText w:val="•"/>
      <w:lvlJc w:val="left"/>
      <w:pPr>
        <w:ind w:left="440" w:hanging="220"/>
      </w:pPr>
    </w:lvl>
    <w:lvl w:ilvl="1" w:tplc="B70E4B00">
      <w:numFmt w:val="decimal"/>
      <w:lvlText w:val=""/>
      <w:lvlJc w:val="left"/>
    </w:lvl>
    <w:lvl w:ilvl="2" w:tplc="8D0A1DCE">
      <w:numFmt w:val="decimal"/>
      <w:lvlText w:val=""/>
      <w:lvlJc w:val="left"/>
    </w:lvl>
    <w:lvl w:ilvl="3" w:tplc="C2B402CA">
      <w:numFmt w:val="decimal"/>
      <w:lvlText w:val=""/>
      <w:lvlJc w:val="left"/>
    </w:lvl>
    <w:lvl w:ilvl="4" w:tplc="44746AE6">
      <w:numFmt w:val="decimal"/>
      <w:lvlText w:val=""/>
      <w:lvlJc w:val="left"/>
    </w:lvl>
    <w:lvl w:ilvl="5" w:tplc="6C5A1424">
      <w:numFmt w:val="decimal"/>
      <w:lvlText w:val=""/>
      <w:lvlJc w:val="left"/>
    </w:lvl>
    <w:lvl w:ilvl="6" w:tplc="01E406C2">
      <w:numFmt w:val="decimal"/>
      <w:lvlText w:val=""/>
      <w:lvlJc w:val="left"/>
    </w:lvl>
    <w:lvl w:ilvl="7" w:tplc="B9E06F36">
      <w:numFmt w:val="decimal"/>
      <w:lvlText w:val=""/>
      <w:lvlJc w:val="left"/>
    </w:lvl>
    <w:lvl w:ilvl="8" w:tplc="CEFAFEA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52B"/>
    <w:rsid w:val="001B3857"/>
    <w:rsid w:val="00322EC5"/>
    <w:rsid w:val="0040752B"/>
    <w:rsid w:val="00F5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1F0F6A-9FB3-40A9-B31A-BAB707F2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efault">
    <w:name w:val="Default"/>
    <w:rsid w:val="00322EC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Teni Ajet</cp:lastModifiedBy>
  <cp:revision>4</cp:revision>
  <dcterms:created xsi:type="dcterms:W3CDTF">2026-05-09T23:41:00Z</dcterms:created>
  <dcterms:modified xsi:type="dcterms:W3CDTF">2026-05-10T00:06:00Z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7bc8e834-cf4b-4b33-9021-f469992e9193</vt:lpwstr>
  </property>
</Properties>
</file>