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E96" w:rsidRDefault="00D33145">
      <w:pPr>
        <w:pStyle w:val="Title"/>
      </w:pPr>
      <w:r>
        <w:t>Exploratory Data Analysis (EDA) Report</w:t>
      </w:r>
    </w:p>
    <w:p w:rsidR="005B3E96" w:rsidRDefault="00D33145">
      <w:r>
        <w:t>Project Title:</w:t>
      </w:r>
      <w:r w:rsidR="00927449">
        <w:t xml:space="preserve"> </w:t>
      </w:r>
      <w:r>
        <w:t>Customer Segmentation Using Online Retail Data</w:t>
      </w:r>
    </w:p>
    <w:p w:rsidR="005B3E96" w:rsidRDefault="00D33145">
      <w:r>
        <w:t>Author:</w:t>
      </w:r>
      <w:r w:rsidR="00927449">
        <w:t xml:space="preserve"> </w:t>
      </w:r>
      <w:proofErr w:type="spellStart"/>
      <w:r w:rsidR="00927449">
        <w:t>Ojeranti</w:t>
      </w:r>
      <w:proofErr w:type="spellEnd"/>
      <w:r w:rsidR="00927449">
        <w:t xml:space="preserve"> </w:t>
      </w:r>
      <w:proofErr w:type="spellStart"/>
      <w:r w:rsidR="00927449">
        <w:t>Oluwateniola</w:t>
      </w:r>
      <w:proofErr w:type="spellEnd"/>
      <w:r w:rsidR="00927449">
        <w:t xml:space="preserve"> </w:t>
      </w:r>
      <w:proofErr w:type="spellStart"/>
      <w:r w:rsidR="00927449">
        <w:t>Toluwalase</w:t>
      </w:r>
      <w:proofErr w:type="spellEnd"/>
    </w:p>
    <w:p w:rsidR="005B3E96" w:rsidRDefault="00D33145">
      <w:r>
        <w:t>Date:</w:t>
      </w:r>
      <w:r>
        <w:t xml:space="preserve"> </w:t>
      </w:r>
      <w:r w:rsidR="00927449">
        <w:t>9/10/2024</w:t>
      </w:r>
    </w:p>
    <w:p w:rsidR="005B3E96" w:rsidRDefault="00D33145">
      <w:pPr>
        <w:pStyle w:val="Heading1"/>
      </w:pPr>
      <w:r>
        <w:t>1. Introduction</w:t>
      </w:r>
    </w:p>
    <w:p w:rsidR="005B3E96" w:rsidRDefault="00D33145">
      <w:r>
        <w:t>Objective:</w:t>
      </w:r>
    </w:p>
    <w:p w:rsidR="005B3E96" w:rsidRDefault="00D33145">
      <w:r>
        <w:t xml:space="preserve">This project aims to explore the Online Retail dataset to uncover </w:t>
      </w:r>
      <w:r>
        <w:t>patterns in customer behavior, identify top-selling products, and analyze sales trends over time. The insights will help guide marketing strategies and customer segmentation efforts.</w:t>
      </w:r>
    </w:p>
    <w:p w:rsidR="005B3E96" w:rsidRDefault="00D33145">
      <w:r>
        <w:t>Dataset Description:</w:t>
      </w:r>
    </w:p>
    <w:p w:rsidR="005B3E96" w:rsidRDefault="00D33145">
      <w:r>
        <w:t xml:space="preserve">- Source: </w:t>
      </w:r>
      <w:r>
        <w:t>Kaggle</w:t>
      </w:r>
    </w:p>
    <w:p w:rsidR="005B3E96" w:rsidRDefault="00D33145">
      <w:r>
        <w:t xml:space="preserve">- Rows: </w:t>
      </w:r>
      <w:r w:rsidR="00927449" w:rsidRPr="00927449">
        <w:t>541909</w:t>
      </w:r>
    </w:p>
    <w:p w:rsidR="005B3E96" w:rsidRDefault="00D33145">
      <w:r>
        <w:t xml:space="preserve">- Columns: </w:t>
      </w:r>
      <w:r w:rsidR="00927449">
        <w:t>8</w:t>
      </w:r>
    </w:p>
    <w:p w:rsidR="005B3E96" w:rsidRDefault="00D33145">
      <w:r>
        <w:t xml:space="preserve">- Timeframe: </w:t>
      </w:r>
      <w:r w:rsidR="00927449" w:rsidRPr="00927449">
        <w:t>01/12/2010 and 09/12/2011</w:t>
      </w:r>
    </w:p>
    <w:p w:rsidR="005B3E96" w:rsidRDefault="00D33145">
      <w:r>
        <w:t>- Key Columns: InvoiceNo, StockCode, Description, Quantity, InvoiceDate, UnitPrice, CustomerID, Country</w:t>
      </w:r>
    </w:p>
    <w:p w:rsidR="005B3E96" w:rsidRDefault="00D33145">
      <w:pPr>
        <w:pStyle w:val="Heading1"/>
      </w:pPr>
      <w:r>
        <w:t>2. Data Cleaning &amp; Preparatio</w:t>
      </w:r>
      <w:r>
        <w:t>n</w:t>
      </w:r>
    </w:p>
    <w:p w:rsidR="00927449" w:rsidRDefault="00D33145">
      <w:r>
        <w:t>Steps Taken:</w:t>
      </w:r>
    </w:p>
    <w:p w:rsidR="005B3E96" w:rsidRDefault="00927449">
      <w:r>
        <w:t xml:space="preserve"> </w:t>
      </w:r>
      <w:r w:rsidR="00D33145">
        <w:t>- Removed null</w:t>
      </w:r>
      <w:r w:rsidR="00D33145">
        <w:t xml:space="preserve"> and duplicate records</w:t>
      </w:r>
    </w:p>
    <w:p w:rsidR="005B3E96" w:rsidRDefault="00D33145">
      <w:r>
        <w:t>- Converted date fields to datetime objects</w:t>
      </w:r>
    </w:p>
    <w:p w:rsidR="005B3E96" w:rsidRDefault="00D33145">
      <w:r>
        <w:t>- Created new features: TotalPrice = Quantity * UnitPrice, Month</w:t>
      </w:r>
    </w:p>
    <w:p w:rsidR="005B3E96" w:rsidRDefault="00D33145">
      <w:r>
        <w:t>- Filtered out canceled orders and negative quantities</w:t>
      </w:r>
    </w:p>
    <w:p w:rsidR="005B3E96" w:rsidRDefault="00D33145">
      <w:pPr>
        <w:pStyle w:val="Heading1"/>
      </w:pPr>
      <w:r>
        <w:t>3. Descriptive Analysis</w:t>
      </w:r>
    </w:p>
    <w:p w:rsidR="005B3E96" w:rsidRDefault="00D33145">
      <w:r>
        <w:t>🔹</w:t>
      </w:r>
      <w:r>
        <w:t xml:space="preserve"> Top 10 Products Sold</w:t>
      </w:r>
    </w:p>
    <w:p w:rsidR="00927449" w:rsidRPr="00927449" w:rsidRDefault="00927449" w:rsidP="0092744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3B3B3B"/>
          <w:sz w:val="21"/>
          <w:szCs w:val="21"/>
          <w:lang w:val="en-NG" w:eastAsia="en-NG"/>
        </w:rPr>
      </w:pPr>
      <w:r w:rsidRPr="00927449">
        <w:rPr>
          <w:rFonts w:ascii="Times New Roman" w:eastAsia="Times New Roman" w:hAnsi="Times New Roman" w:cs="Times New Roman"/>
          <w:color w:val="3B3B3B"/>
          <w:sz w:val="21"/>
          <w:szCs w:val="21"/>
          <w:lang w:val="en-NG" w:eastAsia="en-NG"/>
        </w:rPr>
        <w:t xml:space="preserve">WORLD WAR 2 GLIDERS ASSTD DESIGNS </w:t>
      </w:r>
      <w:r>
        <w:rPr>
          <w:rFonts w:ascii="Times New Roman" w:eastAsia="Times New Roman" w:hAnsi="Times New Roman" w:cs="Times New Roman"/>
          <w:color w:val="3B3B3B"/>
          <w:sz w:val="21"/>
          <w:szCs w:val="21"/>
          <w:lang w:val="en-GB" w:eastAsia="en-NG"/>
        </w:rPr>
        <w:t>sold</w:t>
      </w:r>
      <w:r w:rsidRPr="00927449">
        <w:rPr>
          <w:rFonts w:ascii="Times New Roman" w:eastAsia="Times New Roman" w:hAnsi="Times New Roman" w:cs="Times New Roman"/>
          <w:color w:val="3B3B3B"/>
          <w:sz w:val="21"/>
          <w:szCs w:val="21"/>
          <w:lang w:val="en-NG" w:eastAsia="en-NG"/>
        </w:rPr>
        <w:t xml:space="preserve"> 53119</w:t>
      </w:r>
      <w:r>
        <w:rPr>
          <w:rFonts w:ascii="Times New Roman" w:eastAsia="Times New Roman" w:hAnsi="Times New Roman" w:cs="Times New Roman"/>
          <w:color w:val="3B3B3B"/>
          <w:sz w:val="21"/>
          <w:szCs w:val="21"/>
          <w:lang w:val="en-GB" w:eastAsia="en-NG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B3B3B"/>
          <w:sz w:val="21"/>
          <w:szCs w:val="21"/>
          <w:lang w:val="en-GB" w:eastAsia="en-NG"/>
        </w:rPr>
        <w:t>units.</w:t>
      </w:r>
      <w:r w:rsidR="0018323D">
        <w:rPr>
          <w:rFonts w:ascii="Times New Roman" w:eastAsia="Times New Roman" w:hAnsi="Times New Roman" w:cs="Times New Roman"/>
          <w:color w:val="3B3B3B"/>
          <w:sz w:val="21"/>
          <w:szCs w:val="21"/>
          <w:lang w:val="en-GB" w:eastAsia="en-NG"/>
        </w:rPr>
        <w:t>(</w:t>
      </w:r>
      <w:proofErr w:type="gramEnd"/>
      <w:r w:rsidR="0018323D" w:rsidRPr="0018323D">
        <w:t xml:space="preserve"> </w:t>
      </w:r>
      <w:r w:rsidR="0018323D">
        <w:t>highest-selling item</w:t>
      </w:r>
      <w:r w:rsidR="0018323D">
        <w:t>)</w:t>
      </w:r>
    </w:p>
    <w:p w:rsidR="00927449" w:rsidRPr="00927449" w:rsidRDefault="00927449" w:rsidP="0092744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3B3B3B"/>
          <w:sz w:val="21"/>
          <w:szCs w:val="21"/>
          <w:lang w:val="en-NG" w:eastAsia="en-NG"/>
        </w:rPr>
      </w:pPr>
      <w:r w:rsidRPr="00927449">
        <w:rPr>
          <w:rFonts w:ascii="Times New Roman" w:eastAsia="Times New Roman" w:hAnsi="Times New Roman" w:cs="Times New Roman"/>
          <w:color w:val="3B3B3B"/>
          <w:sz w:val="21"/>
          <w:szCs w:val="21"/>
          <w:lang w:val="en-NG" w:eastAsia="en-NG"/>
        </w:rPr>
        <w:t xml:space="preserve">JUMBO BAG RED RETROSPOT </w:t>
      </w:r>
      <w:r>
        <w:rPr>
          <w:rFonts w:ascii="Times New Roman" w:eastAsia="Times New Roman" w:hAnsi="Times New Roman" w:cs="Times New Roman"/>
          <w:color w:val="3B3B3B"/>
          <w:sz w:val="21"/>
          <w:szCs w:val="21"/>
          <w:lang w:val="en-GB" w:eastAsia="en-NG"/>
        </w:rPr>
        <w:t>sold</w:t>
      </w:r>
      <w:r w:rsidRPr="00927449">
        <w:rPr>
          <w:rFonts w:ascii="Times New Roman" w:eastAsia="Times New Roman" w:hAnsi="Times New Roman" w:cs="Times New Roman"/>
          <w:color w:val="3B3B3B"/>
          <w:sz w:val="21"/>
          <w:szCs w:val="21"/>
          <w:lang w:val="en-NG" w:eastAsia="en-NG"/>
        </w:rPr>
        <w:t xml:space="preserve"> 44963</w:t>
      </w:r>
      <w:r>
        <w:rPr>
          <w:rFonts w:ascii="Times New Roman" w:eastAsia="Times New Roman" w:hAnsi="Times New Roman" w:cs="Times New Roman"/>
          <w:color w:val="3B3B3B"/>
          <w:sz w:val="21"/>
          <w:szCs w:val="21"/>
          <w:lang w:val="en-GB" w:eastAsia="en-NG"/>
        </w:rPr>
        <w:t xml:space="preserve"> units.</w:t>
      </w:r>
    </w:p>
    <w:p w:rsidR="00927449" w:rsidRPr="00927449" w:rsidRDefault="00927449" w:rsidP="0092744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3B3B3B"/>
          <w:sz w:val="21"/>
          <w:szCs w:val="21"/>
          <w:lang w:val="en-NG" w:eastAsia="en-NG"/>
        </w:rPr>
      </w:pPr>
      <w:r w:rsidRPr="00927449">
        <w:rPr>
          <w:rFonts w:ascii="Times New Roman" w:eastAsia="Times New Roman" w:hAnsi="Times New Roman" w:cs="Times New Roman"/>
          <w:color w:val="3B3B3B"/>
          <w:sz w:val="21"/>
          <w:szCs w:val="21"/>
          <w:lang w:val="en-NG" w:eastAsia="en-NG"/>
        </w:rPr>
        <w:lastRenderedPageBreak/>
        <w:t>ASSORTED COLOUR BIRD ORNAMENT</w:t>
      </w:r>
      <w:r>
        <w:rPr>
          <w:rFonts w:ascii="Times New Roman" w:eastAsia="Times New Roman" w:hAnsi="Times New Roman" w:cs="Times New Roman"/>
          <w:color w:val="3B3B3B"/>
          <w:sz w:val="21"/>
          <w:szCs w:val="21"/>
          <w:lang w:val="en-GB" w:eastAsia="en-NG"/>
        </w:rPr>
        <w:t xml:space="preserve"> sold </w:t>
      </w:r>
      <w:r w:rsidRPr="00927449">
        <w:rPr>
          <w:rFonts w:ascii="Times New Roman" w:eastAsia="Times New Roman" w:hAnsi="Times New Roman" w:cs="Times New Roman"/>
          <w:color w:val="3B3B3B"/>
          <w:sz w:val="21"/>
          <w:szCs w:val="21"/>
          <w:lang w:val="en-NG" w:eastAsia="en-NG"/>
        </w:rPr>
        <w:t>35215</w:t>
      </w:r>
      <w:r>
        <w:rPr>
          <w:rFonts w:ascii="Times New Roman" w:eastAsia="Times New Roman" w:hAnsi="Times New Roman" w:cs="Times New Roman"/>
          <w:color w:val="3B3B3B"/>
          <w:sz w:val="21"/>
          <w:szCs w:val="21"/>
          <w:lang w:val="en-GB" w:eastAsia="en-NG"/>
        </w:rPr>
        <w:t xml:space="preserve"> units.</w:t>
      </w:r>
    </w:p>
    <w:p w:rsidR="00927449" w:rsidRPr="00927449" w:rsidRDefault="00927449" w:rsidP="0092744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3B3B3B"/>
          <w:sz w:val="21"/>
          <w:szCs w:val="21"/>
          <w:lang w:val="en-NG" w:eastAsia="en-NG"/>
        </w:rPr>
      </w:pPr>
      <w:r w:rsidRPr="00927449">
        <w:rPr>
          <w:rFonts w:ascii="Times New Roman" w:eastAsia="Times New Roman" w:hAnsi="Times New Roman" w:cs="Times New Roman"/>
          <w:color w:val="3B3B3B"/>
          <w:sz w:val="21"/>
          <w:szCs w:val="21"/>
          <w:lang w:val="en-NG" w:eastAsia="en-NG"/>
        </w:rPr>
        <w:t>WHITE HANGING HEART T-LIGHT HOLDER</w:t>
      </w:r>
      <w:r>
        <w:rPr>
          <w:rFonts w:ascii="Times New Roman" w:eastAsia="Times New Roman" w:hAnsi="Times New Roman" w:cs="Times New Roman"/>
          <w:color w:val="3B3B3B"/>
          <w:sz w:val="21"/>
          <w:szCs w:val="21"/>
          <w:lang w:val="en-GB" w:eastAsia="en-NG"/>
        </w:rPr>
        <w:t xml:space="preserve"> sold </w:t>
      </w:r>
      <w:r w:rsidRPr="00927449">
        <w:rPr>
          <w:rFonts w:ascii="Times New Roman" w:eastAsia="Times New Roman" w:hAnsi="Times New Roman" w:cs="Times New Roman"/>
          <w:color w:val="3B3B3B"/>
          <w:sz w:val="21"/>
          <w:szCs w:val="21"/>
          <w:lang w:val="en-NG" w:eastAsia="en-NG"/>
        </w:rPr>
        <w:t>34128</w:t>
      </w:r>
      <w:r>
        <w:rPr>
          <w:rFonts w:ascii="Times New Roman" w:eastAsia="Times New Roman" w:hAnsi="Times New Roman" w:cs="Times New Roman"/>
          <w:color w:val="3B3B3B"/>
          <w:sz w:val="21"/>
          <w:szCs w:val="21"/>
          <w:lang w:val="en-GB" w:eastAsia="en-NG"/>
        </w:rPr>
        <w:t xml:space="preserve"> units.</w:t>
      </w:r>
    </w:p>
    <w:p w:rsidR="00927449" w:rsidRPr="00927449" w:rsidRDefault="00927449" w:rsidP="0092744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3B3B3B"/>
          <w:sz w:val="21"/>
          <w:szCs w:val="21"/>
          <w:lang w:val="en-NG" w:eastAsia="en-NG"/>
        </w:rPr>
      </w:pPr>
      <w:r w:rsidRPr="00927449">
        <w:rPr>
          <w:rFonts w:ascii="Times New Roman" w:eastAsia="Times New Roman" w:hAnsi="Times New Roman" w:cs="Times New Roman"/>
          <w:color w:val="3B3B3B"/>
          <w:sz w:val="21"/>
          <w:szCs w:val="21"/>
          <w:lang w:val="en-NG" w:eastAsia="en-NG"/>
        </w:rPr>
        <w:t>PACK OF 72 RETROSPOT CAKE CASES</w:t>
      </w:r>
      <w:r>
        <w:rPr>
          <w:rFonts w:ascii="Times New Roman" w:eastAsia="Times New Roman" w:hAnsi="Times New Roman" w:cs="Times New Roman"/>
          <w:color w:val="3B3B3B"/>
          <w:sz w:val="21"/>
          <w:szCs w:val="21"/>
          <w:lang w:val="en-GB" w:eastAsia="en-NG"/>
        </w:rPr>
        <w:t xml:space="preserve"> sold </w:t>
      </w:r>
      <w:r w:rsidRPr="00927449">
        <w:rPr>
          <w:rFonts w:ascii="Times New Roman" w:eastAsia="Times New Roman" w:hAnsi="Times New Roman" w:cs="Times New Roman"/>
          <w:color w:val="3B3B3B"/>
          <w:sz w:val="21"/>
          <w:szCs w:val="21"/>
          <w:lang w:val="en-NG" w:eastAsia="en-NG"/>
        </w:rPr>
        <w:t>33386</w:t>
      </w:r>
      <w:r>
        <w:rPr>
          <w:rFonts w:ascii="Times New Roman" w:eastAsia="Times New Roman" w:hAnsi="Times New Roman" w:cs="Times New Roman"/>
          <w:color w:val="3B3B3B"/>
          <w:sz w:val="21"/>
          <w:szCs w:val="21"/>
          <w:lang w:val="en-GB" w:eastAsia="en-NG"/>
        </w:rPr>
        <w:t xml:space="preserve"> units.</w:t>
      </w:r>
    </w:p>
    <w:p w:rsidR="00927449" w:rsidRPr="00927449" w:rsidRDefault="00927449" w:rsidP="0092744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3B3B3B"/>
          <w:sz w:val="21"/>
          <w:szCs w:val="21"/>
          <w:lang w:val="en-NG" w:eastAsia="en-NG"/>
        </w:rPr>
      </w:pPr>
      <w:r w:rsidRPr="00927449">
        <w:rPr>
          <w:rFonts w:ascii="Times New Roman" w:eastAsia="Times New Roman" w:hAnsi="Times New Roman" w:cs="Times New Roman"/>
          <w:color w:val="3B3B3B"/>
          <w:sz w:val="21"/>
          <w:szCs w:val="21"/>
          <w:lang w:val="en-NG" w:eastAsia="en-NG"/>
        </w:rPr>
        <w:t>POPCORN HOLDER</w:t>
      </w:r>
      <w:r>
        <w:rPr>
          <w:rFonts w:ascii="Times New Roman" w:eastAsia="Times New Roman" w:hAnsi="Times New Roman" w:cs="Times New Roman"/>
          <w:color w:val="3B3B3B"/>
          <w:sz w:val="21"/>
          <w:szCs w:val="21"/>
          <w:lang w:val="en-GB" w:eastAsia="en-NG"/>
        </w:rPr>
        <w:t xml:space="preserve"> sold </w:t>
      </w:r>
      <w:r w:rsidRPr="00927449">
        <w:rPr>
          <w:rFonts w:ascii="Times New Roman" w:eastAsia="Times New Roman" w:hAnsi="Times New Roman" w:cs="Times New Roman"/>
          <w:color w:val="3B3B3B"/>
          <w:sz w:val="21"/>
          <w:szCs w:val="21"/>
          <w:lang w:val="en-NG" w:eastAsia="en-NG"/>
        </w:rPr>
        <w:t>30492</w:t>
      </w:r>
      <w:r>
        <w:rPr>
          <w:rFonts w:ascii="Times New Roman" w:eastAsia="Times New Roman" w:hAnsi="Times New Roman" w:cs="Times New Roman"/>
          <w:color w:val="3B3B3B"/>
          <w:sz w:val="21"/>
          <w:szCs w:val="21"/>
          <w:lang w:val="en-GB" w:eastAsia="en-NG"/>
        </w:rPr>
        <w:t xml:space="preserve"> units.</w:t>
      </w:r>
    </w:p>
    <w:p w:rsidR="00927449" w:rsidRPr="00927449" w:rsidRDefault="00927449" w:rsidP="0092744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3B3B3B"/>
          <w:sz w:val="21"/>
          <w:szCs w:val="21"/>
          <w:lang w:val="en-NG" w:eastAsia="en-NG"/>
        </w:rPr>
      </w:pPr>
      <w:r w:rsidRPr="00927449">
        <w:rPr>
          <w:rFonts w:ascii="Times New Roman" w:eastAsia="Times New Roman" w:hAnsi="Times New Roman" w:cs="Times New Roman"/>
          <w:color w:val="3B3B3B"/>
          <w:sz w:val="21"/>
          <w:szCs w:val="21"/>
          <w:lang w:val="en-NG" w:eastAsia="en-NG"/>
        </w:rPr>
        <w:t>RABBIT NIGHT LIGHT 27045</w:t>
      </w:r>
      <w:r>
        <w:rPr>
          <w:rFonts w:ascii="Times New Roman" w:eastAsia="Times New Roman" w:hAnsi="Times New Roman" w:cs="Times New Roman"/>
          <w:color w:val="3B3B3B"/>
          <w:sz w:val="21"/>
          <w:szCs w:val="21"/>
          <w:lang w:val="en-GB" w:eastAsia="en-NG"/>
        </w:rPr>
        <w:t xml:space="preserve"> units.</w:t>
      </w:r>
    </w:p>
    <w:p w:rsidR="00927449" w:rsidRPr="00927449" w:rsidRDefault="00927449" w:rsidP="0092744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3B3B3B"/>
          <w:sz w:val="21"/>
          <w:szCs w:val="21"/>
          <w:lang w:val="en-NG" w:eastAsia="en-NG"/>
        </w:rPr>
      </w:pPr>
      <w:r w:rsidRPr="00927449">
        <w:rPr>
          <w:rFonts w:ascii="Times New Roman" w:eastAsia="Times New Roman" w:hAnsi="Times New Roman" w:cs="Times New Roman"/>
          <w:color w:val="3B3B3B"/>
          <w:sz w:val="21"/>
          <w:szCs w:val="21"/>
          <w:lang w:val="en-NG" w:eastAsia="en-NG"/>
        </w:rPr>
        <w:t>MINI PAINT SET VINTAGE</w:t>
      </w:r>
      <w:r>
        <w:rPr>
          <w:rFonts w:ascii="Times New Roman" w:eastAsia="Times New Roman" w:hAnsi="Times New Roman" w:cs="Times New Roman"/>
          <w:color w:val="3B3B3B"/>
          <w:sz w:val="21"/>
          <w:szCs w:val="21"/>
          <w:lang w:val="en-GB" w:eastAsia="en-NG"/>
        </w:rPr>
        <w:t xml:space="preserve"> sold</w:t>
      </w:r>
      <w:r w:rsidRPr="00927449">
        <w:rPr>
          <w:rFonts w:ascii="Times New Roman" w:eastAsia="Times New Roman" w:hAnsi="Times New Roman" w:cs="Times New Roman"/>
          <w:color w:val="3B3B3B"/>
          <w:sz w:val="21"/>
          <w:szCs w:val="21"/>
          <w:lang w:val="en-NG" w:eastAsia="en-NG"/>
        </w:rPr>
        <w:t xml:space="preserve"> 25880</w:t>
      </w:r>
      <w:r>
        <w:rPr>
          <w:rFonts w:ascii="Times New Roman" w:eastAsia="Times New Roman" w:hAnsi="Times New Roman" w:cs="Times New Roman"/>
          <w:color w:val="3B3B3B"/>
          <w:sz w:val="21"/>
          <w:szCs w:val="21"/>
          <w:lang w:val="en-GB" w:eastAsia="en-NG"/>
        </w:rPr>
        <w:t xml:space="preserve"> units.</w:t>
      </w:r>
    </w:p>
    <w:p w:rsidR="00927449" w:rsidRPr="00927449" w:rsidRDefault="00927449" w:rsidP="0092744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3B3B3B"/>
          <w:sz w:val="21"/>
          <w:szCs w:val="21"/>
          <w:lang w:val="en-NG" w:eastAsia="en-NG"/>
        </w:rPr>
      </w:pPr>
      <w:r w:rsidRPr="00927449">
        <w:rPr>
          <w:rFonts w:ascii="Times New Roman" w:eastAsia="Times New Roman" w:hAnsi="Times New Roman" w:cs="Times New Roman"/>
          <w:color w:val="3B3B3B"/>
          <w:sz w:val="21"/>
          <w:szCs w:val="21"/>
          <w:lang w:val="en-NG" w:eastAsia="en-NG"/>
        </w:rPr>
        <w:t>PACK OF 12 LONDON TISSUES</w:t>
      </w:r>
      <w:r>
        <w:rPr>
          <w:rFonts w:ascii="Times New Roman" w:eastAsia="Times New Roman" w:hAnsi="Times New Roman" w:cs="Times New Roman"/>
          <w:color w:val="3B3B3B"/>
          <w:sz w:val="21"/>
          <w:szCs w:val="21"/>
          <w:lang w:val="en-GB" w:eastAsia="en-NG"/>
        </w:rPr>
        <w:t xml:space="preserve"> sold </w:t>
      </w:r>
      <w:r w:rsidRPr="00927449">
        <w:rPr>
          <w:rFonts w:ascii="Times New Roman" w:eastAsia="Times New Roman" w:hAnsi="Times New Roman" w:cs="Times New Roman"/>
          <w:color w:val="3B3B3B"/>
          <w:sz w:val="21"/>
          <w:szCs w:val="21"/>
          <w:lang w:val="en-NG" w:eastAsia="en-NG"/>
        </w:rPr>
        <w:t>5305</w:t>
      </w:r>
      <w:r>
        <w:rPr>
          <w:rFonts w:ascii="Times New Roman" w:eastAsia="Times New Roman" w:hAnsi="Times New Roman" w:cs="Times New Roman"/>
          <w:color w:val="3B3B3B"/>
          <w:sz w:val="21"/>
          <w:szCs w:val="21"/>
          <w:lang w:val="en-GB" w:eastAsia="en-NG"/>
        </w:rPr>
        <w:t xml:space="preserve"> units.</w:t>
      </w:r>
    </w:p>
    <w:p w:rsidR="005B3E96" w:rsidRPr="0018323D" w:rsidRDefault="00927449" w:rsidP="001832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7449">
        <w:rPr>
          <w:rFonts w:ascii="Times New Roman" w:eastAsia="Times New Roman" w:hAnsi="Times New Roman" w:cs="Times New Roman"/>
          <w:color w:val="3B3B3B"/>
          <w:sz w:val="21"/>
          <w:szCs w:val="21"/>
          <w:lang w:val="en-NG" w:eastAsia="en-NG"/>
        </w:rPr>
        <w:t>PACK OF 60 PINK PAISLEY CAKE CASES</w:t>
      </w:r>
      <w:r>
        <w:rPr>
          <w:rFonts w:ascii="Times New Roman" w:eastAsia="Times New Roman" w:hAnsi="Times New Roman" w:cs="Times New Roman"/>
          <w:color w:val="3B3B3B"/>
          <w:sz w:val="21"/>
          <w:szCs w:val="21"/>
          <w:lang w:val="en-GB" w:eastAsia="en-NG"/>
        </w:rPr>
        <w:t xml:space="preserve"> sold </w:t>
      </w:r>
      <w:r w:rsidRPr="00927449">
        <w:rPr>
          <w:rFonts w:ascii="Times New Roman" w:eastAsia="Times New Roman" w:hAnsi="Times New Roman" w:cs="Times New Roman"/>
          <w:color w:val="3B3B3B"/>
          <w:sz w:val="21"/>
          <w:szCs w:val="21"/>
          <w:lang w:val="en-NG" w:eastAsia="en-NG"/>
        </w:rPr>
        <w:t>24129</w:t>
      </w:r>
      <w:r>
        <w:rPr>
          <w:rFonts w:ascii="Times New Roman" w:eastAsia="Times New Roman" w:hAnsi="Times New Roman" w:cs="Times New Roman"/>
          <w:color w:val="3B3B3B"/>
          <w:sz w:val="21"/>
          <w:szCs w:val="21"/>
          <w:lang w:val="en-GB" w:eastAsia="en-NG"/>
        </w:rPr>
        <w:t xml:space="preserve"> units.</w:t>
      </w:r>
    </w:p>
    <w:p w:rsidR="0018323D" w:rsidRDefault="0018323D" w:rsidP="0018323D">
      <w:pPr>
        <w:pStyle w:val="ListParagraph"/>
        <w:rPr>
          <w:rFonts w:ascii="Times New Roman" w:hAnsi="Times New Roman" w:cs="Times New Roman"/>
        </w:rPr>
      </w:pPr>
    </w:p>
    <w:p w:rsidR="0018323D" w:rsidRPr="0018323D" w:rsidRDefault="0018323D" w:rsidP="0018323D">
      <w:pPr>
        <w:pStyle w:val="ListParagraph"/>
        <w:rPr>
          <w:rFonts w:ascii="Times New Roman" w:hAnsi="Times New Roman" w:cs="Times New Roman"/>
        </w:rPr>
      </w:pPr>
      <w:r w:rsidRPr="0018323D">
        <w:rPr>
          <w:rFonts w:ascii="Times New Roman" w:hAnsi="Times New Roman" w:cs="Times New Roman"/>
        </w:rPr>
        <w:drawing>
          <wp:inline distT="0" distB="0" distL="0" distR="0" wp14:anchorId="3F5AB21E" wp14:editId="01BE514B">
            <wp:extent cx="5486400" cy="4956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E96" w:rsidRDefault="00D33145">
      <w:r>
        <w:rPr>
          <w:rFonts w:ascii="Segoe UI Emoji" w:hAnsi="Segoe UI Emoji" w:cs="Segoe UI Emoji"/>
        </w:rPr>
        <w:t>🔹</w:t>
      </w:r>
      <w:r>
        <w:t xml:space="preserve"> Top 10 Customers by Revenue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8323D" w:rsidRPr="0018323D" w:rsidTr="0018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56" w:type="dxa"/>
          </w:tcPr>
          <w:p w:rsidR="0018323D" w:rsidRPr="0018323D" w:rsidRDefault="0018323D" w:rsidP="00021DAB">
            <w:pPr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GB" w:eastAsia="en-NG"/>
              </w:rPr>
            </w:pPr>
            <w:proofErr w:type="spellStart"/>
            <w:r w:rsidRPr="0018323D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GB" w:eastAsia="en-NG"/>
              </w:rPr>
              <w:t>CustomerID</w:t>
            </w:r>
            <w:proofErr w:type="spellEnd"/>
            <w:r w:rsidRPr="0018323D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GB" w:eastAsia="en-NG"/>
              </w:rPr>
              <w:t xml:space="preserve"> Revenue</w:t>
            </w:r>
          </w:p>
        </w:tc>
      </w:tr>
      <w:tr w:rsidR="0018323D" w:rsidRPr="0018323D" w:rsidTr="0018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18323D" w:rsidRPr="0018323D" w:rsidRDefault="0018323D" w:rsidP="00021DAB">
            <w:pPr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NG" w:eastAsia="en-NG"/>
              </w:rPr>
            </w:pPr>
            <w:r w:rsidRPr="0018323D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NG" w:eastAsia="en-NG"/>
              </w:rPr>
              <w:t>14646.0    279489.02</w:t>
            </w:r>
          </w:p>
        </w:tc>
      </w:tr>
      <w:tr w:rsidR="0018323D" w:rsidRPr="0018323D" w:rsidTr="00183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18323D" w:rsidRPr="0018323D" w:rsidRDefault="0018323D" w:rsidP="00021DAB">
            <w:pPr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NG" w:eastAsia="en-NG"/>
              </w:rPr>
            </w:pPr>
            <w:r w:rsidRPr="0018323D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NG" w:eastAsia="en-NG"/>
              </w:rPr>
              <w:t>18102.0    256438.49</w:t>
            </w:r>
          </w:p>
        </w:tc>
      </w:tr>
      <w:tr w:rsidR="0018323D" w:rsidRPr="0018323D" w:rsidTr="0018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18323D" w:rsidRPr="0018323D" w:rsidRDefault="0018323D" w:rsidP="00021DAB">
            <w:pPr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NG" w:eastAsia="en-NG"/>
              </w:rPr>
            </w:pPr>
            <w:r w:rsidRPr="0018323D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NG" w:eastAsia="en-NG"/>
              </w:rPr>
              <w:t>17450.0    187322.17</w:t>
            </w:r>
          </w:p>
        </w:tc>
      </w:tr>
      <w:tr w:rsidR="0018323D" w:rsidRPr="0018323D" w:rsidTr="00183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18323D" w:rsidRPr="0018323D" w:rsidRDefault="0018323D" w:rsidP="00021DAB">
            <w:pPr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NG" w:eastAsia="en-NG"/>
              </w:rPr>
            </w:pPr>
            <w:r w:rsidRPr="0018323D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NG" w:eastAsia="en-NG"/>
              </w:rPr>
              <w:t>14911.0    132458.73</w:t>
            </w:r>
          </w:p>
        </w:tc>
      </w:tr>
      <w:tr w:rsidR="0018323D" w:rsidRPr="0018323D" w:rsidTr="0018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18323D" w:rsidRPr="0018323D" w:rsidRDefault="0018323D" w:rsidP="00021DAB">
            <w:pPr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NG" w:eastAsia="en-NG"/>
              </w:rPr>
            </w:pPr>
            <w:r w:rsidRPr="0018323D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NG" w:eastAsia="en-NG"/>
              </w:rPr>
              <w:t>12415.0    123725.45</w:t>
            </w:r>
          </w:p>
        </w:tc>
      </w:tr>
      <w:tr w:rsidR="0018323D" w:rsidRPr="0018323D" w:rsidTr="00183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18323D" w:rsidRPr="0018323D" w:rsidRDefault="0018323D" w:rsidP="00021DAB">
            <w:pPr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NG" w:eastAsia="en-NG"/>
              </w:rPr>
            </w:pPr>
            <w:r w:rsidRPr="0018323D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NG" w:eastAsia="en-NG"/>
              </w:rPr>
              <w:t>14156.0    113214.59</w:t>
            </w:r>
          </w:p>
        </w:tc>
      </w:tr>
      <w:tr w:rsidR="0018323D" w:rsidRPr="0018323D" w:rsidTr="0018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18323D" w:rsidRPr="0018323D" w:rsidRDefault="0018323D" w:rsidP="00021DAB">
            <w:pPr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NG" w:eastAsia="en-NG"/>
              </w:rPr>
            </w:pPr>
            <w:r w:rsidRPr="0018323D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NG" w:eastAsia="en-NG"/>
              </w:rPr>
              <w:t>17511.0     88125.38</w:t>
            </w:r>
          </w:p>
        </w:tc>
      </w:tr>
      <w:tr w:rsidR="0018323D" w:rsidRPr="0018323D" w:rsidTr="00183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18323D" w:rsidRPr="0018323D" w:rsidRDefault="0018323D" w:rsidP="00021DAB">
            <w:pPr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NG" w:eastAsia="en-NG"/>
              </w:rPr>
            </w:pPr>
            <w:r w:rsidRPr="0018323D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NG" w:eastAsia="en-NG"/>
              </w:rPr>
              <w:lastRenderedPageBreak/>
              <w:t>16684.0     65892.08</w:t>
            </w:r>
          </w:p>
        </w:tc>
      </w:tr>
      <w:tr w:rsidR="0018323D" w:rsidRPr="0018323D" w:rsidTr="0018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18323D" w:rsidRPr="0018323D" w:rsidRDefault="0018323D" w:rsidP="00021DAB">
            <w:pPr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NG" w:eastAsia="en-NG"/>
              </w:rPr>
            </w:pPr>
            <w:r w:rsidRPr="0018323D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NG" w:eastAsia="en-NG"/>
              </w:rPr>
              <w:t>13694.0     62690.54</w:t>
            </w:r>
          </w:p>
        </w:tc>
      </w:tr>
      <w:tr w:rsidR="0018323D" w:rsidRPr="0018323D" w:rsidTr="00183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18323D" w:rsidRPr="0018323D" w:rsidRDefault="0018323D" w:rsidP="00021DAB">
            <w:r w:rsidRPr="0018323D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NG" w:eastAsia="en-NG"/>
              </w:rPr>
              <w:t>15311.0     59284.19</w:t>
            </w:r>
          </w:p>
        </w:tc>
      </w:tr>
      <w:tr w:rsidR="0018323D" w:rsidRPr="0018323D" w:rsidTr="0018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18323D" w:rsidRPr="0018323D" w:rsidRDefault="0018323D" w:rsidP="00021DAB">
            <w:pPr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NG" w:eastAsia="en-NG"/>
              </w:rPr>
            </w:pPr>
          </w:p>
        </w:tc>
      </w:tr>
    </w:tbl>
    <w:p w:rsidR="0018323D" w:rsidRDefault="0018323D"/>
    <w:p w:rsidR="0018323D" w:rsidRDefault="0018323D">
      <w:r w:rsidRPr="0018323D">
        <w:drawing>
          <wp:inline distT="0" distB="0" distL="0" distR="0" wp14:anchorId="5CCF7594" wp14:editId="7B0853A7">
            <wp:extent cx="5486400" cy="328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E96" w:rsidRDefault="00D33145">
      <w:r>
        <w:t>🔹</w:t>
      </w:r>
      <w:r>
        <w:t xml:space="preserve"> Monthly Sales Trend</w:t>
      </w:r>
    </w:p>
    <w:p w:rsidR="0018323D" w:rsidRDefault="0018323D">
      <w:r w:rsidRPr="0018323D">
        <w:drawing>
          <wp:inline distT="0" distB="0" distL="0" distR="0" wp14:anchorId="3EC82A84" wp14:editId="3DF1E365">
            <wp:extent cx="5486400" cy="311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23D" w:rsidRPr="0018323D" w:rsidRDefault="0018323D" w:rsidP="0018323D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sz w:val="21"/>
          <w:szCs w:val="21"/>
          <w:lang w:val="en-NG" w:eastAsia="en-NG"/>
        </w:rPr>
      </w:pPr>
      <w:r w:rsidRPr="0018323D">
        <w:rPr>
          <w:rFonts w:eastAsia="Times New Roman" w:cs="Times New Roman"/>
          <w:color w:val="3B3B3B"/>
          <w:sz w:val="21"/>
          <w:szCs w:val="21"/>
          <w:lang w:val="en-NG" w:eastAsia="en-NG"/>
        </w:rPr>
        <w:lastRenderedPageBreak/>
        <w:t xml:space="preserve">The sales increased from the beginning of they year 2011 till the November with recorded the highest number of sales at   1126815.070 </w:t>
      </w:r>
      <w:r>
        <w:rPr>
          <w:rFonts w:eastAsia="Times New Roman" w:cs="Times New Roman"/>
          <w:color w:val="3B3B3B"/>
          <w:sz w:val="21"/>
          <w:szCs w:val="21"/>
          <w:lang w:val="en-GB" w:eastAsia="en-NG"/>
        </w:rPr>
        <w:t xml:space="preserve">units </w:t>
      </w:r>
      <w:r w:rsidRPr="0018323D">
        <w:rPr>
          <w:rFonts w:eastAsia="Times New Roman" w:cs="Times New Roman"/>
          <w:color w:val="3B3B3B"/>
          <w:sz w:val="21"/>
          <w:szCs w:val="21"/>
          <w:lang w:val="en-NG" w:eastAsia="en-NG"/>
        </w:rPr>
        <w:t xml:space="preserve">but took a sudden drop by December which recorded the lowest number of sales </w:t>
      </w:r>
      <w:proofErr w:type="gramStart"/>
      <w:r w:rsidRPr="0018323D">
        <w:rPr>
          <w:rFonts w:eastAsia="Times New Roman" w:cs="Times New Roman"/>
          <w:color w:val="3B3B3B"/>
          <w:sz w:val="21"/>
          <w:szCs w:val="21"/>
          <w:lang w:val="en-NG" w:eastAsia="en-NG"/>
        </w:rPr>
        <w:t>at  341539.430</w:t>
      </w:r>
      <w:proofErr w:type="gramEnd"/>
      <w:r w:rsidRPr="0018323D">
        <w:rPr>
          <w:rFonts w:eastAsia="Times New Roman" w:cs="Times New Roman"/>
          <w:color w:val="3B3B3B"/>
          <w:sz w:val="21"/>
          <w:szCs w:val="21"/>
          <w:lang w:val="en-NG" w:eastAsia="en-NG"/>
        </w:rPr>
        <w:t xml:space="preserve"> </w:t>
      </w:r>
      <w:r>
        <w:rPr>
          <w:rFonts w:eastAsia="Times New Roman" w:cs="Times New Roman"/>
          <w:color w:val="3B3B3B"/>
          <w:sz w:val="21"/>
          <w:szCs w:val="21"/>
          <w:lang w:val="en-GB" w:eastAsia="en-NG"/>
        </w:rPr>
        <w:t>units</w:t>
      </w:r>
      <w:r w:rsidRPr="0018323D">
        <w:rPr>
          <w:rFonts w:eastAsia="Times New Roman" w:cs="Times New Roman"/>
          <w:color w:val="3B3B3B"/>
          <w:sz w:val="21"/>
          <w:szCs w:val="21"/>
          <w:lang w:val="en-NG" w:eastAsia="en-NG"/>
        </w:rPr>
        <w:t>.</w:t>
      </w:r>
    </w:p>
    <w:p w:rsidR="0018323D" w:rsidRDefault="0018323D"/>
    <w:p w:rsidR="0018323D" w:rsidRDefault="0018323D">
      <w:r>
        <w:rPr>
          <w:rFonts w:ascii="Segoe UI Emoji" w:hAnsi="Segoe UI Emoji" w:cs="Segoe UI Emoji"/>
        </w:rPr>
        <w:t>🔹</w:t>
      </w:r>
      <w:r>
        <w:t xml:space="preserve"> </w:t>
      </w:r>
      <w:r>
        <w:t>Country-Wise Revenue</w:t>
      </w:r>
    </w:p>
    <w:p w:rsidR="0018323D" w:rsidRDefault="0018323D">
      <w:r w:rsidRPr="0018323D">
        <w:drawing>
          <wp:inline distT="0" distB="0" distL="0" distR="0" wp14:anchorId="5A7C6701" wp14:editId="5FFCDBAA">
            <wp:extent cx="5486400" cy="3812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23D" w:rsidRPr="0018323D" w:rsidRDefault="0018323D" w:rsidP="0018323D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sz w:val="21"/>
          <w:szCs w:val="21"/>
          <w:lang w:val="en-GB" w:eastAsia="en-NG"/>
        </w:rPr>
      </w:pPr>
      <w:r w:rsidRPr="0018323D">
        <w:rPr>
          <w:rFonts w:eastAsia="Times New Roman" w:cs="Times New Roman"/>
          <w:color w:val="3B3B3B"/>
          <w:sz w:val="21"/>
          <w:szCs w:val="21"/>
          <w:lang w:val="en-NG" w:eastAsia="en-NG"/>
        </w:rPr>
        <w:t xml:space="preserve">United Kingdom has provided the highest revenue with 6747156.154 </w:t>
      </w:r>
      <w:r w:rsidR="00D33145">
        <w:rPr>
          <w:rFonts w:eastAsia="Times New Roman" w:cs="Times New Roman"/>
          <w:color w:val="3B3B3B"/>
          <w:sz w:val="21"/>
          <w:szCs w:val="21"/>
          <w:lang w:val="en-GB" w:eastAsia="en-NG"/>
        </w:rPr>
        <w:t>units</w:t>
      </w:r>
      <w:r w:rsidRPr="0018323D">
        <w:rPr>
          <w:rFonts w:eastAsia="Times New Roman" w:cs="Times New Roman"/>
          <w:color w:val="3B3B3B"/>
          <w:sz w:val="21"/>
          <w:szCs w:val="21"/>
          <w:lang w:val="en-NG" w:eastAsia="en-NG"/>
        </w:rPr>
        <w:t xml:space="preserve"> and Saudi Arabia withe the lowest revenue </w:t>
      </w:r>
      <w:proofErr w:type="gramStart"/>
      <w:r w:rsidRPr="0018323D">
        <w:rPr>
          <w:rFonts w:eastAsia="Times New Roman" w:cs="Times New Roman"/>
          <w:color w:val="3B3B3B"/>
          <w:sz w:val="21"/>
          <w:szCs w:val="21"/>
          <w:lang w:val="en-NG" w:eastAsia="en-NG"/>
        </w:rPr>
        <w:t>of  131.170</w:t>
      </w:r>
      <w:proofErr w:type="gramEnd"/>
      <w:r w:rsidRPr="0018323D">
        <w:rPr>
          <w:rFonts w:eastAsia="Times New Roman" w:cs="Times New Roman"/>
          <w:color w:val="3B3B3B"/>
          <w:sz w:val="21"/>
          <w:szCs w:val="21"/>
          <w:lang w:val="en-NG" w:eastAsia="en-NG"/>
        </w:rPr>
        <w:t xml:space="preserve"> </w:t>
      </w:r>
      <w:r>
        <w:rPr>
          <w:rFonts w:eastAsia="Times New Roman" w:cs="Times New Roman"/>
          <w:color w:val="3B3B3B"/>
          <w:sz w:val="21"/>
          <w:szCs w:val="21"/>
          <w:lang w:val="en-GB" w:eastAsia="en-NG"/>
        </w:rPr>
        <w:t>units.</w:t>
      </w:r>
    </w:p>
    <w:p w:rsidR="0018323D" w:rsidRPr="0018323D" w:rsidRDefault="0018323D"/>
    <w:p w:rsidR="005B3E96" w:rsidRDefault="00D33145">
      <w:pPr>
        <w:pStyle w:val="Heading1"/>
      </w:pPr>
      <w:r>
        <w:t>4. Pattern &amp; Anomaly Detection</w:t>
      </w:r>
    </w:p>
    <w:p w:rsidR="005B3E96" w:rsidRDefault="00D33145">
      <w:r>
        <w:t>- Outlier transactions identified using box plots</w:t>
      </w:r>
    </w:p>
    <w:p w:rsidR="005B3E96" w:rsidRDefault="00D33145">
      <w:r>
        <w:t xml:space="preserve">- Unusually </w:t>
      </w:r>
      <w:r>
        <w:t>high-value orders flagged for further review</w:t>
      </w:r>
    </w:p>
    <w:p w:rsidR="005B3E96" w:rsidRDefault="00D33145">
      <w:r>
        <w:t>- Some customers showed extremely high purchase frequency</w:t>
      </w:r>
    </w:p>
    <w:p w:rsidR="005B3E96" w:rsidRDefault="00D33145">
      <w:pPr>
        <w:pStyle w:val="Heading1"/>
      </w:pPr>
      <w:r>
        <w:t>5. Hypothesis Testing</w:t>
      </w:r>
    </w:p>
    <w:p w:rsidR="005B3E96" w:rsidRDefault="00D33145">
      <w:r>
        <w:t>**Example Hypotheses:**</w:t>
      </w:r>
    </w:p>
    <w:p w:rsidR="005B3E96" w:rsidRDefault="00D33145">
      <w:r>
        <w:t>- H1: Higher quantity orders lead to higher spending (confirmed via correlation)</w:t>
      </w:r>
    </w:p>
    <w:p w:rsidR="005B3E96" w:rsidRDefault="00D33145">
      <w:r>
        <w:lastRenderedPageBreak/>
        <w:t>- H2: Sales peak during th</w:t>
      </w:r>
      <w:r>
        <w:t>e holiday season (confirmed by date-based grouping)</w:t>
      </w:r>
    </w:p>
    <w:p w:rsidR="0018323D" w:rsidRPr="0018323D" w:rsidRDefault="0018323D" w:rsidP="0018323D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sz w:val="21"/>
          <w:szCs w:val="21"/>
          <w:lang w:val="en-NG" w:eastAsia="en-NG"/>
        </w:rPr>
      </w:pPr>
      <w:r w:rsidRPr="0018323D">
        <w:rPr>
          <w:rFonts w:eastAsia="Times New Roman" w:cs="Times New Roman"/>
          <w:color w:val="3B3B3B"/>
          <w:sz w:val="21"/>
          <w:szCs w:val="21"/>
          <w:lang w:val="en-GB" w:eastAsia="en-NG"/>
        </w:rPr>
        <w:t>T</w:t>
      </w:r>
      <w:proofErr w:type="spellStart"/>
      <w:r w:rsidRPr="0018323D">
        <w:rPr>
          <w:rFonts w:eastAsia="Times New Roman" w:cs="Times New Roman"/>
          <w:color w:val="3B3B3B"/>
          <w:sz w:val="21"/>
          <w:szCs w:val="21"/>
          <w:lang w:val="en-NG" w:eastAsia="en-NG"/>
        </w:rPr>
        <w:t>otal</w:t>
      </w:r>
      <w:proofErr w:type="spellEnd"/>
      <w:r>
        <w:rPr>
          <w:rFonts w:eastAsia="Times New Roman" w:cs="Times New Roman"/>
          <w:color w:val="3B3B3B"/>
          <w:sz w:val="21"/>
          <w:szCs w:val="21"/>
          <w:lang w:val="en-GB" w:eastAsia="en-NG"/>
        </w:rPr>
        <w:t xml:space="preserve"> </w:t>
      </w:r>
      <w:r w:rsidRPr="0018323D">
        <w:rPr>
          <w:rFonts w:eastAsia="Times New Roman" w:cs="Times New Roman"/>
          <w:color w:val="3B3B3B"/>
          <w:sz w:val="21"/>
          <w:szCs w:val="21"/>
          <w:lang w:val="en-NG" w:eastAsia="en-NG"/>
        </w:rPr>
        <w:t>Price and Quantity have a high positive correlation of 0.91613. This means that there is a strong positive relationship between the total price and the quantity sold.</w:t>
      </w:r>
      <w:r>
        <w:rPr>
          <w:rFonts w:eastAsia="Times New Roman" w:cs="Times New Roman"/>
          <w:color w:val="3B3B3B"/>
          <w:sz w:val="21"/>
          <w:szCs w:val="21"/>
          <w:lang w:val="en-GB" w:eastAsia="en-NG"/>
        </w:rPr>
        <w:t xml:space="preserve"> </w:t>
      </w:r>
      <w:r w:rsidRPr="0018323D">
        <w:rPr>
          <w:rFonts w:eastAsia="Times New Roman" w:cs="Times New Roman"/>
          <w:color w:val="3B3B3B"/>
          <w:sz w:val="21"/>
          <w:szCs w:val="21"/>
          <w:lang w:val="en-NG" w:eastAsia="en-NG"/>
        </w:rPr>
        <w:t>A correlation of 0.91613 indicates that about 91.6% of the variation in total sales (Total</w:t>
      </w:r>
      <w:r>
        <w:rPr>
          <w:rFonts w:eastAsia="Times New Roman" w:cs="Times New Roman"/>
          <w:color w:val="3B3B3B"/>
          <w:sz w:val="21"/>
          <w:szCs w:val="21"/>
          <w:lang w:val="en-GB" w:eastAsia="en-NG"/>
        </w:rPr>
        <w:t xml:space="preserve"> </w:t>
      </w:r>
      <w:r w:rsidRPr="0018323D">
        <w:rPr>
          <w:rFonts w:eastAsia="Times New Roman" w:cs="Times New Roman"/>
          <w:color w:val="3B3B3B"/>
          <w:sz w:val="21"/>
          <w:szCs w:val="21"/>
          <w:lang w:val="en-NG" w:eastAsia="en-NG"/>
        </w:rPr>
        <w:t>Price) can be explained by the variation in the quantity sold, suggesting they move in the same direction most of the time.</w:t>
      </w:r>
    </w:p>
    <w:p w:rsidR="005B3E96" w:rsidRDefault="00D33145">
      <w:pPr>
        <w:pStyle w:val="Heading1"/>
      </w:pPr>
      <w:r>
        <w:t>6. Customer Segmentation (Optional Advanced Section)</w:t>
      </w:r>
    </w:p>
    <w:p w:rsidR="005B3E96" w:rsidRDefault="00D33145">
      <w:r>
        <w:t>Technique Used:</w:t>
      </w:r>
      <w:r>
        <w:t xml:space="preserve"> K-Means Clustering</w:t>
      </w:r>
    </w:p>
    <w:p w:rsidR="005B3E96" w:rsidRDefault="00D33145">
      <w:r>
        <w:t>- Clustered customers by Total Price</w:t>
      </w:r>
      <w:r>
        <w:t xml:space="preserve"> and Total Quantity</w:t>
      </w:r>
    </w:p>
    <w:p w:rsidR="005B3E96" w:rsidRDefault="00D33145">
      <w:r>
        <w:t>- Identified 3 segments: Low, Medium, High-value cust</w:t>
      </w:r>
      <w:r>
        <w:t>omers</w:t>
      </w:r>
    </w:p>
    <w:p w:rsidR="005B3E96" w:rsidRDefault="00D33145">
      <w:r>
        <w:t>- Scatter plot of clusters included</w:t>
      </w:r>
    </w:p>
    <w:p w:rsidR="00D33145" w:rsidRDefault="00D33145">
      <w:r w:rsidRPr="00D33145">
        <w:drawing>
          <wp:inline distT="0" distB="0" distL="0" distR="0" wp14:anchorId="7BFD9AE2" wp14:editId="100B7B42">
            <wp:extent cx="5486400" cy="3996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E96" w:rsidRDefault="00D33145">
      <w:pPr>
        <w:pStyle w:val="Heading1"/>
      </w:pPr>
      <w:r>
        <w:t>7. Key Insights</w:t>
      </w:r>
    </w:p>
    <w:p w:rsidR="005B3E96" w:rsidRDefault="00D33145">
      <w:r>
        <w:t>- Majority of revenue comes from a small group of customers</w:t>
      </w:r>
    </w:p>
    <w:p w:rsidR="005B3E96" w:rsidRDefault="00D33145">
      <w:r>
        <w:t>- Seasonal trends significantly impact sales</w:t>
      </w:r>
    </w:p>
    <w:p w:rsidR="005B3E96" w:rsidRDefault="00D33145">
      <w:r>
        <w:lastRenderedPageBreak/>
        <w:t>- Certain products are consistently popular and could be promoted more</w:t>
      </w:r>
    </w:p>
    <w:p w:rsidR="005B3E96" w:rsidRDefault="00D33145">
      <w:r>
        <w:t>- Customer segmentatio</w:t>
      </w:r>
      <w:r>
        <w:t>n reveals opportunities for personalized marketing</w:t>
      </w:r>
    </w:p>
    <w:p w:rsidR="005B3E96" w:rsidRDefault="00D33145">
      <w:pPr>
        <w:pStyle w:val="Heading1"/>
      </w:pPr>
      <w:r>
        <w:t>8. Recommendations</w:t>
      </w:r>
    </w:p>
    <w:p w:rsidR="005B3E96" w:rsidRDefault="00D33145">
      <w:r>
        <w:t>- Target high-value customers with loyalty programs</w:t>
      </w:r>
    </w:p>
    <w:p w:rsidR="005B3E96" w:rsidRDefault="00D33145">
      <w:r>
        <w:t>- Optimize inventory for top-selling items</w:t>
      </w:r>
    </w:p>
    <w:p w:rsidR="005B3E96" w:rsidRDefault="00D33145">
      <w:r>
        <w:t>- Increase marketing in high-revenue months</w:t>
      </w:r>
    </w:p>
    <w:p w:rsidR="005B3E96" w:rsidRDefault="00D33145">
      <w:r>
        <w:t xml:space="preserve">- Explore fraud detection for high-value </w:t>
      </w:r>
      <w:r>
        <w:t>outliers</w:t>
      </w:r>
    </w:p>
    <w:p w:rsidR="005B3E96" w:rsidRDefault="00D33145">
      <w:pPr>
        <w:pStyle w:val="Heading1"/>
      </w:pPr>
      <w:r>
        <w:t>9. Appendix</w:t>
      </w:r>
    </w:p>
    <w:p w:rsidR="005B3E96" w:rsidRDefault="00D33145">
      <w:r>
        <w:t>- Libraries Used: pandas, seaborn, matplotlib, scikit-learn</w:t>
      </w:r>
    </w:p>
    <w:p w:rsidR="005B3E96" w:rsidRDefault="00D33145">
      <w:r>
        <w:t xml:space="preserve">- Notebook Link: </w:t>
      </w:r>
      <w:hyperlink r:id="rId11" w:history="1">
        <w:r w:rsidRPr="00D33145">
          <w:rPr>
            <w:rStyle w:val="Hyperlink"/>
          </w:rPr>
          <w:t>https://github.com/Teniola2022/Exploratory-Data-Analysis</w:t>
        </w:r>
      </w:hyperlink>
      <w:bookmarkStart w:id="0" w:name="_GoBack"/>
      <w:bookmarkEnd w:id="0"/>
    </w:p>
    <w:p w:rsidR="005B3E96" w:rsidRDefault="00D33145">
      <w:r>
        <w:t xml:space="preserve">- Data Source: </w:t>
      </w:r>
      <w:r>
        <w:t xml:space="preserve">Kaggle </w:t>
      </w:r>
    </w:p>
    <w:sectPr w:rsidR="005B3E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FB64261"/>
    <w:multiLevelType w:val="hybridMultilevel"/>
    <w:tmpl w:val="98F8F8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B169B"/>
    <w:multiLevelType w:val="multilevel"/>
    <w:tmpl w:val="00AE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323D"/>
    <w:rsid w:val="0029639D"/>
    <w:rsid w:val="00326F90"/>
    <w:rsid w:val="005B3E96"/>
    <w:rsid w:val="00927449"/>
    <w:rsid w:val="00AA1D8D"/>
    <w:rsid w:val="00B47730"/>
    <w:rsid w:val="00CB0664"/>
    <w:rsid w:val="00D331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3B9C0"/>
  <w14:defaultImageDpi w14:val="300"/>
  <w15:docId w15:val="{4F3315F9-418F-4AFE-87FA-8B8B5977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3">
    <w:name w:val="Plain Table 3"/>
    <w:basedOn w:val="TableNormal"/>
    <w:uiPriority w:val="99"/>
    <w:rsid w:val="001832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99"/>
    <w:rsid w:val="0018323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99"/>
    <w:rsid w:val="0018323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331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Teniola2022/Exploratory-Data-Analysi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7F4445-752D-4823-A575-72C69712B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2025-04-09T12:12:00Z</dcterms:created>
  <dcterms:modified xsi:type="dcterms:W3CDTF">2025-04-09T12:12:00Z</dcterms:modified>
  <cp:category/>
</cp:coreProperties>
</file>