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
        <w:tblW w:w="8879" w:type="dxa"/>
        <w:jc w:val="center"/>
        <w:tblInd w:w="0" w:type="dxa"/>
        <w:tblLayout w:type="fixed"/>
        <w:tblLook w:val="0600" w:firstRow="0" w:lastRow="0" w:firstColumn="0" w:lastColumn="0" w:noHBand="1" w:noVBand="1"/>
      </w:tblPr>
      <w:tblGrid>
        <w:gridCol w:w="6567"/>
        <w:gridCol w:w="2312"/>
      </w:tblGrid>
      <w:tr w:rsidR="00401F4C" w:rsidRPr="004B5371" w:rsidTr="00414D3C">
        <w:trPr>
          <w:trHeight w:val="396"/>
          <w:jc w:val="center"/>
        </w:trPr>
        <w:tc>
          <w:tcPr>
            <w:tcW w:w="6567" w:type="dxa"/>
            <w:shd w:val="clear" w:color="auto" w:fill="auto"/>
            <w:tcMar>
              <w:top w:w="100" w:type="dxa"/>
              <w:left w:w="100" w:type="dxa"/>
              <w:bottom w:w="100" w:type="dxa"/>
              <w:right w:w="100" w:type="dxa"/>
            </w:tcMar>
          </w:tcPr>
          <w:p w:rsidR="00401F4C" w:rsidRPr="004B5371" w:rsidRDefault="002E28E5" w:rsidP="00414D3C">
            <w:pPr>
              <w:pStyle w:val="Ttulo1"/>
              <w:jc w:val="center"/>
              <w:rPr>
                <w:rFonts w:ascii="Times New Roman" w:hAnsi="Times New Roman" w:cs="Times New Roman"/>
                <w:color w:val="31849B" w:themeColor="accent5" w:themeShade="BF"/>
                <w:sz w:val="44"/>
                <w:szCs w:val="44"/>
              </w:rPr>
            </w:pPr>
            <w:bookmarkStart w:id="0" w:name="_Toc5564048"/>
            <w:r w:rsidRPr="004B5371">
              <w:rPr>
                <w:rFonts w:ascii="Times New Roman" w:hAnsi="Times New Roman" w:cs="Times New Roman"/>
                <w:color w:val="31849B" w:themeColor="accent5" w:themeShade="BF"/>
                <w:sz w:val="44"/>
                <w:szCs w:val="44"/>
              </w:rPr>
              <w:t xml:space="preserve">Software </w:t>
            </w:r>
            <w:r w:rsidR="00414D3C" w:rsidRPr="004B5371">
              <w:rPr>
                <w:rFonts w:ascii="Times New Roman" w:hAnsi="Times New Roman" w:cs="Times New Roman"/>
                <w:color w:val="31849B" w:themeColor="accent5" w:themeShade="BF"/>
                <w:sz w:val="44"/>
                <w:szCs w:val="44"/>
              </w:rPr>
              <w:t>Compis Company</w:t>
            </w:r>
            <w:bookmarkEnd w:id="0"/>
          </w:p>
        </w:tc>
        <w:tc>
          <w:tcPr>
            <w:tcW w:w="2312" w:type="dxa"/>
            <w:shd w:val="clear" w:color="auto" w:fill="auto"/>
            <w:tcMar>
              <w:top w:w="100" w:type="dxa"/>
              <w:left w:w="100" w:type="dxa"/>
              <w:bottom w:w="100" w:type="dxa"/>
              <w:right w:w="100" w:type="dxa"/>
            </w:tcMar>
          </w:tcPr>
          <w:p w:rsidR="00401F4C" w:rsidRPr="004B5371" w:rsidRDefault="00401F4C">
            <w:pPr>
              <w:jc w:val="right"/>
              <w:rPr>
                <w:rFonts w:ascii="Times New Roman" w:hAnsi="Times New Roman" w:cs="Times New Roman"/>
                <w:color w:val="31849B" w:themeColor="accent5" w:themeShade="BF"/>
                <w:sz w:val="44"/>
                <w:szCs w:val="44"/>
              </w:rPr>
            </w:pPr>
          </w:p>
        </w:tc>
      </w:tr>
    </w:tbl>
    <w:p w:rsidR="00401F4C" w:rsidRPr="004B5371" w:rsidRDefault="00401F4C">
      <w:pPr>
        <w:jc w:val="both"/>
        <w:rPr>
          <w:rFonts w:ascii="Times New Roman" w:hAnsi="Times New Roman" w:cs="Times New Roman"/>
          <w:color w:val="31849B" w:themeColor="accent5" w:themeShade="BF"/>
          <w:sz w:val="44"/>
          <w:szCs w:val="44"/>
        </w:rPr>
      </w:pPr>
    </w:p>
    <w:p w:rsidR="00ED360F" w:rsidRPr="004B5371" w:rsidRDefault="00ED360F" w:rsidP="00FB0C04">
      <w:pPr>
        <w:rPr>
          <w:rFonts w:ascii="Times New Roman" w:hAnsi="Times New Roman" w:cs="Times New Roman"/>
          <w:color w:val="31849B" w:themeColor="accent5" w:themeShade="BF"/>
          <w:sz w:val="44"/>
          <w:szCs w:val="44"/>
          <w:lang w:val="en-US"/>
        </w:rPr>
      </w:pPr>
      <w:r w:rsidRPr="004B5371">
        <w:rPr>
          <w:rFonts w:ascii="Times New Roman" w:hAnsi="Times New Roman" w:cs="Times New Roman"/>
          <w:color w:val="31849B" w:themeColor="accent5" w:themeShade="BF"/>
          <w:sz w:val="44"/>
          <w:szCs w:val="44"/>
          <w:lang w:val="en-US"/>
        </w:rPr>
        <w:t>Compiler System (v1.0)</w:t>
      </w:r>
    </w:p>
    <w:p w:rsidR="006109B8" w:rsidRDefault="00ED360F" w:rsidP="00FB0C04">
      <w:pPr>
        <w:rPr>
          <w:rFonts w:ascii="Times New Roman" w:hAnsi="Times New Roman" w:cs="Times New Roman"/>
          <w:color w:val="31849B" w:themeColor="accent5" w:themeShade="BF"/>
          <w:sz w:val="44"/>
          <w:szCs w:val="44"/>
          <w:lang w:val="en-US"/>
        </w:rPr>
      </w:pPr>
      <w:r w:rsidRPr="004B5371">
        <w:rPr>
          <w:rFonts w:ascii="Times New Roman" w:hAnsi="Times New Roman" w:cs="Times New Roman"/>
          <w:color w:val="31849B" w:themeColor="accent5" w:themeShade="BF"/>
          <w:sz w:val="44"/>
          <w:szCs w:val="44"/>
          <w:lang w:val="en-US"/>
        </w:rPr>
        <w:t>Week 1 Integers (First demo, April 9th, 6 weeks)</w:t>
      </w:r>
    </w:p>
    <w:p w:rsidR="004B5371" w:rsidRPr="004B5371" w:rsidRDefault="004B5371" w:rsidP="00FB0C04">
      <w:pPr>
        <w:rPr>
          <w:rFonts w:ascii="Times New Roman" w:hAnsi="Times New Roman" w:cs="Times New Roman"/>
          <w:color w:val="31849B" w:themeColor="accent5" w:themeShade="BF"/>
          <w:sz w:val="44"/>
          <w:szCs w:val="44"/>
          <w:lang w:val="en-US"/>
        </w:rPr>
      </w:pPr>
    </w:p>
    <w:p w:rsidR="00401F4C" w:rsidRPr="004B5371" w:rsidRDefault="00414D3C" w:rsidP="00FB0C04">
      <w:pPr>
        <w:rPr>
          <w:rFonts w:ascii="Times New Roman" w:hAnsi="Times New Roman" w:cs="Times New Roman"/>
          <w:b/>
          <w:i/>
          <w:color w:val="31849B" w:themeColor="accent5" w:themeShade="BF"/>
          <w:sz w:val="44"/>
          <w:szCs w:val="44"/>
          <w:lang w:val="en-US"/>
        </w:rPr>
      </w:pPr>
      <w:bookmarkStart w:id="1" w:name="_Hlk5564039"/>
      <w:r w:rsidRPr="004B5371">
        <w:rPr>
          <w:rFonts w:ascii="Times New Roman" w:hAnsi="Times New Roman" w:cs="Times New Roman"/>
          <w:b/>
          <w:i/>
          <w:color w:val="31849B" w:themeColor="accent5" w:themeShade="BF"/>
          <w:sz w:val="44"/>
          <w:szCs w:val="44"/>
          <w:lang w:val="en-US"/>
        </w:rPr>
        <w:t>Specific</w:t>
      </w:r>
      <w:r w:rsidR="002E28E5" w:rsidRPr="004B5371">
        <w:rPr>
          <w:rFonts w:ascii="Times New Roman" w:hAnsi="Times New Roman" w:cs="Times New Roman"/>
          <w:b/>
          <w:i/>
          <w:color w:val="31849B" w:themeColor="accent5" w:themeShade="BF"/>
          <w:sz w:val="44"/>
          <w:szCs w:val="44"/>
          <w:lang w:val="en-US"/>
        </w:rPr>
        <w:t xml:space="preserve"> </w:t>
      </w:r>
      <w:r w:rsidRPr="004B5371">
        <w:rPr>
          <w:rFonts w:ascii="Times New Roman" w:hAnsi="Times New Roman" w:cs="Times New Roman"/>
          <w:b/>
          <w:i/>
          <w:color w:val="31849B" w:themeColor="accent5" w:themeShade="BF"/>
          <w:sz w:val="44"/>
          <w:szCs w:val="44"/>
          <w:lang w:val="en-US"/>
        </w:rPr>
        <w:t xml:space="preserve">Requirement </w:t>
      </w:r>
      <w:r w:rsidR="002E28E5" w:rsidRPr="004B5371">
        <w:rPr>
          <w:rFonts w:ascii="Times New Roman" w:hAnsi="Times New Roman" w:cs="Times New Roman"/>
          <w:b/>
          <w:i/>
          <w:color w:val="31849B" w:themeColor="accent5" w:themeShade="BF"/>
          <w:sz w:val="44"/>
          <w:szCs w:val="44"/>
          <w:lang w:val="en-US"/>
        </w:rPr>
        <w:t xml:space="preserve">Software </w:t>
      </w:r>
      <w:r w:rsidR="00ED360F" w:rsidRPr="004B5371">
        <w:rPr>
          <w:rFonts w:ascii="Times New Roman" w:hAnsi="Times New Roman" w:cs="Times New Roman"/>
          <w:b/>
          <w:i/>
          <w:color w:val="31849B" w:themeColor="accent5" w:themeShade="BF"/>
          <w:sz w:val="44"/>
          <w:szCs w:val="44"/>
          <w:lang w:val="en-US"/>
        </w:rPr>
        <w:t>(v1.0)</w:t>
      </w:r>
    </w:p>
    <w:bookmarkEnd w:id="1"/>
    <w:p w:rsidR="00401F4C" w:rsidRPr="00182359" w:rsidRDefault="00401F4C">
      <w:pPr>
        <w:jc w:val="both"/>
        <w:rPr>
          <w:rFonts w:ascii="Times New Roman" w:hAnsi="Times New Roman" w:cs="Times New Roman"/>
          <w:sz w:val="44"/>
          <w:szCs w:val="44"/>
          <w:lang w:val="en-US"/>
        </w:rPr>
      </w:pPr>
    </w:p>
    <w:p w:rsidR="00401F4C" w:rsidRPr="00B22645" w:rsidRDefault="00401F4C">
      <w:pPr>
        <w:jc w:val="both"/>
        <w:rPr>
          <w:lang w:val="en-US"/>
        </w:rPr>
      </w:pPr>
    </w:p>
    <w:p w:rsidR="00401F4C" w:rsidRPr="00B22645" w:rsidRDefault="00401F4C">
      <w:pPr>
        <w:jc w:val="both"/>
        <w:rPr>
          <w:lang w:val="en-US"/>
        </w:rPr>
      </w:pPr>
    </w:p>
    <w:p w:rsidR="00401F4C" w:rsidRPr="00B22645" w:rsidRDefault="00401F4C">
      <w:pPr>
        <w:jc w:val="both"/>
        <w:rPr>
          <w:lang w:val="en-US"/>
        </w:rPr>
      </w:pPr>
    </w:p>
    <w:p w:rsidR="00401F4C" w:rsidRPr="00B22645" w:rsidRDefault="002E28E5">
      <w:pPr>
        <w:jc w:val="both"/>
        <w:rPr>
          <w:lang w:val="en-US"/>
        </w:rPr>
      </w:pPr>
      <w:r w:rsidRPr="00B22645">
        <w:rPr>
          <w:lang w:val="en-US"/>
        </w:rPr>
        <w:br w:type="page"/>
      </w:r>
    </w:p>
    <w:p w:rsidR="00401F4C" w:rsidRPr="006109B8" w:rsidRDefault="00C4312B" w:rsidP="00062386">
      <w:pPr>
        <w:tabs>
          <w:tab w:val="right" w:pos="9406"/>
        </w:tabs>
        <w:jc w:val="both"/>
        <w:rPr>
          <w:lang w:val="en-US"/>
        </w:rPr>
      </w:pPr>
      <w:r w:rsidRPr="006109B8">
        <w:rPr>
          <w:lang w:val="en-US"/>
        </w:rPr>
        <w:lastRenderedPageBreak/>
        <w:t>Index</w:t>
      </w:r>
      <w:r w:rsidR="00062386">
        <w:rPr>
          <w:lang w:val="en-US"/>
        </w:rPr>
        <w:tab/>
      </w:r>
    </w:p>
    <w:p w:rsidR="00401F4C" w:rsidRPr="006109B8" w:rsidRDefault="00401F4C">
      <w:pPr>
        <w:jc w:val="both"/>
        <w:rPr>
          <w:lang w:val="en-US"/>
        </w:rPr>
      </w:pPr>
    </w:p>
    <w:sdt>
      <w:sdtPr>
        <w:id w:val="551199018"/>
        <w:docPartObj>
          <w:docPartGallery w:val="Table of Contents"/>
          <w:docPartUnique/>
        </w:docPartObj>
      </w:sdtPr>
      <w:sdtEndPr/>
      <w:sdtContent>
        <w:p w:rsidR="00062386" w:rsidRDefault="002E28E5">
          <w:pPr>
            <w:pStyle w:val="TDC1"/>
            <w:tabs>
              <w:tab w:val="right" w:pos="9396"/>
            </w:tabs>
            <w:rPr>
              <w:rFonts w:asciiTheme="minorHAnsi" w:eastAsiaTheme="minorEastAsia" w:hAnsiTheme="minorHAnsi" w:cstheme="minorBidi"/>
              <w:noProof/>
              <w:lang w:val="es-MX"/>
            </w:rPr>
          </w:pPr>
          <w:r>
            <w:fldChar w:fldCharType="begin"/>
          </w:r>
          <w:r>
            <w:instrText xml:space="preserve"> TOC \h \u \z </w:instrText>
          </w:r>
          <w:r>
            <w:fldChar w:fldCharType="separate"/>
          </w:r>
          <w:hyperlink w:anchor="_Toc5564048" w:history="1">
            <w:r w:rsidR="00062386" w:rsidRPr="00993DBE">
              <w:rPr>
                <w:rStyle w:val="Hipervnculo"/>
                <w:rFonts w:ascii="Times New Roman" w:hAnsi="Times New Roman" w:cs="Times New Roman"/>
                <w:noProof/>
                <w:color w:val="0000BF" w:themeColor="hyperlink" w:themeShade="BF"/>
              </w:rPr>
              <w:t>Software Compis Company</w:t>
            </w:r>
            <w:r w:rsidR="00062386">
              <w:rPr>
                <w:noProof/>
                <w:webHidden/>
              </w:rPr>
              <w:tab/>
            </w:r>
            <w:r w:rsidR="00062386">
              <w:rPr>
                <w:noProof/>
                <w:webHidden/>
              </w:rPr>
              <w:fldChar w:fldCharType="begin"/>
            </w:r>
            <w:r w:rsidR="00062386">
              <w:rPr>
                <w:noProof/>
                <w:webHidden/>
              </w:rPr>
              <w:instrText xml:space="preserve"> PAGEREF _Toc5564048 \h </w:instrText>
            </w:r>
            <w:r w:rsidR="00062386">
              <w:rPr>
                <w:noProof/>
                <w:webHidden/>
              </w:rPr>
            </w:r>
            <w:r w:rsidR="00062386">
              <w:rPr>
                <w:noProof/>
                <w:webHidden/>
              </w:rPr>
              <w:fldChar w:fldCharType="separate"/>
            </w:r>
            <w:r w:rsidR="00062386">
              <w:rPr>
                <w:noProof/>
                <w:webHidden/>
              </w:rPr>
              <w:t>0</w:t>
            </w:r>
            <w:r w:rsidR="00062386">
              <w:rPr>
                <w:noProof/>
                <w:webHidden/>
              </w:rPr>
              <w:fldChar w:fldCharType="end"/>
            </w:r>
          </w:hyperlink>
        </w:p>
        <w:p w:rsidR="00062386" w:rsidRDefault="005B3FFE">
          <w:pPr>
            <w:pStyle w:val="TDC1"/>
            <w:tabs>
              <w:tab w:val="right" w:pos="9396"/>
            </w:tabs>
            <w:rPr>
              <w:rFonts w:asciiTheme="minorHAnsi" w:eastAsiaTheme="minorEastAsia" w:hAnsiTheme="minorHAnsi" w:cstheme="minorBidi"/>
              <w:noProof/>
              <w:lang w:val="es-MX"/>
            </w:rPr>
          </w:pPr>
          <w:hyperlink w:anchor="_Toc5564049" w:history="1">
            <w:r w:rsidR="00062386" w:rsidRPr="00993DBE">
              <w:rPr>
                <w:rStyle w:val="Hipervnculo"/>
                <w:noProof/>
                <w:lang w:val="en-US"/>
              </w:rPr>
              <w:t>1. Introduction</w:t>
            </w:r>
            <w:r w:rsidR="00062386">
              <w:rPr>
                <w:noProof/>
                <w:webHidden/>
              </w:rPr>
              <w:tab/>
            </w:r>
            <w:r w:rsidR="00062386">
              <w:rPr>
                <w:noProof/>
                <w:webHidden/>
              </w:rPr>
              <w:fldChar w:fldCharType="begin"/>
            </w:r>
            <w:r w:rsidR="00062386">
              <w:rPr>
                <w:noProof/>
                <w:webHidden/>
              </w:rPr>
              <w:instrText xml:space="preserve"> PAGEREF _Toc5564049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50" w:history="1">
            <w:r w:rsidR="00062386" w:rsidRPr="00993DBE">
              <w:rPr>
                <w:rStyle w:val="Hipervnculo"/>
                <w:noProof/>
              </w:rPr>
              <w:t>1.1 Purpose</w:t>
            </w:r>
            <w:r w:rsidR="00062386">
              <w:rPr>
                <w:noProof/>
                <w:webHidden/>
              </w:rPr>
              <w:tab/>
            </w:r>
            <w:r w:rsidR="00062386">
              <w:rPr>
                <w:noProof/>
                <w:webHidden/>
              </w:rPr>
              <w:fldChar w:fldCharType="begin"/>
            </w:r>
            <w:r w:rsidR="00062386">
              <w:rPr>
                <w:noProof/>
                <w:webHidden/>
              </w:rPr>
              <w:instrText xml:space="preserve"> PAGEREF _Toc5564050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51" w:history="1">
            <w:r w:rsidR="00062386" w:rsidRPr="00993DBE">
              <w:rPr>
                <w:rStyle w:val="Hipervnculo"/>
                <w:noProof/>
              </w:rPr>
              <w:t>1.2 Scope</w:t>
            </w:r>
            <w:r w:rsidR="00062386">
              <w:rPr>
                <w:noProof/>
                <w:webHidden/>
              </w:rPr>
              <w:tab/>
            </w:r>
            <w:r w:rsidR="00062386">
              <w:rPr>
                <w:noProof/>
                <w:webHidden/>
              </w:rPr>
              <w:fldChar w:fldCharType="begin"/>
            </w:r>
            <w:r w:rsidR="00062386">
              <w:rPr>
                <w:noProof/>
                <w:webHidden/>
              </w:rPr>
              <w:instrText xml:space="preserve"> PAGEREF _Toc5564051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52" w:history="1">
            <w:r w:rsidR="00062386" w:rsidRPr="00993DBE">
              <w:rPr>
                <w:rStyle w:val="Hipervnculo"/>
                <w:noProof/>
                <w:highlight w:val="white"/>
                <w:lang w:val="en-US"/>
              </w:rPr>
              <w:t xml:space="preserve">1.3 </w:t>
            </w:r>
            <w:r w:rsidR="00062386" w:rsidRPr="00993DBE">
              <w:rPr>
                <w:rStyle w:val="Hipervnculo"/>
                <w:noProof/>
                <w:lang w:val="en-US"/>
              </w:rPr>
              <w:t>Definitions, acronyms, and abbreviations</w:t>
            </w:r>
            <w:r w:rsidR="00062386">
              <w:rPr>
                <w:noProof/>
                <w:webHidden/>
              </w:rPr>
              <w:tab/>
            </w:r>
            <w:r w:rsidR="00062386">
              <w:rPr>
                <w:noProof/>
                <w:webHidden/>
              </w:rPr>
              <w:fldChar w:fldCharType="begin"/>
            </w:r>
            <w:r w:rsidR="00062386">
              <w:rPr>
                <w:noProof/>
                <w:webHidden/>
              </w:rPr>
              <w:instrText xml:space="preserve"> PAGEREF _Toc5564052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53" w:history="1">
            <w:r w:rsidR="00062386" w:rsidRPr="00993DBE">
              <w:rPr>
                <w:rStyle w:val="Hipervnculo"/>
                <w:noProof/>
                <w:lang w:val="en-US"/>
              </w:rPr>
              <w:t>1.4 References</w:t>
            </w:r>
            <w:r w:rsidR="00062386">
              <w:rPr>
                <w:noProof/>
                <w:webHidden/>
              </w:rPr>
              <w:tab/>
            </w:r>
            <w:r w:rsidR="00062386">
              <w:rPr>
                <w:noProof/>
                <w:webHidden/>
              </w:rPr>
              <w:fldChar w:fldCharType="begin"/>
            </w:r>
            <w:r w:rsidR="00062386">
              <w:rPr>
                <w:noProof/>
                <w:webHidden/>
              </w:rPr>
              <w:instrText xml:space="preserve"> PAGEREF _Toc5564053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54" w:history="1">
            <w:r w:rsidR="00062386" w:rsidRPr="00993DBE">
              <w:rPr>
                <w:rStyle w:val="Hipervnculo"/>
                <w:noProof/>
                <w:lang w:val="en-US"/>
              </w:rPr>
              <w:t>1.5 Global appraisal</w:t>
            </w:r>
            <w:r w:rsidR="00062386">
              <w:rPr>
                <w:noProof/>
                <w:webHidden/>
              </w:rPr>
              <w:tab/>
            </w:r>
            <w:r w:rsidR="00062386">
              <w:rPr>
                <w:noProof/>
                <w:webHidden/>
              </w:rPr>
              <w:fldChar w:fldCharType="begin"/>
            </w:r>
            <w:r w:rsidR="00062386">
              <w:rPr>
                <w:noProof/>
                <w:webHidden/>
              </w:rPr>
              <w:instrText xml:space="preserve"> PAGEREF _Toc5564054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5B3FFE">
          <w:pPr>
            <w:pStyle w:val="TDC1"/>
            <w:tabs>
              <w:tab w:val="right" w:pos="9396"/>
            </w:tabs>
            <w:rPr>
              <w:rFonts w:asciiTheme="minorHAnsi" w:eastAsiaTheme="minorEastAsia" w:hAnsiTheme="minorHAnsi" w:cstheme="minorBidi"/>
              <w:noProof/>
              <w:lang w:val="es-MX"/>
            </w:rPr>
          </w:pPr>
          <w:hyperlink w:anchor="_Toc5564055" w:history="1">
            <w:r w:rsidR="00062386" w:rsidRPr="00993DBE">
              <w:rPr>
                <w:rStyle w:val="Hipervnculo"/>
                <w:noProof/>
              </w:rPr>
              <w:t>2. Global description</w:t>
            </w:r>
            <w:r w:rsidR="00062386">
              <w:rPr>
                <w:noProof/>
                <w:webHidden/>
              </w:rPr>
              <w:tab/>
            </w:r>
            <w:r w:rsidR="00062386">
              <w:rPr>
                <w:noProof/>
                <w:webHidden/>
              </w:rPr>
              <w:fldChar w:fldCharType="begin"/>
            </w:r>
            <w:r w:rsidR="00062386">
              <w:rPr>
                <w:noProof/>
                <w:webHidden/>
              </w:rPr>
              <w:instrText xml:space="preserve"> PAGEREF _Toc5564055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56" w:history="1">
            <w:r w:rsidR="00062386" w:rsidRPr="00993DBE">
              <w:rPr>
                <w:rStyle w:val="Hipervnculo"/>
                <w:noProof/>
                <w:highlight w:val="white"/>
              </w:rPr>
              <w:t xml:space="preserve">2.1 </w:t>
            </w:r>
            <w:r w:rsidR="00062386" w:rsidRPr="00993DBE">
              <w:rPr>
                <w:rStyle w:val="Hipervnculo"/>
                <w:noProof/>
              </w:rPr>
              <w:t>Product perspective</w:t>
            </w:r>
            <w:r w:rsidR="00062386">
              <w:rPr>
                <w:noProof/>
                <w:webHidden/>
              </w:rPr>
              <w:tab/>
            </w:r>
            <w:r w:rsidR="00062386">
              <w:rPr>
                <w:noProof/>
                <w:webHidden/>
              </w:rPr>
              <w:fldChar w:fldCharType="begin"/>
            </w:r>
            <w:r w:rsidR="00062386">
              <w:rPr>
                <w:noProof/>
                <w:webHidden/>
              </w:rPr>
              <w:instrText xml:space="preserve"> PAGEREF _Toc5564056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57" w:history="1">
            <w:r w:rsidR="00062386" w:rsidRPr="00993DBE">
              <w:rPr>
                <w:rStyle w:val="Hipervnculo"/>
                <w:noProof/>
                <w:highlight w:val="white"/>
              </w:rPr>
              <w:t xml:space="preserve">2.2 </w:t>
            </w:r>
            <w:r w:rsidR="00062386" w:rsidRPr="00993DBE">
              <w:rPr>
                <w:rStyle w:val="Hipervnculo"/>
                <w:noProof/>
              </w:rPr>
              <w:t>Product functions</w:t>
            </w:r>
            <w:r w:rsidR="00062386">
              <w:rPr>
                <w:noProof/>
                <w:webHidden/>
              </w:rPr>
              <w:tab/>
            </w:r>
            <w:r w:rsidR="00062386">
              <w:rPr>
                <w:noProof/>
                <w:webHidden/>
              </w:rPr>
              <w:fldChar w:fldCharType="begin"/>
            </w:r>
            <w:r w:rsidR="00062386">
              <w:rPr>
                <w:noProof/>
                <w:webHidden/>
              </w:rPr>
              <w:instrText xml:space="preserve"> PAGEREF _Toc5564057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58" w:history="1">
            <w:r w:rsidR="00062386" w:rsidRPr="00993DBE">
              <w:rPr>
                <w:rStyle w:val="Hipervnculo"/>
                <w:noProof/>
                <w:highlight w:val="white"/>
              </w:rPr>
              <w:t xml:space="preserve">2.3 </w:t>
            </w:r>
            <w:r w:rsidR="00062386" w:rsidRPr="00993DBE">
              <w:rPr>
                <w:rStyle w:val="Hipervnculo"/>
                <w:noProof/>
              </w:rPr>
              <w:t>User characteristics</w:t>
            </w:r>
            <w:r w:rsidR="00062386">
              <w:rPr>
                <w:noProof/>
                <w:webHidden/>
              </w:rPr>
              <w:tab/>
            </w:r>
            <w:r w:rsidR="00062386">
              <w:rPr>
                <w:noProof/>
                <w:webHidden/>
              </w:rPr>
              <w:fldChar w:fldCharType="begin"/>
            </w:r>
            <w:r w:rsidR="00062386">
              <w:rPr>
                <w:noProof/>
                <w:webHidden/>
              </w:rPr>
              <w:instrText xml:space="preserve"> PAGEREF _Toc5564058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59" w:history="1">
            <w:r w:rsidR="00062386" w:rsidRPr="00993DBE">
              <w:rPr>
                <w:rStyle w:val="Hipervnculo"/>
                <w:noProof/>
              </w:rPr>
              <w:t>2.4 Restrictions</w:t>
            </w:r>
            <w:r w:rsidR="00062386">
              <w:rPr>
                <w:noProof/>
                <w:webHidden/>
              </w:rPr>
              <w:tab/>
            </w:r>
            <w:r w:rsidR="00062386">
              <w:rPr>
                <w:noProof/>
                <w:webHidden/>
              </w:rPr>
              <w:fldChar w:fldCharType="begin"/>
            </w:r>
            <w:r w:rsidR="00062386">
              <w:rPr>
                <w:noProof/>
                <w:webHidden/>
              </w:rPr>
              <w:instrText xml:space="preserve"> PAGEREF _Toc5564059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60" w:history="1">
            <w:r w:rsidR="00062386" w:rsidRPr="00993DBE">
              <w:rPr>
                <w:rStyle w:val="Hipervnculo"/>
                <w:noProof/>
              </w:rPr>
              <w:t>2.5 Attention and dependencies</w:t>
            </w:r>
            <w:r w:rsidR="00062386">
              <w:rPr>
                <w:noProof/>
                <w:webHidden/>
              </w:rPr>
              <w:tab/>
            </w:r>
            <w:r w:rsidR="00062386">
              <w:rPr>
                <w:noProof/>
                <w:webHidden/>
              </w:rPr>
              <w:fldChar w:fldCharType="begin"/>
            </w:r>
            <w:r w:rsidR="00062386">
              <w:rPr>
                <w:noProof/>
                <w:webHidden/>
              </w:rPr>
              <w:instrText xml:space="preserve"> PAGEREF _Toc5564060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61" w:history="1">
            <w:r w:rsidR="00062386" w:rsidRPr="00993DBE">
              <w:rPr>
                <w:rStyle w:val="Hipervnculo"/>
                <w:noProof/>
              </w:rPr>
              <w:t>2.6 Prorate the requirements</w:t>
            </w:r>
            <w:r w:rsidR="00062386">
              <w:rPr>
                <w:noProof/>
                <w:webHidden/>
              </w:rPr>
              <w:tab/>
            </w:r>
            <w:r w:rsidR="00062386">
              <w:rPr>
                <w:noProof/>
                <w:webHidden/>
              </w:rPr>
              <w:fldChar w:fldCharType="begin"/>
            </w:r>
            <w:r w:rsidR="00062386">
              <w:rPr>
                <w:noProof/>
                <w:webHidden/>
              </w:rPr>
              <w:instrText xml:space="preserve"> PAGEREF _Toc5564061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5B3FFE">
          <w:pPr>
            <w:pStyle w:val="TDC1"/>
            <w:tabs>
              <w:tab w:val="right" w:pos="9396"/>
            </w:tabs>
            <w:rPr>
              <w:rFonts w:asciiTheme="minorHAnsi" w:eastAsiaTheme="minorEastAsia" w:hAnsiTheme="minorHAnsi" w:cstheme="minorBidi"/>
              <w:noProof/>
              <w:lang w:val="es-MX"/>
            </w:rPr>
          </w:pPr>
          <w:hyperlink w:anchor="_Toc5564062" w:history="1">
            <w:r w:rsidR="00062386" w:rsidRPr="00993DBE">
              <w:rPr>
                <w:rStyle w:val="Hipervnculo"/>
                <w:noProof/>
                <w:lang w:val="en-US"/>
              </w:rPr>
              <w:t>3. The specific requirements</w:t>
            </w:r>
            <w:r w:rsidR="00062386">
              <w:rPr>
                <w:noProof/>
                <w:webHidden/>
              </w:rPr>
              <w:tab/>
            </w:r>
            <w:r w:rsidR="00062386">
              <w:rPr>
                <w:noProof/>
                <w:webHidden/>
              </w:rPr>
              <w:fldChar w:fldCharType="begin"/>
            </w:r>
            <w:r w:rsidR="00062386">
              <w:rPr>
                <w:noProof/>
                <w:webHidden/>
              </w:rPr>
              <w:instrText xml:space="preserve"> PAGEREF _Toc5564062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63" w:history="1">
            <w:r w:rsidR="00062386" w:rsidRPr="00993DBE">
              <w:rPr>
                <w:rStyle w:val="Hipervnculo"/>
                <w:noProof/>
                <w:lang w:val="en-US"/>
              </w:rPr>
              <w:t>3.1 Functional requirements</w:t>
            </w:r>
            <w:r w:rsidR="00062386">
              <w:rPr>
                <w:noProof/>
                <w:webHidden/>
              </w:rPr>
              <w:tab/>
            </w:r>
            <w:r w:rsidR="00062386">
              <w:rPr>
                <w:noProof/>
                <w:webHidden/>
              </w:rPr>
              <w:fldChar w:fldCharType="begin"/>
            </w:r>
            <w:r w:rsidR="00062386">
              <w:rPr>
                <w:noProof/>
                <w:webHidden/>
              </w:rPr>
              <w:instrText xml:space="preserve"> PAGEREF _Toc5564063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64" w:history="1">
            <w:r w:rsidR="00062386" w:rsidRPr="00993DBE">
              <w:rPr>
                <w:rStyle w:val="Hipervnculo"/>
                <w:noProof/>
                <w:lang w:val="en-US"/>
              </w:rPr>
              <w:t>3.2 Non-functional requirements</w:t>
            </w:r>
            <w:r w:rsidR="00062386">
              <w:rPr>
                <w:noProof/>
                <w:webHidden/>
              </w:rPr>
              <w:tab/>
            </w:r>
            <w:r w:rsidR="00062386">
              <w:rPr>
                <w:noProof/>
                <w:webHidden/>
              </w:rPr>
              <w:fldChar w:fldCharType="begin"/>
            </w:r>
            <w:r w:rsidR="00062386">
              <w:rPr>
                <w:noProof/>
                <w:webHidden/>
              </w:rPr>
              <w:instrText xml:space="preserve"> PAGEREF _Toc5564064 \h </w:instrText>
            </w:r>
            <w:r w:rsidR="00062386">
              <w:rPr>
                <w:noProof/>
                <w:webHidden/>
              </w:rPr>
            </w:r>
            <w:r w:rsidR="00062386">
              <w:rPr>
                <w:noProof/>
                <w:webHidden/>
              </w:rPr>
              <w:fldChar w:fldCharType="separate"/>
            </w:r>
            <w:r w:rsidR="00062386">
              <w:rPr>
                <w:noProof/>
                <w:webHidden/>
              </w:rPr>
              <w:t>5</w:t>
            </w:r>
            <w:r w:rsidR="00062386">
              <w:rPr>
                <w:noProof/>
                <w:webHidden/>
              </w:rPr>
              <w:fldChar w:fldCharType="end"/>
            </w:r>
          </w:hyperlink>
        </w:p>
        <w:p w:rsidR="00062386" w:rsidRDefault="005B3FFE">
          <w:pPr>
            <w:pStyle w:val="TDC1"/>
            <w:tabs>
              <w:tab w:val="right" w:pos="9396"/>
            </w:tabs>
            <w:rPr>
              <w:rFonts w:asciiTheme="minorHAnsi" w:eastAsiaTheme="minorEastAsia" w:hAnsiTheme="minorHAnsi" w:cstheme="minorBidi"/>
              <w:noProof/>
              <w:lang w:val="es-MX"/>
            </w:rPr>
          </w:pPr>
          <w:hyperlink w:anchor="_Toc5564065" w:history="1">
            <w:r w:rsidR="00062386" w:rsidRPr="00993DBE">
              <w:rPr>
                <w:rStyle w:val="Hipervnculo"/>
                <w:noProof/>
              </w:rPr>
              <w:t>4 Annexes</w:t>
            </w:r>
            <w:r w:rsidR="00062386">
              <w:rPr>
                <w:noProof/>
                <w:webHidden/>
              </w:rPr>
              <w:tab/>
            </w:r>
            <w:r w:rsidR="00062386">
              <w:rPr>
                <w:noProof/>
                <w:webHidden/>
              </w:rPr>
              <w:fldChar w:fldCharType="begin"/>
            </w:r>
            <w:r w:rsidR="00062386">
              <w:rPr>
                <w:noProof/>
                <w:webHidden/>
              </w:rPr>
              <w:instrText xml:space="preserve"> PAGEREF _Toc5564065 \h </w:instrText>
            </w:r>
            <w:r w:rsidR="00062386">
              <w:rPr>
                <w:noProof/>
                <w:webHidden/>
              </w:rPr>
            </w:r>
            <w:r w:rsidR="00062386">
              <w:rPr>
                <w:noProof/>
                <w:webHidden/>
              </w:rPr>
              <w:fldChar w:fldCharType="separate"/>
            </w:r>
            <w:r w:rsidR="00062386">
              <w:rPr>
                <w:noProof/>
                <w:webHidden/>
              </w:rPr>
              <w:t>6</w:t>
            </w:r>
            <w:r w:rsidR="00062386">
              <w:rPr>
                <w:noProof/>
                <w:webHidden/>
              </w:rPr>
              <w:fldChar w:fldCharType="end"/>
            </w:r>
          </w:hyperlink>
        </w:p>
        <w:p w:rsidR="00062386" w:rsidRDefault="005B3FFE">
          <w:pPr>
            <w:pStyle w:val="TDC2"/>
            <w:tabs>
              <w:tab w:val="right" w:pos="9396"/>
            </w:tabs>
            <w:rPr>
              <w:rFonts w:asciiTheme="minorHAnsi" w:eastAsiaTheme="minorEastAsia" w:hAnsiTheme="minorHAnsi" w:cstheme="minorBidi"/>
              <w:noProof/>
              <w:lang w:val="es-MX"/>
            </w:rPr>
          </w:pPr>
          <w:hyperlink w:anchor="_Toc5564066" w:history="1">
            <w:r w:rsidR="00062386" w:rsidRPr="00993DBE">
              <w:rPr>
                <w:rStyle w:val="Hipervnculo"/>
                <w:noProof/>
              </w:rPr>
              <w:t>4.1 Directory</w:t>
            </w:r>
            <w:r w:rsidR="00062386">
              <w:rPr>
                <w:noProof/>
                <w:webHidden/>
              </w:rPr>
              <w:tab/>
            </w:r>
            <w:r w:rsidR="00062386">
              <w:rPr>
                <w:noProof/>
                <w:webHidden/>
              </w:rPr>
              <w:fldChar w:fldCharType="begin"/>
            </w:r>
            <w:r w:rsidR="00062386">
              <w:rPr>
                <w:noProof/>
                <w:webHidden/>
              </w:rPr>
              <w:instrText xml:space="preserve"> PAGEREF _Toc5564066 \h </w:instrText>
            </w:r>
            <w:r w:rsidR="00062386">
              <w:rPr>
                <w:noProof/>
                <w:webHidden/>
              </w:rPr>
            </w:r>
            <w:r w:rsidR="00062386">
              <w:rPr>
                <w:noProof/>
                <w:webHidden/>
              </w:rPr>
              <w:fldChar w:fldCharType="separate"/>
            </w:r>
            <w:r w:rsidR="00062386">
              <w:rPr>
                <w:noProof/>
                <w:webHidden/>
              </w:rPr>
              <w:t>6</w:t>
            </w:r>
            <w:r w:rsidR="00062386">
              <w:rPr>
                <w:noProof/>
                <w:webHidden/>
              </w:rPr>
              <w:fldChar w:fldCharType="end"/>
            </w:r>
          </w:hyperlink>
        </w:p>
        <w:p w:rsidR="00401F4C" w:rsidRDefault="002E28E5">
          <w:pPr>
            <w:tabs>
              <w:tab w:val="right" w:pos="9405"/>
            </w:tabs>
            <w:spacing w:before="60" w:after="80" w:line="240" w:lineRule="auto"/>
            <w:ind w:left="360"/>
          </w:pPr>
          <w:r>
            <w:fldChar w:fldCharType="end"/>
          </w:r>
        </w:p>
      </w:sdtContent>
    </w:sdt>
    <w:p w:rsidR="00401F4C" w:rsidRDefault="002E28E5">
      <w:pPr>
        <w:jc w:val="both"/>
      </w:pPr>
      <w:r>
        <w:br w:type="page"/>
      </w:r>
    </w:p>
    <w:p w:rsidR="00401F4C" w:rsidRPr="000619D6" w:rsidRDefault="002E28E5" w:rsidP="006D0C68">
      <w:pPr>
        <w:pStyle w:val="Ttulo1"/>
        <w:jc w:val="both"/>
        <w:rPr>
          <w:lang w:val="en-US"/>
        </w:rPr>
      </w:pPr>
      <w:bookmarkStart w:id="2" w:name="_Toc5564049"/>
      <w:r w:rsidRPr="000619D6">
        <w:rPr>
          <w:lang w:val="en-US"/>
        </w:rPr>
        <w:lastRenderedPageBreak/>
        <w:t xml:space="preserve">1. </w:t>
      </w:r>
      <w:r w:rsidR="008D5D92" w:rsidRPr="000619D6">
        <w:rPr>
          <w:lang w:val="en-US"/>
        </w:rPr>
        <w:t>Introduction</w:t>
      </w:r>
      <w:bookmarkEnd w:id="2"/>
    </w:p>
    <w:p w:rsidR="000619D6" w:rsidRPr="000619D6" w:rsidRDefault="000619D6" w:rsidP="006D0C68">
      <w:pPr>
        <w:jc w:val="both"/>
        <w:rPr>
          <w:lang w:val="en-US"/>
        </w:rPr>
      </w:pPr>
      <w:r w:rsidRPr="000619D6">
        <w:rPr>
          <w:lang w:val="en-US"/>
        </w:rPr>
        <w:t>The present document intends to present the functional and non-functional characteristics that the final product is expected to fulfill, as well as the scope, the identification of requirements, of high level and low level, on which the successive stages of the project.</w:t>
      </w:r>
    </w:p>
    <w:p w:rsidR="00401F4C" w:rsidRPr="000619D6" w:rsidRDefault="002E28E5" w:rsidP="006D0C68">
      <w:pPr>
        <w:pStyle w:val="Ttulo2"/>
        <w:jc w:val="both"/>
        <w:rPr>
          <w:lang w:val="en-US"/>
        </w:rPr>
      </w:pPr>
      <w:bookmarkStart w:id="3" w:name="_Toc5564050"/>
      <w:r w:rsidRPr="007373B9">
        <w:rPr>
          <w:lang w:val="en-US"/>
        </w:rPr>
        <w:t xml:space="preserve">1.1 </w:t>
      </w:r>
      <w:r w:rsidR="008D5D92" w:rsidRPr="007373B9">
        <w:rPr>
          <w:lang w:val="en-US"/>
        </w:rPr>
        <w:t>Purpose</w:t>
      </w:r>
      <w:bookmarkEnd w:id="3"/>
    </w:p>
    <w:p w:rsidR="00EA5D52" w:rsidRPr="00EA5D52" w:rsidRDefault="00EA5D52" w:rsidP="006D0C68">
      <w:pPr>
        <w:jc w:val="both"/>
        <w:rPr>
          <w:highlight w:val="yellow"/>
          <w:lang w:val="en-US"/>
        </w:rPr>
      </w:pPr>
      <w:r w:rsidRPr="00EA5D52">
        <w:rPr>
          <w:lang w:val="en-US"/>
        </w:rPr>
        <w:t>As part of the analysis of the project, this document compiles the functional and non-functional requirements of the Compiler System and the systems that compose it, so that those involved in the project share the scope and details of this. It also describes the expected operating environment and the assumptions considered. The following document is intended for administrators and clients of the compiler system</w:t>
      </w:r>
    </w:p>
    <w:p w:rsidR="00C16451" w:rsidRPr="007373B9" w:rsidRDefault="002E28E5" w:rsidP="006D0C68">
      <w:pPr>
        <w:pStyle w:val="Ttulo2"/>
        <w:jc w:val="both"/>
        <w:rPr>
          <w:lang w:val="en-US"/>
        </w:rPr>
      </w:pPr>
      <w:bookmarkStart w:id="4" w:name="_Toc5564051"/>
      <w:r w:rsidRPr="007373B9">
        <w:rPr>
          <w:lang w:val="en-US"/>
        </w:rPr>
        <w:t xml:space="preserve">1.2 </w:t>
      </w:r>
      <w:r w:rsidR="008D5D92" w:rsidRPr="007373B9">
        <w:rPr>
          <w:lang w:val="en-US"/>
        </w:rPr>
        <w:t>Scope</w:t>
      </w:r>
      <w:bookmarkEnd w:id="4"/>
    </w:p>
    <w:p w:rsidR="00C16451" w:rsidRPr="00C16451" w:rsidRDefault="00C16451" w:rsidP="006D0C68">
      <w:pPr>
        <w:jc w:val="both"/>
        <w:rPr>
          <w:lang w:val="en-US"/>
        </w:rPr>
      </w:pPr>
      <w:r w:rsidRPr="00C16451">
        <w:rPr>
          <w:lang w:val="en-US"/>
        </w:rPr>
        <w:t>This document describes the operation and functionality requirements of the systems that make up the system focused on the needs of the compiler.</w:t>
      </w:r>
    </w:p>
    <w:p w:rsidR="00C16451" w:rsidRPr="00C16451" w:rsidRDefault="00C16451" w:rsidP="006D0C68">
      <w:pPr>
        <w:jc w:val="both"/>
        <w:rPr>
          <w:lang w:val="en-US"/>
        </w:rPr>
      </w:pPr>
      <w:r w:rsidRPr="00C16451">
        <w:rPr>
          <w:lang w:val="en-US"/>
        </w:rPr>
        <w:t>The goal is to translate a written program (or text) into a "source" language, which we will call source program, into an equivalent in another language called "object", which we will call program or object code. If the source program is correct (belongs to the language formed by the correct programs), such a translation can be made</w:t>
      </w:r>
      <w:r>
        <w:rPr>
          <w:lang w:val="en-US"/>
        </w:rPr>
        <w:t>.</w:t>
      </w:r>
    </w:p>
    <w:p w:rsidR="00C16451" w:rsidRPr="00C16451" w:rsidRDefault="00C16451" w:rsidP="006D0C68">
      <w:pPr>
        <w:jc w:val="both"/>
        <w:rPr>
          <w:lang w:val="en-US"/>
        </w:rPr>
      </w:pPr>
      <w:r w:rsidRPr="00C16451">
        <w:rPr>
          <w:lang w:val="en-US"/>
        </w:rPr>
        <w:t>The activities of project management, legal contracts, business analysis, and solution design are beyond the scope of this document.</w:t>
      </w:r>
    </w:p>
    <w:p w:rsidR="00401F4C" w:rsidRPr="00625832" w:rsidRDefault="002E28E5" w:rsidP="006D0C68">
      <w:pPr>
        <w:pStyle w:val="Ttulo2"/>
        <w:jc w:val="both"/>
        <w:rPr>
          <w:highlight w:val="white"/>
          <w:lang w:val="en-US"/>
        </w:rPr>
      </w:pPr>
      <w:bookmarkStart w:id="5" w:name="_Toc5564052"/>
      <w:r w:rsidRPr="00625832">
        <w:rPr>
          <w:highlight w:val="white"/>
          <w:lang w:val="en-US"/>
        </w:rPr>
        <w:t xml:space="preserve">1.3 </w:t>
      </w:r>
      <w:r w:rsidR="00FB0C04" w:rsidRPr="00625832">
        <w:rPr>
          <w:lang w:val="en-US"/>
        </w:rPr>
        <w:t>Definitions, acronyms, and abbreviations</w:t>
      </w:r>
      <w:bookmarkEnd w:id="5"/>
    </w:p>
    <w:p w:rsidR="00625832" w:rsidRDefault="00625832" w:rsidP="006D0C68">
      <w:pPr>
        <w:jc w:val="both"/>
        <w:rPr>
          <w:lang w:val="en-US"/>
        </w:rPr>
      </w:pPr>
      <w:r>
        <w:rPr>
          <w:lang w:val="en-US"/>
        </w:rPr>
        <w:t xml:space="preserve">FR: </w:t>
      </w:r>
      <w:r w:rsidR="007D4686" w:rsidRPr="002E3526">
        <w:rPr>
          <w:lang w:val="en-US"/>
        </w:rPr>
        <w:t>Functional requirement</w:t>
      </w:r>
    </w:p>
    <w:p w:rsidR="00625832" w:rsidRDefault="00625832" w:rsidP="006D0C68">
      <w:pPr>
        <w:jc w:val="both"/>
        <w:rPr>
          <w:lang w:val="en-US"/>
        </w:rPr>
      </w:pPr>
      <w:r>
        <w:rPr>
          <w:lang w:val="en-US"/>
        </w:rPr>
        <w:t xml:space="preserve">NFR: </w:t>
      </w:r>
      <w:r w:rsidRPr="002E3526">
        <w:rPr>
          <w:lang w:val="en-US"/>
        </w:rPr>
        <w:t>Non-functional requirements</w:t>
      </w:r>
    </w:p>
    <w:p w:rsidR="00EB39C2" w:rsidRPr="00625832" w:rsidRDefault="00EB39C2" w:rsidP="006D0C68">
      <w:pPr>
        <w:jc w:val="both"/>
        <w:rPr>
          <w:lang w:val="en-US"/>
        </w:rPr>
      </w:pPr>
      <w:r>
        <w:rPr>
          <w:lang w:val="en-US"/>
        </w:rPr>
        <w:t xml:space="preserve">PF: </w:t>
      </w:r>
      <w:r w:rsidRPr="007373B9">
        <w:rPr>
          <w:lang w:val="en-US"/>
        </w:rPr>
        <w:t>Product functions</w:t>
      </w:r>
    </w:p>
    <w:p w:rsidR="00401F4C" w:rsidRPr="00625832" w:rsidRDefault="002E28E5" w:rsidP="006D0C68">
      <w:pPr>
        <w:pStyle w:val="Ttulo2"/>
        <w:jc w:val="both"/>
        <w:rPr>
          <w:lang w:val="en-US"/>
        </w:rPr>
      </w:pPr>
      <w:bookmarkStart w:id="6" w:name="_Toc5564053"/>
      <w:r w:rsidRPr="00625832">
        <w:rPr>
          <w:lang w:val="en-US"/>
        </w:rPr>
        <w:t xml:space="preserve">1.4 </w:t>
      </w:r>
      <w:r w:rsidR="00FB0C04" w:rsidRPr="00625832">
        <w:rPr>
          <w:lang w:val="en-US"/>
        </w:rPr>
        <w:t>References</w:t>
      </w:r>
      <w:bookmarkEnd w:id="6"/>
    </w:p>
    <w:tbl>
      <w:tblPr>
        <w:tblStyle w:val="a0"/>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3135"/>
        <w:gridCol w:w="3135"/>
      </w:tblGrid>
      <w:tr w:rsidR="00401F4C" w:rsidTr="00B4641D">
        <w:tc>
          <w:tcPr>
            <w:tcW w:w="3136" w:type="dxa"/>
            <w:shd w:val="clear" w:color="auto" w:fill="auto"/>
            <w:tcMar>
              <w:top w:w="100" w:type="dxa"/>
              <w:left w:w="100" w:type="dxa"/>
              <w:bottom w:w="100" w:type="dxa"/>
              <w:right w:w="100" w:type="dxa"/>
            </w:tcMar>
          </w:tcPr>
          <w:p w:rsidR="00401F4C" w:rsidRDefault="002E28E5" w:rsidP="006D0C68">
            <w:pPr>
              <w:widowControl w:val="0"/>
              <w:pBdr>
                <w:top w:val="nil"/>
                <w:left w:val="nil"/>
                <w:bottom w:val="nil"/>
                <w:right w:val="nil"/>
                <w:between w:val="nil"/>
              </w:pBdr>
              <w:spacing w:line="240" w:lineRule="auto"/>
              <w:jc w:val="both"/>
              <w:rPr>
                <w:b/>
              </w:rPr>
            </w:pPr>
            <w:r>
              <w:rPr>
                <w:b/>
              </w:rPr>
              <w:t>Nombre</w:t>
            </w:r>
          </w:p>
        </w:tc>
        <w:tc>
          <w:tcPr>
            <w:tcW w:w="3135" w:type="dxa"/>
            <w:shd w:val="clear" w:color="auto" w:fill="auto"/>
            <w:tcMar>
              <w:top w:w="100" w:type="dxa"/>
              <w:left w:w="100" w:type="dxa"/>
              <w:bottom w:w="100" w:type="dxa"/>
              <w:right w:w="100" w:type="dxa"/>
            </w:tcMar>
          </w:tcPr>
          <w:p w:rsidR="00401F4C" w:rsidRDefault="002E28E5" w:rsidP="006D0C68">
            <w:pPr>
              <w:widowControl w:val="0"/>
              <w:pBdr>
                <w:top w:val="nil"/>
                <w:left w:val="nil"/>
                <w:bottom w:val="nil"/>
                <w:right w:val="nil"/>
                <w:between w:val="nil"/>
              </w:pBdr>
              <w:spacing w:line="240" w:lineRule="auto"/>
              <w:jc w:val="both"/>
              <w:rPr>
                <w:b/>
              </w:rPr>
            </w:pPr>
            <w:r>
              <w:rPr>
                <w:b/>
              </w:rPr>
              <w:t>Descripción</w:t>
            </w:r>
          </w:p>
        </w:tc>
        <w:tc>
          <w:tcPr>
            <w:tcW w:w="3135" w:type="dxa"/>
            <w:shd w:val="clear" w:color="auto" w:fill="auto"/>
            <w:tcMar>
              <w:top w:w="100" w:type="dxa"/>
              <w:left w:w="100" w:type="dxa"/>
              <w:bottom w:w="100" w:type="dxa"/>
              <w:right w:w="100" w:type="dxa"/>
            </w:tcMar>
          </w:tcPr>
          <w:p w:rsidR="00401F4C" w:rsidRDefault="002E28E5" w:rsidP="006D0C68">
            <w:pPr>
              <w:widowControl w:val="0"/>
              <w:pBdr>
                <w:top w:val="nil"/>
                <w:left w:val="nil"/>
                <w:bottom w:val="nil"/>
                <w:right w:val="nil"/>
                <w:between w:val="nil"/>
              </w:pBdr>
              <w:spacing w:line="240" w:lineRule="auto"/>
              <w:jc w:val="both"/>
              <w:rPr>
                <w:b/>
              </w:rPr>
            </w:pPr>
            <w:r>
              <w:rPr>
                <w:b/>
              </w:rPr>
              <w:t>Vínculo</w:t>
            </w:r>
          </w:p>
        </w:tc>
      </w:tr>
      <w:tr w:rsidR="00401F4C" w:rsidRPr="00625832" w:rsidTr="00B4641D">
        <w:tc>
          <w:tcPr>
            <w:tcW w:w="3136" w:type="dxa"/>
            <w:shd w:val="clear" w:color="auto" w:fill="auto"/>
            <w:tcMar>
              <w:top w:w="100" w:type="dxa"/>
              <w:left w:w="100" w:type="dxa"/>
              <w:bottom w:w="100" w:type="dxa"/>
              <w:right w:w="100" w:type="dxa"/>
            </w:tcMar>
          </w:tcPr>
          <w:p w:rsidR="00625832" w:rsidRPr="00625832" w:rsidRDefault="00625832" w:rsidP="006D0C68">
            <w:pPr>
              <w:widowControl w:val="0"/>
              <w:pBdr>
                <w:top w:val="nil"/>
                <w:left w:val="nil"/>
                <w:bottom w:val="nil"/>
                <w:right w:val="nil"/>
                <w:between w:val="nil"/>
              </w:pBdr>
              <w:spacing w:line="240" w:lineRule="auto"/>
              <w:jc w:val="both"/>
              <w:rPr>
                <w:lang w:val="en-US"/>
              </w:rPr>
            </w:pPr>
            <w:r w:rsidRPr="00625832">
              <w:rPr>
                <w:lang w:val="en-US"/>
              </w:rPr>
              <w:t>Work breakdown (v1.0)</w:t>
            </w:r>
          </w:p>
          <w:p w:rsidR="00401F4C" w:rsidRPr="00625832" w:rsidRDefault="00625832" w:rsidP="006D0C68">
            <w:pPr>
              <w:widowControl w:val="0"/>
              <w:pBdr>
                <w:top w:val="nil"/>
                <w:left w:val="nil"/>
                <w:bottom w:val="nil"/>
                <w:right w:val="nil"/>
                <w:between w:val="nil"/>
              </w:pBdr>
              <w:spacing w:line="240" w:lineRule="auto"/>
              <w:jc w:val="both"/>
              <w:rPr>
                <w:lang w:val="en-US"/>
              </w:rPr>
            </w:pPr>
            <w:r w:rsidRPr="00625832">
              <w:rPr>
                <w:lang w:val="en-US"/>
              </w:rPr>
              <w:t>Road Map (v1.0)</w:t>
            </w:r>
          </w:p>
        </w:tc>
        <w:tc>
          <w:tcPr>
            <w:tcW w:w="3135" w:type="dxa"/>
            <w:shd w:val="clear" w:color="auto" w:fill="auto"/>
            <w:tcMar>
              <w:top w:w="100" w:type="dxa"/>
              <w:left w:w="100" w:type="dxa"/>
              <w:bottom w:w="100" w:type="dxa"/>
              <w:right w:w="100" w:type="dxa"/>
            </w:tcMar>
          </w:tcPr>
          <w:p w:rsidR="00401F4C" w:rsidRPr="00625832" w:rsidRDefault="00401F4C" w:rsidP="006D0C68">
            <w:pPr>
              <w:widowControl w:val="0"/>
              <w:pBdr>
                <w:top w:val="nil"/>
                <w:left w:val="nil"/>
                <w:bottom w:val="nil"/>
                <w:right w:val="nil"/>
                <w:between w:val="nil"/>
              </w:pBdr>
              <w:spacing w:line="240" w:lineRule="auto"/>
              <w:jc w:val="both"/>
              <w:rPr>
                <w:lang w:val="en-US"/>
              </w:rPr>
            </w:pPr>
          </w:p>
        </w:tc>
        <w:tc>
          <w:tcPr>
            <w:tcW w:w="3135" w:type="dxa"/>
            <w:shd w:val="clear" w:color="auto" w:fill="auto"/>
            <w:tcMar>
              <w:top w:w="100" w:type="dxa"/>
              <w:left w:w="100" w:type="dxa"/>
              <w:bottom w:w="100" w:type="dxa"/>
              <w:right w:w="100" w:type="dxa"/>
            </w:tcMar>
          </w:tcPr>
          <w:p w:rsidR="00401F4C" w:rsidRPr="00E65D4A" w:rsidRDefault="00E65D4A" w:rsidP="006D0C68">
            <w:pPr>
              <w:widowControl w:val="0"/>
              <w:pBdr>
                <w:top w:val="nil"/>
                <w:left w:val="nil"/>
                <w:bottom w:val="nil"/>
                <w:right w:val="nil"/>
                <w:between w:val="nil"/>
              </w:pBdr>
              <w:spacing w:line="240" w:lineRule="auto"/>
              <w:jc w:val="both"/>
              <w:rPr>
                <w:u w:val="single"/>
                <w:lang w:val="en-US"/>
              </w:rPr>
            </w:pPr>
            <w:r w:rsidRPr="00E65D4A">
              <w:rPr>
                <w:u w:val="single"/>
                <w:lang w:val="en-US"/>
              </w:rPr>
              <w:t>WorkBreakdown&amp;Roadmap.docx</w:t>
            </w:r>
          </w:p>
        </w:tc>
      </w:tr>
      <w:tr w:rsidR="00E65D4A" w:rsidRPr="007373B9" w:rsidTr="00B4641D">
        <w:tc>
          <w:tcPr>
            <w:tcW w:w="3136" w:type="dxa"/>
            <w:shd w:val="clear" w:color="auto" w:fill="auto"/>
            <w:tcMar>
              <w:top w:w="100" w:type="dxa"/>
              <w:left w:w="100" w:type="dxa"/>
              <w:bottom w:w="100" w:type="dxa"/>
              <w:right w:w="100" w:type="dxa"/>
            </w:tcMar>
          </w:tcPr>
          <w:p w:rsidR="00E65D4A" w:rsidRPr="00625832" w:rsidRDefault="00E65D4A" w:rsidP="006D0C68">
            <w:pPr>
              <w:widowControl w:val="0"/>
              <w:pBdr>
                <w:top w:val="nil"/>
                <w:left w:val="nil"/>
                <w:bottom w:val="nil"/>
                <w:right w:val="nil"/>
                <w:between w:val="nil"/>
              </w:pBdr>
              <w:spacing w:line="240" w:lineRule="auto"/>
              <w:jc w:val="both"/>
              <w:rPr>
                <w:lang w:val="en-US"/>
              </w:rPr>
            </w:pPr>
            <w:r w:rsidRPr="00E65D4A">
              <w:rPr>
                <w:lang w:val="en-US"/>
              </w:rPr>
              <w:t>Morgan. Kaufmann. Engineering. A. Compiler. 2nd.Edition</w:t>
            </w:r>
          </w:p>
        </w:tc>
        <w:tc>
          <w:tcPr>
            <w:tcW w:w="3135" w:type="dxa"/>
            <w:shd w:val="clear" w:color="auto" w:fill="auto"/>
            <w:tcMar>
              <w:top w:w="100" w:type="dxa"/>
              <w:left w:w="100" w:type="dxa"/>
              <w:bottom w:w="100" w:type="dxa"/>
              <w:right w:w="100" w:type="dxa"/>
            </w:tcMar>
          </w:tcPr>
          <w:p w:rsidR="00E65D4A" w:rsidRPr="00625832" w:rsidRDefault="00E65D4A" w:rsidP="006D0C68">
            <w:pPr>
              <w:widowControl w:val="0"/>
              <w:pBdr>
                <w:top w:val="nil"/>
                <w:left w:val="nil"/>
                <w:bottom w:val="nil"/>
                <w:right w:val="nil"/>
                <w:between w:val="nil"/>
              </w:pBdr>
              <w:spacing w:line="240" w:lineRule="auto"/>
              <w:jc w:val="both"/>
              <w:rPr>
                <w:lang w:val="en-US"/>
              </w:rPr>
            </w:pPr>
          </w:p>
        </w:tc>
        <w:tc>
          <w:tcPr>
            <w:tcW w:w="3135" w:type="dxa"/>
            <w:shd w:val="clear" w:color="auto" w:fill="auto"/>
            <w:tcMar>
              <w:top w:w="100" w:type="dxa"/>
              <w:left w:w="100" w:type="dxa"/>
              <w:bottom w:w="100" w:type="dxa"/>
              <w:right w:w="100" w:type="dxa"/>
            </w:tcMar>
          </w:tcPr>
          <w:p w:rsidR="00E65D4A" w:rsidRPr="00625832" w:rsidRDefault="005B3FFE" w:rsidP="006D0C68">
            <w:pPr>
              <w:widowControl w:val="0"/>
              <w:pBdr>
                <w:top w:val="nil"/>
                <w:left w:val="nil"/>
                <w:bottom w:val="nil"/>
                <w:right w:val="nil"/>
                <w:between w:val="nil"/>
              </w:pBdr>
              <w:spacing w:line="240" w:lineRule="auto"/>
              <w:jc w:val="both"/>
              <w:rPr>
                <w:lang w:val="en-US"/>
              </w:rPr>
            </w:pPr>
            <w:hyperlink r:id="rId7" w:tooltip="Morgan.Kaufmann.Engineering.A.Compiler.2nd.Edition.pdf" w:history="1">
              <w:r w:rsidR="00E65D4A" w:rsidRPr="00E65D4A">
                <w:rPr>
                  <w:rStyle w:val="Hipervnculo"/>
                  <w:rFonts w:ascii="Segoe UI" w:hAnsi="Segoe UI" w:cs="Segoe UI"/>
                  <w:color w:val="0366D6"/>
                  <w:sz w:val="21"/>
                  <w:szCs w:val="21"/>
                  <w:shd w:val="clear" w:color="auto" w:fill="F6F8FA"/>
                  <w:lang w:val="en-US"/>
                </w:rPr>
                <w:t>Morgan.Kaufmann.Engineering.A.Compiler.2nd.Edition.pdf</w:t>
              </w:r>
            </w:hyperlink>
            <w:r w:rsidR="00E65D4A" w:rsidRPr="00E65D4A">
              <w:rPr>
                <w:color w:val="548DD4" w:themeColor="text2" w:themeTint="99"/>
                <w:u w:val="single"/>
                <w:lang w:val="en-US"/>
              </w:rPr>
              <w:t xml:space="preserve"> </w:t>
            </w:r>
          </w:p>
        </w:tc>
      </w:tr>
    </w:tbl>
    <w:p w:rsidR="00401F4C" w:rsidRPr="00625832" w:rsidRDefault="00401F4C" w:rsidP="006D0C68">
      <w:pPr>
        <w:jc w:val="both"/>
        <w:rPr>
          <w:lang w:val="en-US"/>
        </w:rPr>
      </w:pPr>
    </w:p>
    <w:p w:rsidR="00401F4C" w:rsidRPr="006934C3" w:rsidRDefault="002E28E5" w:rsidP="0021267A">
      <w:pPr>
        <w:pStyle w:val="Ttulo2"/>
        <w:jc w:val="both"/>
        <w:rPr>
          <w:lang w:val="en-US"/>
        </w:rPr>
      </w:pPr>
      <w:bookmarkStart w:id="7" w:name="_Toc5564054"/>
      <w:r w:rsidRPr="006934C3">
        <w:rPr>
          <w:lang w:val="en-US"/>
        </w:rPr>
        <w:lastRenderedPageBreak/>
        <w:t xml:space="preserve">1.5 </w:t>
      </w:r>
      <w:r w:rsidR="00FB0C04" w:rsidRPr="006934C3">
        <w:rPr>
          <w:lang w:val="en-US"/>
        </w:rPr>
        <w:t>Global appraisal</w:t>
      </w:r>
      <w:bookmarkEnd w:id="7"/>
    </w:p>
    <w:p w:rsidR="00EB7F51" w:rsidRPr="006934C3" w:rsidRDefault="006934C3" w:rsidP="0021267A">
      <w:pPr>
        <w:jc w:val="both"/>
        <w:rPr>
          <w:lang w:val="en-US"/>
        </w:rPr>
      </w:pPr>
      <w:r w:rsidRPr="006934C3">
        <w:rPr>
          <w:lang w:val="en-US"/>
        </w:rPr>
        <w:t xml:space="preserve">This document describes in a general way the current problem and the conditions of the software solution to be developed. It is organized from the general to </w:t>
      </w:r>
      <w:proofErr w:type="gramStart"/>
      <w:r w:rsidRPr="006934C3">
        <w:rPr>
          <w:lang w:val="en-US"/>
        </w:rPr>
        <w:t>the particular</w:t>
      </w:r>
      <w:r>
        <w:rPr>
          <w:lang w:val="en-US"/>
        </w:rPr>
        <w:t xml:space="preserve">, </w:t>
      </w:r>
      <w:r w:rsidRPr="006934C3">
        <w:rPr>
          <w:lang w:val="en-US"/>
        </w:rPr>
        <w:t>describing</w:t>
      </w:r>
      <w:proofErr w:type="gramEnd"/>
      <w:r w:rsidRPr="006934C3">
        <w:rPr>
          <w:lang w:val="en-US"/>
        </w:rPr>
        <w:t xml:space="preserve"> functional and non-functional considerations for the design and development of the product.</w:t>
      </w:r>
    </w:p>
    <w:p w:rsidR="00401F4C" w:rsidRPr="007373B9" w:rsidRDefault="002E28E5" w:rsidP="0021267A">
      <w:pPr>
        <w:pStyle w:val="Ttulo1"/>
        <w:jc w:val="both"/>
        <w:rPr>
          <w:lang w:val="en-US"/>
        </w:rPr>
      </w:pPr>
      <w:bookmarkStart w:id="8" w:name="_Toc5564055"/>
      <w:r w:rsidRPr="007373B9">
        <w:rPr>
          <w:lang w:val="en-US"/>
        </w:rPr>
        <w:t xml:space="preserve">2. </w:t>
      </w:r>
      <w:r w:rsidR="00FB0C04" w:rsidRPr="007373B9">
        <w:rPr>
          <w:lang w:val="en-US"/>
        </w:rPr>
        <w:t>Global description</w:t>
      </w:r>
      <w:bookmarkEnd w:id="8"/>
    </w:p>
    <w:p w:rsidR="006D0C68" w:rsidRPr="006D0C68" w:rsidRDefault="006D0C68" w:rsidP="0021267A">
      <w:pPr>
        <w:jc w:val="both"/>
        <w:rPr>
          <w:lang w:val="en-US"/>
        </w:rPr>
      </w:pPr>
      <w:r w:rsidRPr="006D0C68">
        <w:rPr>
          <w:lang w:val="en-US"/>
        </w:rPr>
        <w:t>This section of the document describes some general factors that affect the product and requirements. This section does not declare the specific requirements. Instead, it maintains a background of those requirements that are defined in detail in the next section of the document to make it easier to understand.</w:t>
      </w:r>
    </w:p>
    <w:p w:rsidR="00401F4C" w:rsidRPr="007373B9" w:rsidRDefault="002E28E5" w:rsidP="0021267A">
      <w:pPr>
        <w:pStyle w:val="Ttulo2"/>
        <w:jc w:val="both"/>
        <w:rPr>
          <w:highlight w:val="white"/>
          <w:lang w:val="en-US"/>
        </w:rPr>
      </w:pPr>
      <w:bookmarkStart w:id="9" w:name="_Toc5564056"/>
      <w:r w:rsidRPr="007373B9">
        <w:rPr>
          <w:highlight w:val="white"/>
          <w:lang w:val="en-US"/>
        </w:rPr>
        <w:t xml:space="preserve">2.1 </w:t>
      </w:r>
      <w:r w:rsidR="00FB0C04" w:rsidRPr="007373B9">
        <w:rPr>
          <w:lang w:val="en-US"/>
        </w:rPr>
        <w:t>Product perspective</w:t>
      </w:r>
      <w:bookmarkEnd w:id="9"/>
    </w:p>
    <w:p w:rsidR="00401F4C" w:rsidRDefault="00FD436D" w:rsidP="0021267A">
      <w:pPr>
        <w:jc w:val="both"/>
        <w:rPr>
          <w:lang w:val="en-US"/>
        </w:rPr>
      </w:pPr>
      <w:r w:rsidRPr="00FD436D">
        <w:rPr>
          <w:lang w:val="en-US"/>
        </w:rPr>
        <w:t>In this delivery, the compiler system only contemplates a program that returns an integer value. We also unify and configure the basic subsystems of our compiler to obtain different structures based on a series of input instructions.</w:t>
      </w:r>
    </w:p>
    <w:p w:rsidR="0066540A" w:rsidRPr="00FD436D" w:rsidRDefault="0066540A" w:rsidP="0021267A">
      <w:pPr>
        <w:jc w:val="both"/>
        <w:rPr>
          <w:lang w:val="en-US"/>
        </w:rPr>
      </w:pPr>
    </w:p>
    <w:p w:rsidR="00401F4C" w:rsidRPr="0066540A" w:rsidRDefault="0066540A" w:rsidP="0021267A">
      <w:pPr>
        <w:jc w:val="both"/>
        <w:rPr>
          <w:lang w:val="en-US"/>
        </w:rPr>
      </w:pPr>
      <w:r w:rsidRPr="0066540A">
        <w:rPr>
          <w:lang w:val="en-US"/>
        </w:rPr>
        <w:t>The product does not contemplate any other requirement that is not explicitly specified in this document.</w:t>
      </w:r>
    </w:p>
    <w:p w:rsidR="00401F4C" w:rsidRDefault="002E28E5" w:rsidP="0021267A">
      <w:pPr>
        <w:pStyle w:val="Ttulo2"/>
        <w:jc w:val="both"/>
      </w:pPr>
      <w:bookmarkStart w:id="10" w:name="_Toc5564057"/>
      <w:r>
        <w:rPr>
          <w:highlight w:val="white"/>
        </w:rPr>
        <w:t xml:space="preserve">2.2 </w:t>
      </w:r>
      <w:proofErr w:type="spellStart"/>
      <w:r w:rsidR="00C12B66" w:rsidRPr="00C12B66">
        <w:t>Product</w:t>
      </w:r>
      <w:proofErr w:type="spellEnd"/>
      <w:r w:rsidR="00C12B66" w:rsidRPr="00C12B66">
        <w:t xml:space="preserve"> </w:t>
      </w:r>
      <w:proofErr w:type="spellStart"/>
      <w:r w:rsidR="00C12B66" w:rsidRPr="00C12B66">
        <w:t>functions</w:t>
      </w:r>
      <w:bookmarkEnd w:id="10"/>
      <w:proofErr w:type="spellEnd"/>
    </w:p>
    <w:tbl>
      <w:tblPr>
        <w:tblStyle w:val="a1"/>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95"/>
        <w:gridCol w:w="5205"/>
      </w:tblGrid>
      <w:tr w:rsidR="00401F4C">
        <w:tc>
          <w:tcPr>
            <w:tcW w:w="1605" w:type="dxa"/>
            <w:shd w:val="clear" w:color="auto" w:fill="auto"/>
            <w:tcMar>
              <w:top w:w="100" w:type="dxa"/>
              <w:left w:w="100" w:type="dxa"/>
              <w:bottom w:w="100" w:type="dxa"/>
              <w:right w:w="100" w:type="dxa"/>
            </w:tcMar>
          </w:tcPr>
          <w:p w:rsidR="00401F4C" w:rsidRPr="005C0B49" w:rsidRDefault="002E28E5" w:rsidP="0021267A">
            <w:pPr>
              <w:widowControl w:val="0"/>
              <w:pBdr>
                <w:top w:val="nil"/>
                <w:left w:val="nil"/>
                <w:bottom w:val="nil"/>
                <w:right w:val="nil"/>
                <w:between w:val="nil"/>
              </w:pBdr>
              <w:spacing w:line="240" w:lineRule="auto"/>
              <w:jc w:val="both"/>
              <w:rPr>
                <w:b/>
              </w:rPr>
            </w:pPr>
            <w:r w:rsidRPr="005C0B49">
              <w:rPr>
                <w:b/>
              </w:rPr>
              <w:t>ID</w:t>
            </w:r>
          </w:p>
        </w:tc>
        <w:tc>
          <w:tcPr>
            <w:tcW w:w="2595" w:type="dxa"/>
            <w:shd w:val="clear" w:color="auto" w:fill="auto"/>
            <w:tcMar>
              <w:top w:w="100" w:type="dxa"/>
              <w:left w:w="100" w:type="dxa"/>
              <w:bottom w:w="100" w:type="dxa"/>
              <w:right w:w="100" w:type="dxa"/>
            </w:tcMar>
          </w:tcPr>
          <w:p w:rsidR="00401F4C" w:rsidRPr="005C0B49" w:rsidRDefault="002E28E5" w:rsidP="0021267A">
            <w:pPr>
              <w:widowControl w:val="0"/>
              <w:pBdr>
                <w:top w:val="nil"/>
                <w:left w:val="nil"/>
                <w:bottom w:val="nil"/>
                <w:right w:val="nil"/>
                <w:between w:val="nil"/>
              </w:pBdr>
              <w:spacing w:line="240" w:lineRule="auto"/>
              <w:jc w:val="both"/>
              <w:rPr>
                <w:b/>
              </w:rPr>
            </w:pPr>
            <w:r w:rsidRPr="005C0B49">
              <w:rPr>
                <w:b/>
              </w:rPr>
              <w:t>Nombre</w:t>
            </w:r>
          </w:p>
        </w:tc>
        <w:tc>
          <w:tcPr>
            <w:tcW w:w="5205" w:type="dxa"/>
            <w:shd w:val="clear" w:color="auto" w:fill="auto"/>
            <w:tcMar>
              <w:top w:w="100" w:type="dxa"/>
              <w:left w:w="100" w:type="dxa"/>
              <w:bottom w:w="100" w:type="dxa"/>
              <w:right w:w="100" w:type="dxa"/>
            </w:tcMar>
          </w:tcPr>
          <w:p w:rsidR="00401F4C" w:rsidRPr="005C0B49" w:rsidRDefault="002E28E5" w:rsidP="0021267A">
            <w:pPr>
              <w:widowControl w:val="0"/>
              <w:pBdr>
                <w:top w:val="nil"/>
                <w:left w:val="nil"/>
                <w:bottom w:val="nil"/>
                <w:right w:val="nil"/>
                <w:between w:val="nil"/>
              </w:pBdr>
              <w:spacing w:line="240" w:lineRule="auto"/>
              <w:jc w:val="both"/>
              <w:rPr>
                <w:b/>
              </w:rPr>
            </w:pPr>
            <w:r w:rsidRPr="005C0B49">
              <w:rPr>
                <w:b/>
              </w:rPr>
              <w:t>Descripción</w:t>
            </w:r>
          </w:p>
        </w:tc>
      </w:tr>
      <w:tr w:rsidR="00433848">
        <w:tc>
          <w:tcPr>
            <w:tcW w:w="1605" w:type="dxa"/>
            <w:shd w:val="clear" w:color="auto" w:fill="auto"/>
            <w:tcMar>
              <w:top w:w="100" w:type="dxa"/>
              <w:left w:w="100" w:type="dxa"/>
              <w:bottom w:w="100" w:type="dxa"/>
              <w:right w:w="100" w:type="dxa"/>
            </w:tcMar>
          </w:tcPr>
          <w:p w:rsidR="00433848" w:rsidRPr="005C0B49" w:rsidRDefault="00D22BDA" w:rsidP="0021267A">
            <w:pPr>
              <w:jc w:val="both"/>
            </w:pPr>
            <w:r w:rsidRPr="005C0B49">
              <w:rPr>
                <w:lang w:val="en-US"/>
              </w:rPr>
              <w:t>PF</w:t>
            </w:r>
            <w:r w:rsidR="00433848" w:rsidRPr="005C0B49">
              <w:rPr>
                <w:lang w:val="en-US"/>
              </w:rPr>
              <w:t>_</w:t>
            </w:r>
            <w:r w:rsidRPr="005C0B49">
              <w:rPr>
                <w:lang w:val="en-US"/>
              </w:rPr>
              <w:t>0</w:t>
            </w:r>
          </w:p>
        </w:tc>
        <w:tc>
          <w:tcPr>
            <w:tcW w:w="2595" w:type="dxa"/>
            <w:shd w:val="clear" w:color="auto" w:fill="auto"/>
            <w:tcMar>
              <w:top w:w="100" w:type="dxa"/>
              <w:left w:w="100" w:type="dxa"/>
              <w:bottom w:w="100" w:type="dxa"/>
              <w:right w:w="100" w:type="dxa"/>
            </w:tcMar>
          </w:tcPr>
          <w:p w:rsidR="00433848" w:rsidRPr="005C0B49" w:rsidRDefault="00D22BDA" w:rsidP="0021267A">
            <w:pPr>
              <w:widowControl w:val="0"/>
              <w:pBdr>
                <w:top w:val="nil"/>
                <w:left w:val="nil"/>
                <w:bottom w:val="nil"/>
                <w:right w:val="nil"/>
                <w:between w:val="nil"/>
              </w:pBdr>
              <w:spacing w:line="240" w:lineRule="auto"/>
              <w:jc w:val="both"/>
            </w:pPr>
            <w:r w:rsidRPr="005C0B49">
              <w:t>Compiler.py</w:t>
            </w:r>
          </w:p>
        </w:tc>
        <w:tc>
          <w:tcPr>
            <w:tcW w:w="5205" w:type="dxa"/>
            <w:shd w:val="clear" w:color="auto" w:fill="auto"/>
            <w:tcMar>
              <w:top w:w="100" w:type="dxa"/>
              <w:left w:w="100" w:type="dxa"/>
              <w:bottom w:w="100" w:type="dxa"/>
              <w:right w:w="100" w:type="dxa"/>
            </w:tcMar>
          </w:tcPr>
          <w:p w:rsidR="00433848" w:rsidRPr="005C0B49" w:rsidRDefault="00433848" w:rsidP="0021267A">
            <w:pPr>
              <w:widowControl w:val="0"/>
              <w:pBdr>
                <w:top w:val="nil"/>
                <w:left w:val="nil"/>
                <w:bottom w:val="nil"/>
                <w:right w:val="nil"/>
                <w:between w:val="nil"/>
              </w:pBdr>
              <w:spacing w:line="240" w:lineRule="auto"/>
              <w:jc w:val="both"/>
            </w:pPr>
            <w:r w:rsidRPr="005C0B49">
              <w:t>El subsistema</w:t>
            </w:r>
            <w:r w:rsidR="00653790" w:rsidRPr="005C0B49">
              <w:t xml:space="preserve"> …</w:t>
            </w:r>
          </w:p>
        </w:tc>
      </w:tr>
      <w:tr w:rsidR="00653790">
        <w:tc>
          <w:tcPr>
            <w:tcW w:w="1605" w:type="dxa"/>
            <w:shd w:val="clear" w:color="auto" w:fill="auto"/>
            <w:tcMar>
              <w:top w:w="100" w:type="dxa"/>
              <w:left w:w="100" w:type="dxa"/>
              <w:bottom w:w="100" w:type="dxa"/>
              <w:right w:w="100" w:type="dxa"/>
            </w:tcMar>
          </w:tcPr>
          <w:p w:rsidR="00653790" w:rsidRPr="005C0B49" w:rsidRDefault="00653790" w:rsidP="0021267A">
            <w:pPr>
              <w:jc w:val="both"/>
            </w:pPr>
            <w:r w:rsidRPr="005C0B49">
              <w:rPr>
                <w:lang w:val="en-US"/>
              </w:rPr>
              <w:t>PF_1</w:t>
            </w:r>
          </w:p>
        </w:tc>
        <w:tc>
          <w:tcPr>
            <w:tcW w:w="2595" w:type="dxa"/>
            <w:shd w:val="clear" w:color="auto" w:fill="auto"/>
            <w:tcMar>
              <w:top w:w="100" w:type="dxa"/>
              <w:left w:w="100" w:type="dxa"/>
              <w:bottom w:w="100" w:type="dxa"/>
              <w:right w:w="100" w:type="dxa"/>
            </w:tcMar>
          </w:tcPr>
          <w:p w:rsidR="00653790" w:rsidRPr="005C0B49" w:rsidRDefault="00653790" w:rsidP="0021267A">
            <w:pPr>
              <w:widowControl w:val="0"/>
              <w:pBdr>
                <w:top w:val="nil"/>
                <w:left w:val="nil"/>
                <w:bottom w:val="nil"/>
                <w:right w:val="nil"/>
                <w:between w:val="nil"/>
              </w:pBdr>
              <w:spacing w:line="240" w:lineRule="auto"/>
              <w:jc w:val="both"/>
            </w:pPr>
            <w:r w:rsidRPr="005C0B49">
              <w:t>file_clean.py</w:t>
            </w:r>
          </w:p>
        </w:tc>
        <w:tc>
          <w:tcPr>
            <w:tcW w:w="5205" w:type="dxa"/>
            <w:shd w:val="clear" w:color="auto" w:fill="auto"/>
            <w:tcMar>
              <w:top w:w="100" w:type="dxa"/>
              <w:left w:w="100" w:type="dxa"/>
              <w:bottom w:w="100" w:type="dxa"/>
              <w:right w:w="100" w:type="dxa"/>
            </w:tcMar>
          </w:tcPr>
          <w:p w:rsidR="00653790" w:rsidRPr="005C0B49" w:rsidRDefault="00653790" w:rsidP="0021267A">
            <w:pPr>
              <w:jc w:val="both"/>
            </w:pPr>
            <w:r w:rsidRPr="005C0B49">
              <w:t>El subsistema …</w:t>
            </w:r>
          </w:p>
        </w:tc>
      </w:tr>
      <w:tr w:rsidR="00653790" w:rsidRPr="007373B9">
        <w:tc>
          <w:tcPr>
            <w:tcW w:w="1605" w:type="dxa"/>
            <w:shd w:val="clear" w:color="auto" w:fill="auto"/>
            <w:tcMar>
              <w:top w:w="100" w:type="dxa"/>
              <w:left w:w="100" w:type="dxa"/>
              <w:bottom w:w="100" w:type="dxa"/>
              <w:right w:w="100" w:type="dxa"/>
            </w:tcMar>
          </w:tcPr>
          <w:p w:rsidR="00653790" w:rsidRPr="005C0B49" w:rsidRDefault="00653790" w:rsidP="0021267A">
            <w:pPr>
              <w:jc w:val="both"/>
            </w:pPr>
            <w:r w:rsidRPr="005C0B49">
              <w:rPr>
                <w:lang w:val="en-US"/>
              </w:rPr>
              <w:t>PF_2</w:t>
            </w:r>
          </w:p>
        </w:tc>
        <w:tc>
          <w:tcPr>
            <w:tcW w:w="2595" w:type="dxa"/>
            <w:shd w:val="clear" w:color="auto" w:fill="auto"/>
            <w:tcMar>
              <w:top w:w="100" w:type="dxa"/>
              <w:left w:w="100" w:type="dxa"/>
              <w:bottom w:w="100" w:type="dxa"/>
              <w:right w:w="100" w:type="dxa"/>
            </w:tcMar>
          </w:tcPr>
          <w:p w:rsidR="00653790" w:rsidRPr="005C0B49" w:rsidRDefault="00653790" w:rsidP="0021267A">
            <w:pPr>
              <w:widowControl w:val="0"/>
              <w:pBdr>
                <w:top w:val="nil"/>
                <w:left w:val="nil"/>
                <w:bottom w:val="nil"/>
                <w:right w:val="nil"/>
                <w:between w:val="nil"/>
              </w:pBdr>
              <w:spacing w:line="240" w:lineRule="auto"/>
              <w:jc w:val="both"/>
            </w:pPr>
            <w:r w:rsidRPr="005C0B49">
              <w:t>lexer_module.py</w:t>
            </w:r>
          </w:p>
        </w:tc>
        <w:tc>
          <w:tcPr>
            <w:tcW w:w="5205" w:type="dxa"/>
            <w:shd w:val="clear" w:color="auto" w:fill="auto"/>
            <w:tcMar>
              <w:top w:w="100" w:type="dxa"/>
              <w:left w:w="100" w:type="dxa"/>
              <w:bottom w:w="100" w:type="dxa"/>
              <w:right w:w="100" w:type="dxa"/>
            </w:tcMar>
          </w:tcPr>
          <w:p w:rsidR="00653790" w:rsidRPr="005C0B49" w:rsidRDefault="007373B9" w:rsidP="0021267A">
            <w:pPr>
              <w:jc w:val="both"/>
              <w:rPr>
                <w:lang w:val="en-US"/>
              </w:rPr>
            </w:pPr>
            <w:r w:rsidRPr="005C0B49">
              <w:rPr>
                <w:color w:val="111111"/>
                <w:shd w:val="clear" w:color="auto" w:fill="FDFDFD"/>
                <w:lang w:val="en-US"/>
              </w:rPr>
              <w:t xml:space="preserve">The </w:t>
            </w:r>
            <w:proofErr w:type="spellStart"/>
            <w:r w:rsidRPr="005C0B49">
              <w:rPr>
                <w:color w:val="111111"/>
                <w:shd w:val="clear" w:color="auto" w:fill="FDFDFD"/>
                <w:lang w:val="en-US"/>
              </w:rPr>
              <w:t>lexer</w:t>
            </w:r>
            <w:proofErr w:type="spellEnd"/>
            <w:r w:rsidRPr="005C0B49">
              <w:rPr>
                <w:color w:val="111111"/>
                <w:shd w:val="clear" w:color="auto" w:fill="FDFDFD"/>
                <w:lang w:val="en-US"/>
              </w:rPr>
              <w:t xml:space="preserve"> (also called the scanner or tokenizer) is the phase of the compiler that breaks up a string (the source code) into a list of tokens. A token is the smallest unit the parser can understand</w:t>
            </w:r>
            <w:r w:rsidRPr="005C0B49">
              <w:rPr>
                <w:color w:val="111111"/>
                <w:shd w:val="clear" w:color="auto" w:fill="FDFDFD"/>
                <w:lang w:val="en-US"/>
              </w:rPr>
              <w:t>.</w:t>
            </w:r>
          </w:p>
        </w:tc>
      </w:tr>
      <w:tr w:rsidR="00653790" w:rsidRPr="001C4681">
        <w:tc>
          <w:tcPr>
            <w:tcW w:w="1605" w:type="dxa"/>
            <w:shd w:val="clear" w:color="auto" w:fill="auto"/>
            <w:tcMar>
              <w:top w:w="100" w:type="dxa"/>
              <w:left w:w="100" w:type="dxa"/>
              <w:bottom w:w="100" w:type="dxa"/>
              <w:right w:w="100" w:type="dxa"/>
            </w:tcMar>
          </w:tcPr>
          <w:p w:rsidR="00653790" w:rsidRPr="005C0B49" w:rsidRDefault="00653790" w:rsidP="0021267A">
            <w:pPr>
              <w:jc w:val="both"/>
            </w:pPr>
            <w:r w:rsidRPr="005C0B49">
              <w:rPr>
                <w:lang w:val="en-US"/>
              </w:rPr>
              <w:t>PF_3</w:t>
            </w:r>
          </w:p>
        </w:tc>
        <w:tc>
          <w:tcPr>
            <w:tcW w:w="2595" w:type="dxa"/>
            <w:shd w:val="clear" w:color="auto" w:fill="auto"/>
            <w:tcMar>
              <w:top w:w="100" w:type="dxa"/>
              <w:left w:w="100" w:type="dxa"/>
              <w:bottom w:w="100" w:type="dxa"/>
              <w:right w:w="100" w:type="dxa"/>
            </w:tcMar>
          </w:tcPr>
          <w:p w:rsidR="00653790" w:rsidRPr="005C0B49" w:rsidRDefault="00653790" w:rsidP="0021267A">
            <w:pPr>
              <w:widowControl w:val="0"/>
              <w:pBdr>
                <w:top w:val="nil"/>
                <w:left w:val="nil"/>
                <w:bottom w:val="nil"/>
                <w:right w:val="nil"/>
                <w:between w:val="nil"/>
              </w:pBdr>
              <w:spacing w:line="240" w:lineRule="auto"/>
              <w:jc w:val="both"/>
            </w:pPr>
            <w:r w:rsidRPr="005C0B49">
              <w:t>parser_module.py</w:t>
            </w:r>
          </w:p>
        </w:tc>
        <w:tc>
          <w:tcPr>
            <w:tcW w:w="5205" w:type="dxa"/>
            <w:shd w:val="clear" w:color="auto" w:fill="auto"/>
            <w:tcMar>
              <w:top w:w="100" w:type="dxa"/>
              <w:left w:w="100" w:type="dxa"/>
              <w:bottom w:w="100" w:type="dxa"/>
              <w:right w:w="100" w:type="dxa"/>
            </w:tcMar>
          </w:tcPr>
          <w:p w:rsidR="00653790" w:rsidRPr="005C0B49" w:rsidRDefault="001C4681" w:rsidP="0021267A">
            <w:pPr>
              <w:jc w:val="both"/>
              <w:rPr>
                <w:lang w:val="en-US"/>
              </w:rPr>
            </w:pPr>
            <w:r w:rsidRPr="005C0B49">
              <w:rPr>
                <w:color w:val="111111"/>
                <w:shd w:val="clear" w:color="auto" w:fill="FDFDFD"/>
                <w:lang w:val="en-US"/>
              </w:rPr>
              <w:t xml:space="preserve">The next step is transforming our list of tokens into an abstract syntax tree. An AST is one way to represent the structure of a program. In most programming languages, language constructs like conditionals and function declarations are made up of simpler constructs, like variables and constants. ASTs capture this relationship; the root of the AST will be the entire program, and each node will have </w:t>
            </w:r>
            <w:r w:rsidRPr="005C0B49">
              <w:rPr>
                <w:color w:val="111111"/>
                <w:shd w:val="clear" w:color="auto" w:fill="FDFDFD"/>
                <w:lang w:val="en-US"/>
              </w:rPr>
              <w:lastRenderedPageBreak/>
              <w:t>children representing its constituent parts.</w:t>
            </w:r>
          </w:p>
        </w:tc>
      </w:tr>
      <w:tr w:rsidR="00653790" w:rsidRPr="005C0B49">
        <w:tc>
          <w:tcPr>
            <w:tcW w:w="1605" w:type="dxa"/>
            <w:shd w:val="clear" w:color="auto" w:fill="auto"/>
            <w:tcMar>
              <w:top w:w="100" w:type="dxa"/>
              <w:left w:w="100" w:type="dxa"/>
              <w:bottom w:w="100" w:type="dxa"/>
              <w:right w:w="100" w:type="dxa"/>
            </w:tcMar>
          </w:tcPr>
          <w:p w:rsidR="00653790" w:rsidRPr="005C0B49" w:rsidRDefault="00653790" w:rsidP="0021267A">
            <w:pPr>
              <w:jc w:val="both"/>
            </w:pPr>
            <w:r w:rsidRPr="005C0B49">
              <w:rPr>
                <w:lang w:val="en-US"/>
              </w:rPr>
              <w:lastRenderedPageBreak/>
              <w:t>PF_4</w:t>
            </w:r>
          </w:p>
        </w:tc>
        <w:tc>
          <w:tcPr>
            <w:tcW w:w="2595" w:type="dxa"/>
            <w:shd w:val="clear" w:color="auto" w:fill="auto"/>
            <w:tcMar>
              <w:top w:w="100" w:type="dxa"/>
              <w:left w:w="100" w:type="dxa"/>
              <w:bottom w:w="100" w:type="dxa"/>
              <w:right w:w="100" w:type="dxa"/>
            </w:tcMar>
          </w:tcPr>
          <w:p w:rsidR="00653790" w:rsidRPr="005C0B49" w:rsidRDefault="00653790" w:rsidP="0021267A">
            <w:pPr>
              <w:widowControl w:val="0"/>
              <w:spacing w:line="240" w:lineRule="auto"/>
              <w:jc w:val="both"/>
            </w:pPr>
            <w:r w:rsidRPr="005C0B49">
              <w:t>linker_module.py</w:t>
            </w:r>
          </w:p>
        </w:tc>
        <w:tc>
          <w:tcPr>
            <w:tcW w:w="5205" w:type="dxa"/>
            <w:shd w:val="clear" w:color="auto" w:fill="auto"/>
            <w:tcMar>
              <w:top w:w="100" w:type="dxa"/>
              <w:left w:w="100" w:type="dxa"/>
              <w:bottom w:w="100" w:type="dxa"/>
              <w:right w:w="100" w:type="dxa"/>
            </w:tcMar>
          </w:tcPr>
          <w:p w:rsidR="00653790" w:rsidRPr="005C0B49" w:rsidRDefault="005C0B49" w:rsidP="0021267A">
            <w:pPr>
              <w:jc w:val="both"/>
              <w:rPr>
                <w:lang w:val="en-US"/>
              </w:rPr>
            </w:pPr>
            <w:r w:rsidRPr="005C0B49">
              <w:rPr>
                <w:lang w:val="en-US"/>
              </w:rPr>
              <w:t>The load or linker editor will resolve calls to routines, including them from other library objects if necessary, and obtain absolute addresses, so that the absolute machine code executable will be available.</w:t>
            </w:r>
          </w:p>
        </w:tc>
      </w:tr>
      <w:tr w:rsidR="00653790" w:rsidRPr="005C0B49">
        <w:tc>
          <w:tcPr>
            <w:tcW w:w="1605" w:type="dxa"/>
            <w:shd w:val="clear" w:color="auto" w:fill="auto"/>
            <w:tcMar>
              <w:top w:w="100" w:type="dxa"/>
              <w:left w:w="100" w:type="dxa"/>
              <w:bottom w:w="100" w:type="dxa"/>
              <w:right w:w="100" w:type="dxa"/>
            </w:tcMar>
          </w:tcPr>
          <w:p w:rsidR="00653790" w:rsidRPr="005C0B49" w:rsidRDefault="00653790" w:rsidP="0021267A">
            <w:pPr>
              <w:jc w:val="both"/>
            </w:pPr>
            <w:r w:rsidRPr="005C0B49">
              <w:rPr>
                <w:lang w:val="en-US"/>
              </w:rPr>
              <w:t>PF_5</w:t>
            </w:r>
          </w:p>
        </w:tc>
        <w:tc>
          <w:tcPr>
            <w:tcW w:w="2595" w:type="dxa"/>
            <w:shd w:val="clear" w:color="auto" w:fill="auto"/>
            <w:tcMar>
              <w:top w:w="100" w:type="dxa"/>
              <w:left w:w="100" w:type="dxa"/>
              <w:bottom w:w="100" w:type="dxa"/>
              <w:right w:w="100" w:type="dxa"/>
            </w:tcMar>
          </w:tcPr>
          <w:p w:rsidR="00653790" w:rsidRPr="005C0B49" w:rsidRDefault="00653790" w:rsidP="0021267A">
            <w:pPr>
              <w:widowControl w:val="0"/>
              <w:pBdr>
                <w:top w:val="nil"/>
                <w:left w:val="nil"/>
                <w:bottom w:val="nil"/>
                <w:right w:val="nil"/>
                <w:between w:val="nil"/>
              </w:pBdr>
              <w:spacing w:line="240" w:lineRule="auto"/>
              <w:jc w:val="both"/>
            </w:pPr>
            <w:r w:rsidRPr="005C0B49">
              <w:t>code_generator.py</w:t>
            </w:r>
          </w:p>
        </w:tc>
        <w:tc>
          <w:tcPr>
            <w:tcW w:w="5205" w:type="dxa"/>
            <w:shd w:val="clear" w:color="auto" w:fill="auto"/>
            <w:tcMar>
              <w:top w:w="100" w:type="dxa"/>
              <w:left w:w="100" w:type="dxa"/>
              <w:bottom w:w="100" w:type="dxa"/>
              <w:right w:w="100" w:type="dxa"/>
            </w:tcMar>
          </w:tcPr>
          <w:p w:rsidR="00653790" w:rsidRPr="005C0B49" w:rsidRDefault="00C634BA" w:rsidP="0021267A">
            <w:pPr>
              <w:jc w:val="both"/>
              <w:rPr>
                <w:lang w:val="en-US"/>
              </w:rPr>
            </w:pPr>
            <w:r w:rsidRPr="005C0B49">
              <w:rPr>
                <w:lang w:val="en-US"/>
              </w:rPr>
              <w:t>In this final phase the object code, usually relocatable or assembler machine code, is finally generated. Relative memory positions or registers are then selected for the variables and each statement of the intermediate code is translated into a sequence of instructions that execute the task</w:t>
            </w:r>
          </w:p>
        </w:tc>
      </w:tr>
    </w:tbl>
    <w:p w:rsidR="00401F4C" w:rsidRDefault="002E28E5" w:rsidP="0021267A">
      <w:pPr>
        <w:pStyle w:val="Ttulo2"/>
        <w:jc w:val="both"/>
        <w:rPr>
          <w:highlight w:val="white"/>
        </w:rPr>
      </w:pPr>
      <w:bookmarkStart w:id="11" w:name="_Toc5564058"/>
      <w:r>
        <w:rPr>
          <w:highlight w:val="white"/>
        </w:rPr>
        <w:t xml:space="preserve">2.3 </w:t>
      </w:r>
      <w:proofErr w:type="spellStart"/>
      <w:r w:rsidR="002E3526" w:rsidRPr="002E3526">
        <w:t>User</w:t>
      </w:r>
      <w:proofErr w:type="spellEnd"/>
      <w:r w:rsidR="002E3526" w:rsidRPr="002E3526">
        <w:t xml:space="preserve"> </w:t>
      </w:r>
      <w:proofErr w:type="spellStart"/>
      <w:r w:rsidR="002E3526" w:rsidRPr="002E3526">
        <w:t>characteristics</w:t>
      </w:r>
      <w:bookmarkEnd w:id="11"/>
      <w:proofErr w:type="spellEnd"/>
    </w:p>
    <w:p w:rsidR="00370D2B" w:rsidRDefault="00370D2B" w:rsidP="0021267A">
      <w:pPr>
        <w:pStyle w:val="Ttulo2"/>
        <w:jc w:val="both"/>
        <w:rPr>
          <w:sz w:val="22"/>
          <w:szCs w:val="22"/>
          <w:lang w:val="en-US"/>
        </w:rPr>
      </w:pPr>
      <w:bookmarkStart w:id="12" w:name="_Toc5564059"/>
      <w:r w:rsidRPr="00370D2B">
        <w:rPr>
          <w:sz w:val="22"/>
          <w:szCs w:val="22"/>
          <w:lang w:val="en-US"/>
        </w:rPr>
        <w:t>Operators (clients): Users familiar with the operation of compilers, programming languages and terminal management to run the system.</w:t>
      </w:r>
    </w:p>
    <w:p w:rsidR="00401F4C" w:rsidRPr="00370D2B" w:rsidRDefault="002E28E5" w:rsidP="0021267A">
      <w:pPr>
        <w:pStyle w:val="Ttulo2"/>
        <w:jc w:val="both"/>
        <w:rPr>
          <w:lang w:val="en-US"/>
        </w:rPr>
      </w:pPr>
      <w:r w:rsidRPr="00370D2B">
        <w:rPr>
          <w:lang w:val="en-US"/>
        </w:rPr>
        <w:t xml:space="preserve">2.4 </w:t>
      </w:r>
      <w:r w:rsidR="002E3526" w:rsidRPr="00370D2B">
        <w:rPr>
          <w:lang w:val="en-US"/>
        </w:rPr>
        <w:t>Restrictions</w:t>
      </w:r>
      <w:bookmarkEnd w:id="12"/>
    </w:p>
    <w:p w:rsidR="00883045" w:rsidRPr="00883045" w:rsidRDefault="00883045" w:rsidP="0021267A">
      <w:pPr>
        <w:jc w:val="both"/>
        <w:rPr>
          <w:lang w:val="en-US"/>
        </w:rPr>
      </w:pPr>
      <w:bookmarkStart w:id="13" w:name="_Toc5564060"/>
      <w:r w:rsidRPr="00883045">
        <w:rPr>
          <w:lang w:val="en-US"/>
        </w:rPr>
        <w:t>● The infrastructure and security of the compiler system must comply with the policies established by the documentation described in Nora Sandler's blog.</w:t>
      </w:r>
    </w:p>
    <w:p w:rsidR="00883045" w:rsidRDefault="00883045" w:rsidP="0021267A">
      <w:pPr>
        <w:jc w:val="both"/>
        <w:rPr>
          <w:lang w:val="en-US"/>
        </w:rPr>
      </w:pPr>
      <w:r w:rsidRPr="00883045">
        <w:rPr>
          <w:lang w:val="en-US"/>
        </w:rPr>
        <w:t>● The compiler system must be run on the UNIX operating system.</w:t>
      </w:r>
    </w:p>
    <w:p w:rsidR="00401F4C" w:rsidRPr="00883045" w:rsidRDefault="002E28E5" w:rsidP="0021267A">
      <w:pPr>
        <w:pStyle w:val="Ttulo2"/>
        <w:jc w:val="both"/>
        <w:rPr>
          <w:lang w:val="en-US"/>
        </w:rPr>
      </w:pPr>
      <w:r w:rsidRPr="00883045">
        <w:rPr>
          <w:lang w:val="en-US"/>
        </w:rPr>
        <w:t xml:space="preserve">2.5 </w:t>
      </w:r>
      <w:r w:rsidR="002E3526" w:rsidRPr="00883045">
        <w:rPr>
          <w:lang w:val="en-US"/>
        </w:rPr>
        <w:t>Attention and dependencies</w:t>
      </w:r>
      <w:bookmarkEnd w:id="13"/>
    </w:p>
    <w:p w:rsidR="003A71ED" w:rsidRPr="003A71ED" w:rsidRDefault="003A71ED" w:rsidP="0021267A">
      <w:pPr>
        <w:jc w:val="both"/>
        <w:rPr>
          <w:lang w:val="en-US"/>
        </w:rPr>
      </w:pPr>
      <w:bookmarkStart w:id="14" w:name="_Toc5564061"/>
      <w:r w:rsidRPr="003A71ED">
        <w:rPr>
          <w:lang w:val="en-US"/>
        </w:rPr>
        <w:t>● The client will provide the data and basic concepts of a compiler to build the compiler system.</w:t>
      </w:r>
    </w:p>
    <w:p w:rsidR="003A71ED" w:rsidRDefault="003A71ED" w:rsidP="0021267A">
      <w:pPr>
        <w:jc w:val="both"/>
        <w:rPr>
          <w:lang w:val="en-US"/>
        </w:rPr>
      </w:pPr>
      <w:r w:rsidRPr="003A71ED">
        <w:rPr>
          <w:lang w:val="en-US"/>
        </w:rPr>
        <w:t>● Any new requirements will be added to this document in future versions.</w:t>
      </w:r>
    </w:p>
    <w:p w:rsidR="00C16451" w:rsidRPr="007373B9" w:rsidRDefault="002E28E5" w:rsidP="0021267A">
      <w:pPr>
        <w:pStyle w:val="Ttulo2"/>
        <w:jc w:val="both"/>
        <w:rPr>
          <w:lang w:val="en-US"/>
        </w:rPr>
      </w:pPr>
      <w:r w:rsidRPr="007373B9">
        <w:rPr>
          <w:lang w:val="en-US"/>
        </w:rPr>
        <w:t xml:space="preserve">2.6 </w:t>
      </w:r>
      <w:r w:rsidR="002E3526" w:rsidRPr="007373B9">
        <w:rPr>
          <w:lang w:val="en-US"/>
        </w:rPr>
        <w:t>Prorate the requirements</w:t>
      </w:r>
      <w:bookmarkEnd w:id="14"/>
    </w:p>
    <w:p w:rsidR="00C16451" w:rsidRDefault="0021267A" w:rsidP="0021267A">
      <w:pPr>
        <w:jc w:val="both"/>
        <w:rPr>
          <w:lang w:val="en-US"/>
        </w:rPr>
      </w:pPr>
      <w:r w:rsidRPr="0021267A">
        <w:rPr>
          <w:lang w:val="en-US"/>
        </w:rPr>
        <w:t>In future versions, the program will have an error message (or several) that will allow you to determine the sources of the incorrectness as clearly as possible.</w:t>
      </w:r>
    </w:p>
    <w:p w:rsidR="0021267A" w:rsidRPr="0021267A" w:rsidRDefault="0021267A" w:rsidP="0021267A">
      <w:pPr>
        <w:jc w:val="both"/>
        <w:rPr>
          <w:lang w:val="en-US"/>
        </w:rPr>
      </w:pPr>
    </w:p>
    <w:p w:rsidR="0021267A" w:rsidRPr="00C16451" w:rsidRDefault="0021267A" w:rsidP="0021267A">
      <w:pPr>
        <w:jc w:val="both"/>
        <w:rPr>
          <w:lang w:val="en-US"/>
        </w:rPr>
      </w:pPr>
      <w:r w:rsidRPr="0021267A">
        <w:rPr>
          <w:lang w:val="en-US"/>
        </w:rPr>
        <w:t xml:space="preserve">The architecture we define now will make it easy to add more language features </w:t>
      </w:r>
      <w:proofErr w:type="gramStart"/>
      <w:r w:rsidRPr="0021267A">
        <w:rPr>
          <w:lang w:val="en-US"/>
        </w:rPr>
        <w:t>later on</w:t>
      </w:r>
      <w:proofErr w:type="gramEnd"/>
      <w:r w:rsidRPr="0021267A">
        <w:rPr>
          <w:lang w:val="en-US"/>
        </w:rPr>
        <w:t>.</w:t>
      </w:r>
    </w:p>
    <w:p w:rsidR="00401F4C" w:rsidRPr="002E3526" w:rsidRDefault="002E28E5">
      <w:pPr>
        <w:pStyle w:val="Ttulo1"/>
        <w:jc w:val="both"/>
        <w:rPr>
          <w:lang w:val="en-US"/>
        </w:rPr>
      </w:pPr>
      <w:bookmarkStart w:id="15" w:name="_Toc5564062"/>
      <w:r w:rsidRPr="002E3526">
        <w:rPr>
          <w:lang w:val="en-US"/>
        </w:rPr>
        <w:lastRenderedPageBreak/>
        <w:t xml:space="preserve">3. </w:t>
      </w:r>
      <w:r w:rsidR="002E3526" w:rsidRPr="002E3526">
        <w:rPr>
          <w:lang w:val="en-US"/>
        </w:rPr>
        <w:t>The specific requirements</w:t>
      </w:r>
      <w:bookmarkEnd w:id="15"/>
    </w:p>
    <w:p w:rsidR="00401F4C" w:rsidRDefault="002E28E5">
      <w:pPr>
        <w:pStyle w:val="Ttulo2"/>
        <w:jc w:val="both"/>
        <w:rPr>
          <w:lang w:val="en-US"/>
        </w:rPr>
      </w:pPr>
      <w:bookmarkStart w:id="16" w:name="_Toc5564063"/>
      <w:r w:rsidRPr="002E3526">
        <w:rPr>
          <w:lang w:val="en-US"/>
        </w:rPr>
        <w:t xml:space="preserve">3.1 </w:t>
      </w:r>
      <w:r w:rsidR="002E3526" w:rsidRPr="002E3526">
        <w:rPr>
          <w:lang w:val="en-US"/>
        </w:rPr>
        <w:t>Functional requirements</w:t>
      </w:r>
      <w:bookmarkEnd w:id="16"/>
    </w:p>
    <w:tbl>
      <w:tblPr>
        <w:tblStyle w:val="a1"/>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95"/>
        <w:gridCol w:w="5205"/>
      </w:tblGrid>
      <w:tr w:rsidR="00CB344F" w:rsidTr="00CB344F">
        <w:tc>
          <w:tcPr>
            <w:tcW w:w="1605" w:type="dxa"/>
            <w:shd w:val="clear" w:color="auto" w:fill="auto"/>
            <w:tcMar>
              <w:top w:w="100" w:type="dxa"/>
              <w:left w:w="100" w:type="dxa"/>
              <w:bottom w:w="100" w:type="dxa"/>
              <w:right w:w="100" w:type="dxa"/>
            </w:tcMar>
          </w:tcPr>
          <w:p w:rsidR="00CB344F" w:rsidRDefault="00CB344F" w:rsidP="00CB344F">
            <w:pPr>
              <w:widowControl w:val="0"/>
              <w:pBdr>
                <w:top w:val="nil"/>
                <w:left w:val="nil"/>
                <w:bottom w:val="nil"/>
                <w:right w:val="nil"/>
                <w:between w:val="nil"/>
              </w:pBdr>
              <w:spacing w:line="240" w:lineRule="auto"/>
              <w:rPr>
                <w:b/>
                <w:sz w:val="20"/>
                <w:szCs w:val="20"/>
              </w:rPr>
            </w:pPr>
            <w:r>
              <w:rPr>
                <w:b/>
                <w:sz w:val="20"/>
                <w:szCs w:val="20"/>
              </w:rPr>
              <w:t>ID</w:t>
            </w:r>
          </w:p>
        </w:tc>
        <w:tc>
          <w:tcPr>
            <w:tcW w:w="2595" w:type="dxa"/>
            <w:shd w:val="clear" w:color="auto" w:fill="auto"/>
            <w:tcMar>
              <w:top w:w="100" w:type="dxa"/>
              <w:left w:w="100" w:type="dxa"/>
              <w:bottom w:w="100" w:type="dxa"/>
              <w:right w:w="100" w:type="dxa"/>
            </w:tcMar>
          </w:tcPr>
          <w:p w:rsidR="00CB344F" w:rsidRDefault="00CB344F" w:rsidP="00CB344F">
            <w:pPr>
              <w:widowControl w:val="0"/>
              <w:pBdr>
                <w:top w:val="nil"/>
                <w:left w:val="nil"/>
                <w:bottom w:val="nil"/>
                <w:right w:val="nil"/>
                <w:between w:val="nil"/>
              </w:pBdr>
              <w:spacing w:line="240" w:lineRule="auto"/>
              <w:rPr>
                <w:b/>
                <w:sz w:val="20"/>
                <w:szCs w:val="20"/>
              </w:rPr>
            </w:pPr>
            <w:r>
              <w:rPr>
                <w:b/>
                <w:sz w:val="20"/>
                <w:szCs w:val="20"/>
              </w:rPr>
              <w:t>Nombre</w:t>
            </w:r>
          </w:p>
        </w:tc>
        <w:tc>
          <w:tcPr>
            <w:tcW w:w="5205" w:type="dxa"/>
            <w:shd w:val="clear" w:color="auto" w:fill="auto"/>
            <w:tcMar>
              <w:top w:w="100" w:type="dxa"/>
              <w:left w:w="100" w:type="dxa"/>
              <w:bottom w:w="100" w:type="dxa"/>
              <w:right w:w="100" w:type="dxa"/>
            </w:tcMar>
          </w:tcPr>
          <w:p w:rsidR="00CB344F" w:rsidRDefault="00CB344F" w:rsidP="00CB344F">
            <w:pPr>
              <w:widowControl w:val="0"/>
              <w:pBdr>
                <w:top w:val="nil"/>
                <w:left w:val="nil"/>
                <w:bottom w:val="nil"/>
                <w:right w:val="nil"/>
                <w:between w:val="nil"/>
              </w:pBdr>
              <w:spacing w:line="240" w:lineRule="auto"/>
              <w:rPr>
                <w:b/>
                <w:sz w:val="20"/>
                <w:szCs w:val="20"/>
              </w:rPr>
            </w:pPr>
            <w:r>
              <w:rPr>
                <w:b/>
                <w:sz w:val="20"/>
                <w:szCs w:val="20"/>
              </w:rPr>
              <w:t>Descripción</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Programa Ejecutable</w:t>
            </w:r>
          </w:p>
        </w:tc>
        <w:tc>
          <w:tcPr>
            <w:tcW w:w="520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 xml:space="preserve">Consiste en un </w:t>
            </w:r>
            <w:r w:rsidRPr="001156C9">
              <w:rPr>
                <w:sz w:val="20"/>
                <w:szCs w:val="20"/>
              </w:rPr>
              <w:t xml:space="preserve">PROGRAMA QUE GENERE </w:t>
            </w:r>
            <w:r>
              <w:rPr>
                <w:sz w:val="20"/>
                <w:szCs w:val="20"/>
              </w:rPr>
              <w:t xml:space="preserve">UN </w:t>
            </w:r>
            <w:r w:rsidRPr="001156C9">
              <w:rPr>
                <w:sz w:val="20"/>
                <w:szCs w:val="20"/>
              </w:rPr>
              <w:t xml:space="preserve">EJECUTABLE A PARTIR DE </w:t>
            </w:r>
            <w:r>
              <w:rPr>
                <w:sz w:val="20"/>
                <w:szCs w:val="20"/>
              </w:rPr>
              <w:t xml:space="preserve">UN </w:t>
            </w:r>
            <w:r w:rsidRPr="001156C9">
              <w:rPr>
                <w:sz w:val="20"/>
                <w:szCs w:val="20"/>
              </w:rPr>
              <w:t>CÓDIGO FUENT</w:t>
            </w:r>
            <w:r>
              <w:rPr>
                <w:sz w:val="20"/>
                <w:szCs w:val="20"/>
              </w:rPr>
              <w:t>E</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Ejecución</w:t>
            </w:r>
          </w:p>
        </w:tc>
        <w:tc>
          <w:tcPr>
            <w:tcW w:w="520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 xml:space="preserve">EJECUCIÓN MEDIANTE </w:t>
            </w:r>
            <w:r w:rsidRPr="00FC0971">
              <w:rPr>
                <w:sz w:val="20"/>
                <w:szCs w:val="20"/>
              </w:rPr>
              <w:t>LINEA DE COMANDOS</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UNIX</w:t>
            </w:r>
          </w:p>
        </w:tc>
        <w:tc>
          <w:tcPr>
            <w:tcW w:w="5205" w:type="dxa"/>
            <w:shd w:val="clear" w:color="auto" w:fill="auto"/>
            <w:tcMar>
              <w:top w:w="100" w:type="dxa"/>
              <w:left w:w="100" w:type="dxa"/>
              <w:bottom w:w="100" w:type="dxa"/>
              <w:right w:w="100" w:type="dxa"/>
            </w:tcMar>
          </w:tcPr>
          <w:p w:rsidR="00D21FCC" w:rsidRPr="00FC0971" w:rsidRDefault="00D21FCC" w:rsidP="00D21FCC">
            <w:pPr>
              <w:widowControl w:val="0"/>
              <w:pBdr>
                <w:top w:val="nil"/>
                <w:left w:val="nil"/>
                <w:bottom w:val="nil"/>
                <w:right w:val="nil"/>
                <w:between w:val="nil"/>
              </w:pBdr>
              <w:spacing w:line="240" w:lineRule="auto"/>
              <w:rPr>
                <w:sz w:val="20"/>
                <w:szCs w:val="20"/>
              </w:rPr>
            </w:pPr>
            <w:r>
              <w:rPr>
                <w:sz w:val="20"/>
                <w:szCs w:val="20"/>
              </w:rPr>
              <w:t>INSTRUCCIONES EN</w:t>
            </w:r>
            <w:r w:rsidRPr="00FC0971">
              <w:rPr>
                <w:sz w:val="20"/>
                <w:szCs w:val="20"/>
              </w:rPr>
              <w:t xml:space="preserve"> ESTANDAR DE UNIX</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Bandera</w:t>
            </w:r>
          </w:p>
        </w:tc>
        <w:tc>
          <w:tcPr>
            <w:tcW w:w="520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sidRPr="00FC0971">
              <w:rPr>
                <w:sz w:val="20"/>
                <w:szCs w:val="20"/>
              </w:rPr>
              <w:t>VERSION 1 SOLO SOPORTA UNA BANDERA EN EL ARGUMENTO</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N</w:t>
            </w:r>
            <w:r w:rsidRPr="00FC0971">
              <w:rPr>
                <w:sz w:val="20"/>
                <w:szCs w:val="20"/>
              </w:rPr>
              <w:t>ombre</w:t>
            </w:r>
            <w:r>
              <w:rPr>
                <w:sz w:val="20"/>
                <w:szCs w:val="20"/>
              </w:rPr>
              <w:t xml:space="preserve"> del </w:t>
            </w:r>
            <w:r w:rsidRPr="00FC0971">
              <w:rPr>
                <w:sz w:val="20"/>
                <w:szCs w:val="20"/>
              </w:rPr>
              <w:t>ejecutable</w:t>
            </w:r>
          </w:p>
        </w:tc>
        <w:tc>
          <w:tcPr>
            <w:tcW w:w="520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sidRPr="00FC0971">
              <w:rPr>
                <w:sz w:val="20"/>
                <w:szCs w:val="20"/>
              </w:rPr>
              <w:t xml:space="preserve">-o </w:t>
            </w:r>
            <w:r>
              <w:rPr>
                <w:sz w:val="20"/>
                <w:szCs w:val="20"/>
              </w:rPr>
              <w:t>será la bandera que e</w:t>
            </w:r>
            <w:r w:rsidRPr="00FC0971">
              <w:rPr>
                <w:sz w:val="20"/>
                <w:szCs w:val="20"/>
              </w:rPr>
              <w:t>ditar</w:t>
            </w:r>
            <w:r>
              <w:rPr>
                <w:sz w:val="20"/>
                <w:szCs w:val="20"/>
              </w:rPr>
              <w:t>á el n</w:t>
            </w:r>
            <w:r w:rsidRPr="00FC0971">
              <w:rPr>
                <w:sz w:val="20"/>
                <w:szCs w:val="20"/>
              </w:rPr>
              <w:t>ombre</w:t>
            </w:r>
            <w:r>
              <w:rPr>
                <w:sz w:val="20"/>
                <w:szCs w:val="20"/>
              </w:rPr>
              <w:t xml:space="preserve"> del </w:t>
            </w:r>
            <w:r w:rsidRPr="00FC0971">
              <w:rPr>
                <w:sz w:val="20"/>
                <w:szCs w:val="20"/>
              </w:rPr>
              <w:t>ejecutable</w:t>
            </w:r>
          </w:p>
        </w:tc>
        <w:bookmarkStart w:id="17" w:name="_GoBack"/>
        <w:bookmarkEnd w:id="17"/>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spacing w:line="240" w:lineRule="auto"/>
              <w:rPr>
                <w:sz w:val="20"/>
                <w:szCs w:val="20"/>
              </w:rPr>
            </w:pPr>
            <w:r>
              <w:rPr>
                <w:sz w:val="20"/>
                <w:szCs w:val="20"/>
              </w:rPr>
              <w:t>Archivo Ensamblador</w:t>
            </w:r>
          </w:p>
        </w:tc>
        <w:tc>
          <w:tcPr>
            <w:tcW w:w="520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sidRPr="00FC0971">
              <w:rPr>
                <w:sz w:val="20"/>
                <w:szCs w:val="20"/>
              </w:rPr>
              <w:t>-</w:t>
            </w:r>
            <w:r>
              <w:rPr>
                <w:sz w:val="20"/>
                <w:szCs w:val="20"/>
              </w:rPr>
              <w:t>s</w:t>
            </w:r>
            <w:r w:rsidRPr="00FC0971">
              <w:rPr>
                <w:sz w:val="20"/>
                <w:szCs w:val="20"/>
              </w:rPr>
              <w:t xml:space="preserve"> </w:t>
            </w:r>
            <w:r>
              <w:rPr>
                <w:sz w:val="20"/>
                <w:szCs w:val="20"/>
              </w:rPr>
              <w:t>será la bandera que devolverá únicamente el archivo</w:t>
            </w:r>
            <w:r w:rsidRPr="00FC0971">
              <w:rPr>
                <w:sz w:val="20"/>
                <w:szCs w:val="20"/>
              </w:rPr>
              <w:t xml:space="preserve"> Ensamblador</w:t>
            </w:r>
            <w:r>
              <w:rPr>
                <w:sz w:val="20"/>
                <w:szCs w:val="20"/>
              </w:rPr>
              <w:t xml:space="preserve"> del </w:t>
            </w:r>
            <w:r w:rsidRPr="00FC0971">
              <w:rPr>
                <w:sz w:val="20"/>
                <w:szCs w:val="20"/>
              </w:rPr>
              <w:t>ejecutable</w:t>
            </w:r>
            <w:r>
              <w:rPr>
                <w:sz w:val="20"/>
                <w:szCs w:val="20"/>
              </w:rPr>
              <w:t xml:space="preserve">. </w:t>
            </w:r>
            <w:r w:rsidRPr="00FC0971">
              <w:rPr>
                <w:sz w:val="20"/>
                <w:szCs w:val="20"/>
              </w:rPr>
              <w:t>NO HAY EJECUTABLE</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Lista de tokens</w:t>
            </w:r>
          </w:p>
        </w:tc>
        <w:tc>
          <w:tcPr>
            <w:tcW w:w="520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sidRPr="00FC0971">
              <w:rPr>
                <w:sz w:val="20"/>
                <w:szCs w:val="20"/>
              </w:rPr>
              <w:t>-</w:t>
            </w:r>
            <w:r>
              <w:rPr>
                <w:sz w:val="20"/>
                <w:szCs w:val="20"/>
              </w:rPr>
              <w:t xml:space="preserve">t </w:t>
            </w:r>
            <w:proofErr w:type="spellStart"/>
            <w:r>
              <w:rPr>
                <w:sz w:val="20"/>
                <w:szCs w:val="20"/>
              </w:rPr>
              <w:t>ó</w:t>
            </w:r>
            <w:proofErr w:type="spellEnd"/>
            <w:r>
              <w:rPr>
                <w:sz w:val="20"/>
                <w:szCs w:val="20"/>
              </w:rPr>
              <w:t xml:space="preserve"> –tokens será la bandera que devolverá únicamente la lista de tokens del compilador mediante consola. </w:t>
            </w:r>
            <w:r w:rsidRPr="00FC0971">
              <w:rPr>
                <w:sz w:val="20"/>
                <w:szCs w:val="20"/>
              </w:rPr>
              <w:t>NO HAY EJECUTABLE</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AST</w:t>
            </w:r>
          </w:p>
        </w:tc>
        <w:tc>
          <w:tcPr>
            <w:tcW w:w="5205" w:type="dxa"/>
            <w:shd w:val="clear" w:color="auto" w:fill="auto"/>
            <w:tcMar>
              <w:top w:w="100" w:type="dxa"/>
              <w:left w:w="100" w:type="dxa"/>
              <w:bottom w:w="100" w:type="dxa"/>
              <w:right w:w="100" w:type="dxa"/>
            </w:tcMar>
          </w:tcPr>
          <w:p w:rsidR="00D21FCC" w:rsidRDefault="00D21FCC" w:rsidP="00D21FCC">
            <w:r w:rsidRPr="00AB7B2C">
              <w:rPr>
                <w:sz w:val="20"/>
                <w:szCs w:val="20"/>
              </w:rPr>
              <w:t>-</w:t>
            </w:r>
            <w:r>
              <w:rPr>
                <w:sz w:val="20"/>
                <w:szCs w:val="20"/>
              </w:rPr>
              <w:t>a</w:t>
            </w:r>
            <w:r w:rsidRPr="00AB7B2C">
              <w:rPr>
                <w:sz w:val="20"/>
                <w:szCs w:val="20"/>
              </w:rPr>
              <w:t xml:space="preserve"> </w:t>
            </w:r>
            <w:proofErr w:type="spellStart"/>
            <w:r w:rsidRPr="00AB7B2C">
              <w:rPr>
                <w:sz w:val="20"/>
                <w:szCs w:val="20"/>
              </w:rPr>
              <w:t>ó</w:t>
            </w:r>
            <w:proofErr w:type="spellEnd"/>
            <w:r w:rsidRPr="00AB7B2C">
              <w:rPr>
                <w:sz w:val="20"/>
                <w:szCs w:val="20"/>
              </w:rPr>
              <w:t xml:space="preserve"> –</w:t>
            </w:r>
            <w:proofErr w:type="spellStart"/>
            <w:r>
              <w:rPr>
                <w:sz w:val="20"/>
                <w:szCs w:val="20"/>
              </w:rPr>
              <w:t>ast</w:t>
            </w:r>
            <w:proofErr w:type="spellEnd"/>
            <w:r w:rsidRPr="00AB7B2C">
              <w:rPr>
                <w:sz w:val="20"/>
                <w:szCs w:val="20"/>
              </w:rPr>
              <w:t xml:space="preserve"> será la bandera que devolverá únicamente </w:t>
            </w:r>
            <w:proofErr w:type="spellStart"/>
            <w:r>
              <w:rPr>
                <w:sz w:val="20"/>
                <w:szCs w:val="20"/>
              </w:rPr>
              <w:t>ast</w:t>
            </w:r>
            <w:proofErr w:type="spellEnd"/>
            <w:r>
              <w:rPr>
                <w:sz w:val="20"/>
                <w:szCs w:val="20"/>
              </w:rPr>
              <w:t xml:space="preserve"> </w:t>
            </w:r>
            <w:r w:rsidRPr="00AB7B2C">
              <w:rPr>
                <w:sz w:val="20"/>
                <w:szCs w:val="20"/>
              </w:rPr>
              <w:t>del compilador mediante consola. NO HAY EJECUTABLE</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proofErr w:type="spellStart"/>
            <w:r>
              <w:rPr>
                <w:sz w:val="20"/>
                <w:szCs w:val="20"/>
              </w:rPr>
              <w:t>Help</w:t>
            </w:r>
            <w:proofErr w:type="spellEnd"/>
          </w:p>
        </w:tc>
        <w:tc>
          <w:tcPr>
            <w:tcW w:w="5205" w:type="dxa"/>
            <w:shd w:val="clear" w:color="auto" w:fill="auto"/>
            <w:tcMar>
              <w:top w:w="100" w:type="dxa"/>
              <w:left w:w="100" w:type="dxa"/>
              <w:bottom w:w="100" w:type="dxa"/>
              <w:right w:w="100" w:type="dxa"/>
            </w:tcMar>
          </w:tcPr>
          <w:p w:rsidR="00D21FCC" w:rsidRDefault="00D21FCC" w:rsidP="00D21FCC">
            <w:r w:rsidRPr="00AB7B2C">
              <w:rPr>
                <w:sz w:val="20"/>
                <w:szCs w:val="20"/>
              </w:rPr>
              <w:t>-</w:t>
            </w:r>
            <w:r>
              <w:rPr>
                <w:sz w:val="20"/>
                <w:szCs w:val="20"/>
              </w:rPr>
              <w:t>h</w:t>
            </w:r>
            <w:r w:rsidRPr="00AB7B2C">
              <w:rPr>
                <w:sz w:val="20"/>
                <w:szCs w:val="20"/>
              </w:rPr>
              <w:t xml:space="preserve"> </w:t>
            </w:r>
            <w:proofErr w:type="spellStart"/>
            <w:r w:rsidRPr="00AB7B2C">
              <w:rPr>
                <w:sz w:val="20"/>
                <w:szCs w:val="20"/>
              </w:rPr>
              <w:t>ó</w:t>
            </w:r>
            <w:proofErr w:type="spellEnd"/>
            <w:r w:rsidRPr="00AB7B2C">
              <w:rPr>
                <w:sz w:val="20"/>
                <w:szCs w:val="20"/>
              </w:rPr>
              <w:t xml:space="preserve"> –</w:t>
            </w:r>
            <w:proofErr w:type="spellStart"/>
            <w:r>
              <w:rPr>
                <w:sz w:val="20"/>
                <w:szCs w:val="20"/>
              </w:rPr>
              <w:t>help</w:t>
            </w:r>
            <w:proofErr w:type="spellEnd"/>
            <w:r w:rsidRPr="00AB7B2C">
              <w:rPr>
                <w:sz w:val="20"/>
                <w:szCs w:val="20"/>
              </w:rPr>
              <w:t xml:space="preserve"> será la bandera que devolverá </w:t>
            </w:r>
            <w:r>
              <w:rPr>
                <w:sz w:val="20"/>
                <w:szCs w:val="20"/>
              </w:rPr>
              <w:t>utilizar y ejecutar el</w:t>
            </w:r>
            <w:r w:rsidRPr="00AB7B2C">
              <w:rPr>
                <w:sz w:val="20"/>
                <w:szCs w:val="20"/>
              </w:rPr>
              <w:t xml:space="preserve"> compilador mediante consola. NO HAY EJECUTABLE</w:t>
            </w:r>
          </w:p>
        </w:tc>
      </w:tr>
    </w:tbl>
    <w:p w:rsidR="00CB344F" w:rsidRPr="00CB344F" w:rsidRDefault="00CB344F" w:rsidP="00CB344F">
      <w:pPr>
        <w:rPr>
          <w:lang w:val="en-US"/>
        </w:rPr>
      </w:pPr>
    </w:p>
    <w:p w:rsidR="00CB344F" w:rsidRPr="00CB344F" w:rsidRDefault="002E28E5" w:rsidP="0021267A">
      <w:pPr>
        <w:pStyle w:val="Ttulo2"/>
        <w:jc w:val="both"/>
        <w:rPr>
          <w:lang w:val="en-US"/>
        </w:rPr>
      </w:pPr>
      <w:bookmarkStart w:id="18" w:name="_Toc5564064"/>
      <w:r w:rsidRPr="002E3526">
        <w:rPr>
          <w:lang w:val="en-US"/>
        </w:rPr>
        <w:t xml:space="preserve">3.2 </w:t>
      </w:r>
      <w:r w:rsidR="002E3526" w:rsidRPr="002E3526">
        <w:rPr>
          <w:lang w:val="en-US"/>
        </w:rPr>
        <w:t>Non-functional requirements</w:t>
      </w:r>
      <w:bookmarkEnd w:id="18"/>
    </w:p>
    <w:p w:rsidR="00401F4C" w:rsidRDefault="002E28E5">
      <w:pPr>
        <w:pStyle w:val="Ttulo1"/>
        <w:jc w:val="both"/>
      </w:pPr>
      <w:bookmarkStart w:id="19" w:name="_58erktpub3nz" w:colFirst="0" w:colLast="0"/>
      <w:bookmarkStart w:id="20" w:name="_Toc5564065"/>
      <w:bookmarkEnd w:id="19"/>
      <w:r>
        <w:t xml:space="preserve">4 </w:t>
      </w:r>
      <w:proofErr w:type="spellStart"/>
      <w:r w:rsidR="002E3526">
        <w:t>A</w:t>
      </w:r>
      <w:r w:rsidR="002E3526" w:rsidRPr="002E3526">
        <w:t>nnexes</w:t>
      </w:r>
      <w:bookmarkEnd w:id="20"/>
      <w:proofErr w:type="spellEnd"/>
    </w:p>
    <w:p w:rsidR="00401F4C" w:rsidRDefault="002E28E5">
      <w:pPr>
        <w:pStyle w:val="Ttulo2"/>
        <w:jc w:val="both"/>
      </w:pPr>
      <w:bookmarkStart w:id="21" w:name="_Toc5564066"/>
      <w:r>
        <w:t xml:space="preserve">4.1 </w:t>
      </w:r>
      <w:proofErr w:type="spellStart"/>
      <w:r w:rsidR="002E3526">
        <w:t>D</w:t>
      </w:r>
      <w:r w:rsidR="002E3526" w:rsidRPr="002E3526">
        <w:t>irectory</w:t>
      </w:r>
      <w:bookmarkEnd w:id="21"/>
      <w:proofErr w:type="spellEnd"/>
    </w:p>
    <w:tbl>
      <w:tblPr>
        <w:tblStyle w:val="a2"/>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3780"/>
        <w:gridCol w:w="3166"/>
      </w:tblGrid>
      <w:tr w:rsidR="00401F4C">
        <w:tc>
          <w:tcPr>
            <w:tcW w:w="2460" w:type="dxa"/>
            <w:shd w:val="clear" w:color="auto" w:fill="auto"/>
            <w:tcMar>
              <w:top w:w="100" w:type="dxa"/>
              <w:left w:w="100" w:type="dxa"/>
              <w:bottom w:w="100" w:type="dxa"/>
              <w:right w:w="100" w:type="dxa"/>
            </w:tcMar>
          </w:tcPr>
          <w:p w:rsidR="00401F4C" w:rsidRDefault="005937BC">
            <w:pPr>
              <w:widowControl w:val="0"/>
              <w:pBdr>
                <w:top w:val="nil"/>
                <w:left w:val="nil"/>
                <w:bottom w:val="nil"/>
                <w:right w:val="nil"/>
                <w:between w:val="nil"/>
              </w:pBdr>
              <w:spacing w:line="240" w:lineRule="auto"/>
            </w:pPr>
            <w:proofErr w:type="spellStart"/>
            <w:r>
              <w:t>Name</w:t>
            </w:r>
            <w:proofErr w:type="spellEnd"/>
          </w:p>
        </w:tc>
        <w:tc>
          <w:tcPr>
            <w:tcW w:w="3780" w:type="dxa"/>
            <w:shd w:val="clear" w:color="auto" w:fill="auto"/>
            <w:tcMar>
              <w:top w:w="100" w:type="dxa"/>
              <w:left w:w="100" w:type="dxa"/>
              <w:bottom w:w="100" w:type="dxa"/>
              <w:right w:w="100" w:type="dxa"/>
            </w:tcMar>
          </w:tcPr>
          <w:p w:rsidR="00401F4C" w:rsidRDefault="005937BC">
            <w:pPr>
              <w:widowControl w:val="0"/>
              <w:pBdr>
                <w:top w:val="nil"/>
                <w:left w:val="nil"/>
                <w:bottom w:val="nil"/>
                <w:right w:val="nil"/>
                <w:between w:val="nil"/>
              </w:pBdr>
              <w:spacing w:line="240" w:lineRule="auto"/>
            </w:pPr>
            <w:r>
              <w:t>P</w:t>
            </w:r>
            <w:r w:rsidRPr="005937BC">
              <w:t>osition</w:t>
            </w:r>
          </w:p>
        </w:tc>
        <w:tc>
          <w:tcPr>
            <w:tcW w:w="3166" w:type="dxa"/>
            <w:shd w:val="clear" w:color="auto" w:fill="auto"/>
            <w:tcMar>
              <w:top w:w="100" w:type="dxa"/>
              <w:left w:w="100" w:type="dxa"/>
              <w:bottom w:w="100" w:type="dxa"/>
              <w:right w:w="100" w:type="dxa"/>
            </w:tcMar>
          </w:tcPr>
          <w:p w:rsidR="00401F4C" w:rsidRDefault="005937BC">
            <w:pPr>
              <w:widowControl w:val="0"/>
              <w:spacing w:line="240" w:lineRule="auto"/>
            </w:pPr>
            <w:proofErr w:type="spellStart"/>
            <w:r w:rsidRPr="005937BC">
              <w:t>Contact</w:t>
            </w:r>
            <w:proofErr w:type="spellEnd"/>
            <w:r w:rsidRPr="005937BC">
              <w:t xml:space="preserve"> </w:t>
            </w:r>
            <w:r w:rsidR="002E28E5">
              <w:t>(</w:t>
            </w:r>
            <w:proofErr w:type="spellStart"/>
            <w:r w:rsidR="00D84C1D">
              <w:t>Discord</w:t>
            </w:r>
            <w:proofErr w:type="spellEnd"/>
            <w:r w:rsidR="002E28E5">
              <w:t>)</w:t>
            </w:r>
          </w:p>
        </w:tc>
      </w:tr>
      <w:tr w:rsidR="00401F4C">
        <w:tc>
          <w:tcPr>
            <w:tcW w:w="2460" w:type="dxa"/>
            <w:shd w:val="clear" w:color="auto" w:fill="auto"/>
            <w:tcMar>
              <w:top w:w="100" w:type="dxa"/>
              <w:left w:w="100" w:type="dxa"/>
              <w:bottom w:w="100" w:type="dxa"/>
              <w:right w:w="100" w:type="dxa"/>
            </w:tcMar>
          </w:tcPr>
          <w:p w:rsidR="00401F4C" w:rsidRDefault="002E3526">
            <w:pPr>
              <w:widowControl w:val="0"/>
              <w:pBdr>
                <w:top w:val="nil"/>
                <w:left w:val="nil"/>
                <w:bottom w:val="nil"/>
                <w:right w:val="nil"/>
                <w:between w:val="nil"/>
              </w:pBdr>
              <w:spacing w:line="240" w:lineRule="auto"/>
            </w:pPr>
            <w:r>
              <w:t>NORBERTO ORTIGOZA</w:t>
            </w:r>
          </w:p>
        </w:tc>
        <w:tc>
          <w:tcPr>
            <w:tcW w:w="3780" w:type="dxa"/>
            <w:shd w:val="clear" w:color="auto" w:fill="auto"/>
            <w:tcMar>
              <w:top w:w="100" w:type="dxa"/>
              <w:left w:w="100" w:type="dxa"/>
              <w:bottom w:w="100" w:type="dxa"/>
              <w:right w:w="100" w:type="dxa"/>
            </w:tcMar>
          </w:tcPr>
          <w:p w:rsidR="00401F4C" w:rsidRDefault="007777B8">
            <w:pPr>
              <w:widowControl w:val="0"/>
              <w:pBdr>
                <w:top w:val="nil"/>
                <w:left w:val="nil"/>
                <w:bottom w:val="nil"/>
                <w:right w:val="nil"/>
                <w:between w:val="nil"/>
              </w:pBdr>
              <w:spacing w:line="240" w:lineRule="auto"/>
              <w:rPr>
                <w:i/>
              </w:rPr>
            </w:pPr>
            <w:r>
              <w:t xml:space="preserve">CEO </w:t>
            </w:r>
            <w:proofErr w:type="spellStart"/>
            <w:r>
              <w:t>Compilers</w:t>
            </w:r>
            <w:proofErr w:type="spellEnd"/>
            <w:r w:rsidR="00501766">
              <w:rPr>
                <w:i/>
              </w:rPr>
              <w:t xml:space="preserve"> </w:t>
            </w:r>
            <w:r w:rsidR="00D84C1D">
              <w:rPr>
                <w:i/>
              </w:rPr>
              <w:t>2019-2</w:t>
            </w:r>
          </w:p>
        </w:tc>
        <w:tc>
          <w:tcPr>
            <w:tcW w:w="3166" w:type="dxa"/>
            <w:shd w:val="clear" w:color="auto" w:fill="auto"/>
            <w:tcMar>
              <w:top w:w="100" w:type="dxa"/>
              <w:left w:w="100" w:type="dxa"/>
              <w:bottom w:w="100" w:type="dxa"/>
              <w:right w:w="100" w:type="dxa"/>
            </w:tcMar>
          </w:tcPr>
          <w:p w:rsidR="00401F4C" w:rsidRDefault="00FC5C63">
            <w:pPr>
              <w:widowControl w:val="0"/>
              <w:pBdr>
                <w:top w:val="nil"/>
                <w:left w:val="nil"/>
                <w:bottom w:val="nil"/>
                <w:right w:val="nil"/>
                <w:between w:val="nil"/>
              </w:pBdr>
              <w:spacing w:line="240" w:lineRule="auto"/>
            </w:pPr>
            <w:r w:rsidRPr="00FC5C63">
              <w:t>hiphoox#1865</w:t>
            </w:r>
          </w:p>
        </w:tc>
      </w:tr>
      <w:tr w:rsidR="00401F4C" w:rsidRPr="001637A2">
        <w:tc>
          <w:tcPr>
            <w:tcW w:w="2460" w:type="dxa"/>
            <w:shd w:val="clear" w:color="auto" w:fill="auto"/>
            <w:tcMar>
              <w:top w:w="100" w:type="dxa"/>
              <w:left w:w="100" w:type="dxa"/>
              <w:bottom w:w="100" w:type="dxa"/>
              <w:right w:w="100" w:type="dxa"/>
            </w:tcMar>
          </w:tcPr>
          <w:p w:rsidR="00401F4C" w:rsidRDefault="00FC5C63">
            <w:pPr>
              <w:widowControl w:val="0"/>
              <w:pBdr>
                <w:top w:val="nil"/>
                <w:left w:val="nil"/>
                <w:bottom w:val="nil"/>
                <w:right w:val="nil"/>
                <w:between w:val="nil"/>
              </w:pBdr>
              <w:spacing w:line="240" w:lineRule="auto"/>
            </w:pPr>
            <w:r>
              <w:lastRenderedPageBreak/>
              <w:t>BUSTAMANTE HERNANDEZ LUIS FERNANDO</w:t>
            </w:r>
          </w:p>
        </w:tc>
        <w:tc>
          <w:tcPr>
            <w:tcW w:w="3780" w:type="dxa"/>
            <w:shd w:val="clear" w:color="auto" w:fill="auto"/>
            <w:tcMar>
              <w:top w:w="100" w:type="dxa"/>
              <w:left w:w="100" w:type="dxa"/>
              <w:bottom w:w="100" w:type="dxa"/>
              <w:right w:w="100" w:type="dxa"/>
            </w:tcMar>
          </w:tcPr>
          <w:p w:rsidR="00401F4C" w:rsidRPr="00D84C1D" w:rsidRDefault="00D84C1D" w:rsidP="00D84C1D">
            <w:pPr>
              <w:widowControl w:val="0"/>
              <w:pBdr>
                <w:top w:val="nil"/>
                <w:left w:val="nil"/>
                <w:bottom w:val="nil"/>
                <w:right w:val="nil"/>
                <w:between w:val="nil"/>
              </w:pBdr>
              <w:spacing w:line="240" w:lineRule="auto"/>
              <w:rPr>
                <w:i/>
                <w:lang w:val="en-US"/>
              </w:rPr>
            </w:pPr>
            <w:r w:rsidRPr="00D84C1D">
              <w:rPr>
                <w:lang w:val="en-US"/>
              </w:rPr>
              <w:t>Integrator</w:t>
            </w:r>
          </w:p>
        </w:tc>
        <w:tc>
          <w:tcPr>
            <w:tcW w:w="3166"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sidRPr="00FC5C63">
              <w:rPr>
                <w:lang w:val="en-US"/>
              </w:rPr>
              <w:t>Luis Bustamante#6714</w:t>
            </w:r>
          </w:p>
        </w:tc>
      </w:tr>
      <w:tr w:rsidR="00401F4C" w:rsidRPr="001637A2">
        <w:tc>
          <w:tcPr>
            <w:tcW w:w="2460"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Pr>
                <w:lang w:val="en-US"/>
              </w:rPr>
              <w:t>MIRAMONTES SARABIA LUIS ENRIQUE</w:t>
            </w:r>
          </w:p>
        </w:tc>
        <w:tc>
          <w:tcPr>
            <w:tcW w:w="3780" w:type="dxa"/>
            <w:shd w:val="clear" w:color="auto" w:fill="auto"/>
            <w:tcMar>
              <w:top w:w="100" w:type="dxa"/>
              <w:left w:w="100" w:type="dxa"/>
              <w:bottom w:w="100" w:type="dxa"/>
              <w:right w:w="100" w:type="dxa"/>
            </w:tcMar>
          </w:tcPr>
          <w:p w:rsidR="00401F4C" w:rsidRPr="00D84C1D" w:rsidRDefault="00D84C1D" w:rsidP="00D84C1D">
            <w:pPr>
              <w:widowControl w:val="0"/>
              <w:pBdr>
                <w:top w:val="nil"/>
                <w:left w:val="nil"/>
                <w:bottom w:val="nil"/>
                <w:right w:val="nil"/>
                <w:between w:val="nil"/>
              </w:pBdr>
              <w:spacing w:line="240" w:lineRule="auto"/>
              <w:rPr>
                <w:lang w:val="en-US"/>
              </w:rPr>
            </w:pPr>
            <w:r w:rsidRPr="00D84C1D">
              <w:rPr>
                <w:lang w:val="en-US"/>
              </w:rPr>
              <w:t>Architect</w:t>
            </w:r>
          </w:p>
        </w:tc>
        <w:tc>
          <w:tcPr>
            <w:tcW w:w="3166"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sidRPr="00FC5C63">
              <w:rPr>
                <w:lang w:val="en-US"/>
              </w:rPr>
              <w:t>lauermeer#5479</w:t>
            </w:r>
          </w:p>
        </w:tc>
      </w:tr>
      <w:tr w:rsidR="00401F4C" w:rsidRPr="001637A2">
        <w:tc>
          <w:tcPr>
            <w:tcW w:w="2460"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Pr>
                <w:lang w:val="en-US"/>
              </w:rPr>
              <w:t>LOPEZ GOMEZ NSERGIO ULISES</w:t>
            </w:r>
          </w:p>
        </w:tc>
        <w:tc>
          <w:tcPr>
            <w:tcW w:w="3780" w:type="dxa"/>
            <w:shd w:val="clear" w:color="auto" w:fill="auto"/>
            <w:tcMar>
              <w:top w:w="100" w:type="dxa"/>
              <w:left w:w="100" w:type="dxa"/>
              <w:bottom w:w="100" w:type="dxa"/>
              <w:right w:w="100" w:type="dxa"/>
            </w:tcMar>
          </w:tcPr>
          <w:p w:rsidR="00401F4C" w:rsidRPr="00BF5093" w:rsidRDefault="00D84C1D" w:rsidP="00D84C1D">
            <w:pPr>
              <w:widowControl w:val="0"/>
              <w:spacing w:line="240" w:lineRule="auto"/>
              <w:rPr>
                <w:i/>
                <w:lang w:val="en-US"/>
              </w:rPr>
            </w:pPr>
            <w:r>
              <w:rPr>
                <w:lang w:val="en-US"/>
              </w:rPr>
              <w:t>Tester</w:t>
            </w:r>
          </w:p>
        </w:tc>
        <w:tc>
          <w:tcPr>
            <w:tcW w:w="3166" w:type="dxa"/>
            <w:shd w:val="clear" w:color="auto" w:fill="auto"/>
            <w:tcMar>
              <w:top w:w="100" w:type="dxa"/>
              <w:left w:w="100" w:type="dxa"/>
              <w:bottom w:w="100" w:type="dxa"/>
              <w:right w:w="100" w:type="dxa"/>
            </w:tcMar>
          </w:tcPr>
          <w:p w:rsidR="00D84C1D" w:rsidRPr="00B4641D" w:rsidRDefault="00FC5C63">
            <w:pPr>
              <w:widowControl w:val="0"/>
              <w:pBdr>
                <w:top w:val="nil"/>
                <w:left w:val="nil"/>
                <w:bottom w:val="nil"/>
                <w:right w:val="nil"/>
                <w:between w:val="nil"/>
              </w:pBdr>
              <w:spacing w:line="240" w:lineRule="auto"/>
              <w:rPr>
                <w:lang w:val="en-US"/>
              </w:rPr>
            </w:pPr>
            <w:r w:rsidRPr="00FC5C63">
              <w:rPr>
                <w:lang w:val="en-US"/>
              </w:rPr>
              <w:t>sergio#7167</w:t>
            </w:r>
          </w:p>
        </w:tc>
      </w:tr>
      <w:tr w:rsidR="00D84C1D">
        <w:tc>
          <w:tcPr>
            <w:tcW w:w="2460" w:type="dxa"/>
            <w:shd w:val="clear" w:color="auto" w:fill="auto"/>
            <w:tcMar>
              <w:top w:w="100" w:type="dxa"/>
              <w:left w:w="100" w:type="dxa"/>
              <w:bottom w:w="100" w:type="dxa"/>
              <w:right w:w="100" w:type="dxa"/>
            </w:tcMar>
          </w:tcPr>
          <w:p w:rsidR="00D84C1D" w:rsidRDefault="008903F3" w:rsidP="00D84C1D">
            <w:pPr>
              <w:widowControl w:val="0"/>
              <w:pBdr>
                <w:top w:val="nil"/>
                <w:left w:val="nil"/>
                <w:bottom w:val="nil"/>
                <w:right w:val="nil"/>
                <w:between w:val="nil"/>
              </w:pBdr>
              <w:spacing w:line="240" w:lineRule="auto"/>
            </w:pPr>
            <w:r>
              <w:t>MOLINA MEDINA MARCO ANTONIO</w:t>
            </w:r>
          </w:p>
        </w:tc>
        <w:tc>
          <w:tcPr>
            <w:tcW w:w="3780" w:type="dxa"/>
            <w:shd w:val="clear" w:color="auto" w:fill="auto"/>
            <w:tcMar>
              <w:top w:w="100" w:type="dxa"/>
              <w:left w:w="100" w:type="dxa"/>
              <w:bottom w:w="100" w:type="dxa"/>
              <w:right w:w="100" w:type="dxa"/>
            </w:tcMar>
          </w:tcPr>
          <w:p w:rsidR="00D84C1D" w:rsidRPr="00BF5093" w:rsidRDefault="00D84C1D" w:rsidP="00D84C1D">
            <w:pPr>
              <w:widowControl w:val="0"/>
              <w:pBdr>
                <w:top w:val="nil"/>
                <w:left w:val="nil"/>
                <w:bottom w:val="nil"/>
                <w:right w:val="nil"/>
                <w:between w:val="nil"/>
              </w:pBdr>
              <w:spacing w:line="240" w:lineRule="auto"/>
              <w:rPr>
                <w:i/>
                <w:lang w:val="en-US"/>
              </w:rPr>
            </w:pPr>
            <w:r>
              <w:rPr>
                <w:lang w:val="en-US"/>
              </w:rPr>
              <w:t>Project Manager</w:t>
            </w:r>
          </w:p>
        </w:tc>
        <w:tc>
          <w:tcPr>
            <w:tcW w:w="3166" w:type="dxa"/>
            <w:shd w:val="clear" w:color="auto" w:fill="auto"/>
            <w:tcMar>
              <w:top w:w="100" w:type="dxa"/>
              <w:left w:w="100" w:type="dxa"/>
              <w:bottom w:w="100" w:type="dxa"/>
              <w:right w:w="100" w:type="dxa"/>
            </w:tcMar>
          </w:tcPr>
          <w:p w:rsidR="00D84C1D" w:rsidRDefault="00FC5C63" w:rsidP="00D84C1D">
            <w:pPr>
              <w:widowControl w:val="0"/>
              <w:pBdr>
                <w:top w:val="nil"/>
                <w:left w:val="nil"/>
                <w:bottom w:val="nil"/>
                <w:right w:val="nil"/>
                <w:between w:val="nil"/>
              </w:pBdr>
              <w:spacing w:line="240" w:lineRule="auto"/>
            </w:pPr>
            <w:r w:rsidRPr="00FC5C63">
              <w:t>Marco.Molina#0678</w:t>
            </w:r>
          </w:p>
        </w:tc>
      </w:tr>
    </w:tbl>
    <w:p w:rsidR="00401F4C" w:rsidRDefault="00401F4C"/>
    <w:sectPr w:rsidR="00401F4C">
      <w:headerReference w:type="default" r:id="rId8"/>
      <w:footerReference w:type="default" r:id="rId9"/>
      <w:headerReference w:type="first" r:id="rId10"/>
      <w:pgSz w:w="12240" w:h="15840"/>
      <w:pgMar w:top="1417" w:right="1417" w:bottom="1417" w:left="1417"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FFE" w:rsidRDefault="005B3FFE">
      <w:pPr>
        <w:spacing w:line="240" w:lineRule="auto"/>
      </w:pPr>
      <w:r>
        <w:separator/>
      </w:r>
    </w:p>
  </w:endnote>
  <w:endnote w:type="continuationSeparator" w:id="0">
    <w:p w:rsidR="005B3FFE" w:rsidRDefault="005B3F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4F" w:rsidRDefault="00CB344F">
    <w:pPr>
      <w:jc w:val="both"/>
    </w:pPr>
  </w:p>
  <w:tbl>
    <w:tblPr>
      <w:tblStyle w:val="a4"/>
      <w:tblW w:w="9390" w:type="dxa"/>
      <w:tblInd w:w="0" w:type="dxa"/>
      <w:tblLayout w:type="fixed"/>
      <w:tblLook w:val="0600" w:firstRow="0" w:lastRow="0" w:firstColumn="0" w:lastColumn="0" w:noHBand="1" w:noVBand="1"/>
    </w:tblPr>
    <w:tblGrid>
      <w:gridCol w:w="6135"/>
      <w:gridCol w:w="3255"/>
    </w:tblGrid>
    <w:tr w:rsidR="00CB344F">
      <w:trPr>
        <w:trHeight w:val="200"/>
      </w:trPr>
      <w:tc>
        <w:tcPr>
          <w:tcW w:w="6135" w:type="dxa"/>
          <w:shd w:val="clear" w:color="auto" w:fill="auto"/>
          <w:tcMar>
            <w:top w:w="0" w:type="dxa"/>
            <w:left w:w="0" w:type="dxa"/>
            <w:bottom w:w="0" w:type="dxa"/>
            <w:right w:w="0" w:type="dxa"/>
          </w:tcMar>
          <w:vAlign w:val="bottom"/>
        </w:tcPr>
        <w:p w:rsidR="00CB344F" w:rsidRDefault="00CB344F">
          <w:pPr>
            <w:jc w:val="both"/>
            <w:rPr>
              <w:sz w:val="20"/>
              <w:szCs w:val="20"/>
            </w:rPr>
          </w:pPr>
          <w:proofErr w:type="spellStart"/>
          <w:r w:rsidRPr="00FB0C04">
            <w:rPr>
              <w:sz w:val="20"/>
              <w:szCs w:val="20"/>
            </w:rPr>
            <w:t>Specific</w:t>
          </w:r>
          <w:proofErr w:type="spellEnd"/>
          <w:r w:rsidRPr="00FB0C04">
            <w:rPr>
              <w:sz w:val="20"/>
              <w:szCs w:val="20"/>
            </w:rPr>
            <w:t xml:space="preserve"> </w:t>
          </w:r>
          <w:proofErr w:type="spellStart"/>
          <w:r w:rsidRPr="00FB0C04">
            <w:rPr>
              <w:sz w:val="20"/>
              <w:szCs w:val="20"/>
            </w:rPr>
            <w:t>Requirement</w:t>
          </w:r>
          <w:proofErr w:type="spellEnd"/>
          <w:r w:rsidRPr="00FB0C04">
            <w:rPr>
              <w:sz w:val="20"/>
              <w:szCs w:val="20"/>
            </w:rPr>
            <w:t xml:space="preserve"> Software (v1.0)</w:t>
          </w:r>
        </w:p>
      </w:tc>
      <w:tc>
        <w:tcPr>
          <w:tcW w:w="3255" w:type="dxa"/>
          <w:shd w:val="clear" w:color="auto" w:fill="auto"/>
          <w:tcMar>
            <w:top w:w="0" w:type="dxa"/>
            <w:left w:w="0" w:type="dxa"/>
            <w:bottom w:w="0" w:type="dxa"/>
            <w:right w:w="0" w:type="dxa"/>
          </w:tcMar>
          <w:vAlign w:val="bottom"/>
        </w:tcPr>
        <w:p w:rsidR="00CB344F" w:rsidRDefault="00CB344F">
          <w:pPr>
            <w:jc w:val="right"/>
            <w:rPr>
              <w:sz w:val="20"/>
              <w:szCs w:val="20"/>
            </w:rPr>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tc>
    </w:tr>
  </w:tbl>
  <w:p w:rsidR="00CB344F" w:rsidRDefault="00CB34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FFE" w:rsidRDefault="005B3FFE">
      <w:pPr>
        <w:spacing w:line="240" w:lineRule="auto"/>
      </w:pPr>
      <w:r>
        <w:separator/>
      </w:r>
    </w:p>
  </w:footnote>
  <w:footnote w:type="continuationSeparator" w:id="0">
    <w:p w:rsidR="005B3FFE" w:rsidRDefault="005B3F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4F" w:rsidRDefault="00CB344F">
    <w:pPr>
      <w:jc w:val="right"/>
    </w:pPr>
  </w:p>
  <w:tbl>
    <w:tblPr>
      <w:tblStyle w:val="a3"/>
      <w:tblW w:w="9390" w:type="dxa"/>
      <w:jc w:val="right"/>
      <w:tblInd w:w="0" w:type="dxa"/>
      <w:tblLayout w:type="fixed"/>
      <w:tblLook w:val="0600" w:firstRow="0" w:lastRow="0" w:firstColumn="0" w:lastColumn="0" w:noHBand="1" w:noVBand="1"/>
    </w:tblPr>
    <w:tblGrid>
      <w:gridCol w:w="6615"/>
      <w:gridCol w:w="2775"/>
    </w:tblGrid>
    <w:tr w:rsidR="00CB344F">
      <w:trPr>
        <w:trHeight w:val="360"/>
        <w:jc w:val="right"/>
      </w:trPr>
      <w:tc>
        <w:tcPr>
          <w:tcW w:w="6615" w:type="dxa"/>
          <w:shd w:val="clear" w:color="auto" w:fill="auto"/>
          <w:tcMar>
            <w:top w:w="100" w:type="dxa"/>
            <w:left w:w="100" w:type="dxa"/>
            <w:bottom w:w="100" w:type="dxa"/>
            <w:right w:w="100" w:type="dxa"/>
          </w:tcMar>
        </w:tcPr>
        <w:p w:rsidR="00CB344F" w:rsidRPr="00414D3C" w:rsidRDefault="00CB344F">
          <w:pPr>
            <w:rPr>
              <w:lang w:val="en-US"/>
            </w:rPr>
          </w:pPr>
          <w:r w:rsidRPr="00FB0C04">
            <w:rPr>
              <w:lang w:val="en-US"/>
            </w:rPr>
            <w:t>Compiler System (v1.0)</w:t>
          </w:r>
        </w:p>
      </w:tc>
      <w:tc>
        <w:tcPr>
          <w:tcW w:w="2775" w:type="dxa"/>
          <w:shd w:val="clear" w:color="auto" w:fill="auto"/>
          <w:tcMar>
            <w:top w:w="100" w:type="dxa"/>
            <w:left w:w="100" w:type="dxa"/>
            <w:bottom w:w="100" w:type="dxa"/>
            <w:right w:w="100" w:type="dxa"/>
          </w:tcMar>
        </w:tcPr>
        <w:p w:rsidR="00CB344F" w:rsidRDefault="00CB344F">
          <w:pPr>
            <w:jc w:val="right"/>
          </w:pPr>
          <w:proofErr w:type="spellStart"/>
          <w:r>
            <w:t>Compilers</w:t>
          </w:r>
          <w:proofErr w:type="spellEnd"/>
          <w:r>
            <w:t xml:space="preserve"> 2019-2</w:t>
          </w:r>
        </w:p>
      </w:tc>
    </w:tr>
  </w:tbl>
  <w:p w:rsidR="00CB344F" w:rsidRDefault="00CB34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4F" w:rsidRDefault="00CB344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913"/>
    <w:multiLevelType w:val="multilevel"/>
    <w:tmpl w:val="CBDC4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D5196"/>
    <w:multiLevelType w:val="multilevel"/>
    <w:tmpl w:val="53963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B72779"/>
    <w:multiLevelType w:val="multilevel"/>
    <w:tmpl w:val="18D28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E0716D"/>
    <w:multiLevelType w:val="hybridMultilevel"/>
    <w:tmpl w:val="7A940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2B7578"/>
    <w:multiLevelType w:val="multilevel"/>
    <w:tmpl w:val="B69C2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C73717"/>
    <w:multiLevelType w:val="multilevel"/>
    <w:tmpl w:val="48AA3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CD0F87"/>
    <w:multiLevelType w:val="multilevel"/>
    <w:tmpl w:val="D21E4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B101F"/>
    <w:multiLevelType w:val="multilevel"/>
    <w:tmpl w:val="4ECA2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D2787D"/>
    <w:multiLevelType w:val="multilevel"/>
    <w:tmpl w:val="4D9E0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78587A"/>
    <w:multiLevelType w:val="multilevel"/>
    <w:tmpl w:val="19B69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C47AAA"/>
    <w:multiLevelType w:val="multilevel"/>
    <w:tmpl w:val="313E6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5"/>
  </w:num>
  <w:num w:numId="4">
    <w:abstractNumId w:val="2"/>
  </w:num>
  <w:num w:numId="5">
    <w:abstractNumId w:val="9"/>
  </w:num>
  <w:num w:numId="6">
    <w:abstractNumId w:val="6"/>
  </w:num>
  <w:num w:numId="7">
    <w:abstractNumId w:val="1"/>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1F4C"/>
    <w:rsid w:val="0003496C"/>
    <w:rsid w:val="000619D6"/>
    <w:rsid w:val="00062386"/>
    <w:rsid w:val="000664EA"/>
    <w:rsid w:val="000E3449"/>
    <w:rsid w:val="001156C9"/>
    <w:rsid w:val="001637A2"/>
    <w:rsid w:val="00182359"/>
    <w:rsid w:val="001C4681"/>
    <w:rsid w:val="0021267A"/>
    <w:rsid w:val="002350E8"/>
    <w:rsid w:val="002E28E5"/>
    <w:rsid w:val="002E3526"/>
    <w:rsid w:val="00370D2B"/>
    <w:rsid w:val="003A318F"/>
    <w:rsid w:val="003A71ED"/>
    <w:rsid w:val="003E1584"/>
    <w:rsid w:val="00401F4C"/>
    <w:rsid w:val="0040396A"/>
    <w:rsid w:val="00414D3C"/>
    <w:rsid w:val="00424334"/>
    <w:rsid w:val="00433848"/>
    <w:rsid w:val="004428E4"/>
    <w:rsid w:val="00445C47"/>
    <w:rsid w:val="004B5371"/>
    <w:rsid w:val="00501766"/>
    <w:rsid w:val="005048D2"/>
    <w:rsid w:val="00506DEC"/>
    <w:rsid w:val="00555A53"/>
    <w:rsid w:val="005937BC"/>
    <w:rsid w:val="005B3FFE"/>
    <w:rsid w:val="005C0B49"/>
    <w:rsid w:val="006109B8"/>
    <w:rsid w:val="00625832"/>
    <w:rsid w:val="00653790"/>
    <w:rsid w:val="0066540A"/>
    <w:rsid w:val="006901D6"/>
    <w:rsid w:val="006934C3"/>
    <w:rsid w:val="006D0C68"/>
    <w:rsid w:val="006D1C9D"/>
    <w:rsid w:val="0073436C"/>
    <w:rsid w:val="007373B9"/>
    <w:rsid w:val="0075248C"/>
    <w:rsid w:val="007712AD"/>
    <w:rsid w:val="0077181C"/>
    <w:rsid w:val="007777B8"/>
    <w:rsid w:val="00780AE6"/>
    <w:rsid w:val="0078594D"/>
    <w:rsid w:val="007D4686"/>
    <w:rsid w:val="0080409D"/>
    <w:rsid w:val="00835B84"/>
    <w:rsid w:val="00852DFD"/>
    <w:rsid w:val="00872A3A"/>
    <w:rsid w:val="00883045"/>
    <w:rsid w:val="00885732"/>
    <w:rsid w:val="008903F3"/>
    <w:rsid w:val="008D5D92"/>
    <w:rsid w:val="008E0DF5"/>
    <w:rsid w:val="00960CB8"/>
    <w:rsid w:val="00990826"/>
    <w:rsid w:val="009A59ED"/>
    <w:rsid w:val="009C40B4"/>
    <w:rsid w:val="009E7C1E"/>
    <w:rsid w:val="009F5058"/>
    <w:rsid w:val="009F7CE0"/>
    <w:rsid w:val="00A12008"/>
    <w:rsid w:val="00A609AB"/>
    <w:rsid w:val="00A618C2"/>
    <w:rsid w:val="00A70E07"/>
    <w:rsid w:val="00A82A33"/>
    <w:rsid w:val="00AC134F"/>
    <w:rsid w:val="00AE29EB"/>
    <w:rsid w:val="00B03DB9"/>
    <w:rsid w:val="00B22645"/>
    <w:rsid w:val="00B4641D"/>
    <w:rsid w:val="00B75087"/>
    <w:rsid w:val="00BA0D73"/>
    <w:rsid w:val="00BF5093"/>
    <w:rsid w:val="00C12B66"/>
    <w:rsid w:val="00C16451"/>
    <w:rsid w:val="00C2690E"/>
    <w:rsid w:val="00C31EF1"/>
    <w:rsid w:val="00C4312B"/>
    <w:rsid w:val="00C634BA"/>
    <w:rsid w:val="00CB344F"/>
    <w:rsid w:val="00D21FCC"/>
    <w:rsid w:val="00D22BDA"/>
    <w:rsid w:val="00D33A47"/>
    <w:rsid w:val="00D84C1D"/>
    <w:rsid w:val="00DF378A"/>
    <w:rsid w:val="00E40DFB"/>
    <w:rsid w:val="00E65D4A"/>
    <w:rsid w:val="00EA5D52"/>
    <w:rsid w:val="00EB39C2"/>
    <w:rsid w:val="00EB7F51"/>
    <w:rsid w:val="00ED360F"/>
    <w:rsid w:val="00EE1169"/>
    <w:rsid w:val="00F87A3F"/>
    <w:rsid w:val="00FB0C04"/>
    <w:rsid w:val="00FC0971"/>
    <w:rsid w:val="00FC5C63"/>
    <w:rsid w:val="00FD43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5BCB3"/>
  <w15:docId w15:val="{4923B12A-4F1A-4F4D-818A-FD1805EA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14D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14D3C"/>
  </w:style>
  <w:style w:type="paragraph" w:styleId="Piedepgina">
    <w:name w:val="footer"/>
    <w:basedOn w:val="Normal"/>
    <w:link w:val="PiedepginaCar"/>
    <w:uiPriority w:val="99"/>
    <w:unhideWhenUsed/>
    <w:rsid w:val="00414D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14D3C"/>
  </w:style>
  <w:style w:type="character" w:styleId="Hipervnculo">
    <w:name w:val="Hyperlink"/>
    <w:basedOn w:val="Fuentedeprrafopredeter"/>
    <w:uiPriority w:val="99"/>
    <w:unhideWhenUsed/>
    <w:rsid w:val="00D84C1D"/>
    <w:rPr>
      <w:color w:val="0000FF" w:themeColor="hyperlink"/>
      <w:u w:val="single"/>
    </w:rPr>
  </w:style>
  <w:style w:type="character" w:styleId="Mencinsinresolver">
    <w:name w:val="Unresolved Mention"/>
    <w:basedOn w:val="Fuentedeprrafopredeter"/>
    <w:uiPriority w:val="99"/>
    <w:semiHidden/>
    <w:unhideWhenUsed/>
    <w:rsid w:val="00D84C1D"/>
    <w:rPr>
      <w:color w:val="605E5C"/>
      <w:shd w:val="clear" w:color="auto" w:fill="E1DFDD"/>
    </w:rPr>
  </w:style>
  <w:style w:type="paragraph" w:styleId="TDC1">
    <w:name w:val="toc 1"/>
    <w:basedOn w:val="Normal"/>
    <w:next w:val="Normal"/>
    <w:autoRedefine/>
    <w:uiPriority w:val="39"/>
    <w:unhideWhenUsed/>
    <w:rsid w:val="000E3449"/>
    <w:pPr>
      <w:spacing w:after="100"/>
    </w:pPr>
  </w:style>
  <w:style w:type="paragraph" w:styleId="TDC2">
    <w:name w:val="toc 2"/>
    <w:basedOn w:val="Normal"/>
    <w:next w:val="Normal"/>
    <w:autoRedefine/>
    <w:uiPriority w:val="39"/>
    <w:unhideWhenUsed/>
    <w:rsid w:val="000E3449"/>
    <w:pPr>
      <w:spacing w:after="100"/>
      <w:ind w:left="220"/>
    </w:pPr>
  </w:style>
  <w:style w:type="character" w:styleId="nfasis">
    <w:name w:val="Emphasis"/>
    <w:basedOn w:val="Fuentedeprrafopredeter"/>
    <w:uiPriority w:val="20"/>
    <w:qFormat/>
    <w:rsid w:val="007373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iphoox/compilers2019_2/blob/master/readings/Morgan.Kaufmann.Engineering.A.Compiler.2nd.Editio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7</Pages>
  <Words>1259</Words>
  <Characters>6928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Molina</cp:lastModifiedBy>
  <cp:revision>80</cp:revision>
  <dcterms:created xsi:type="dcterms:W3CDTF">2019-03-28T03:39:00Z</dcterms:created>
  <dcterms:modified xsi:type="dcterms:W3CDTF">2019-04-08T23:13:00Z</dcterms:modified>
</cp:coreProperties>
</file>