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C75" w:rsidRPr="00513C75" w:rsidRDefault="00513C75" w:rsidP="00513C75">
      <w:r>
        <w:rPr>
          <w:rFonts w:ascii="Times New Roman" w:eastAsia="Times New Roman" w:hAnsi="Times New Roman" w:cs="Times New Roman"/>
          <w:b/>
          <w:bCs/>
          <w:color w:val="FF0000"/>
          <w:sz w:val="28"/>
          <w:szCs w:val="28"/>
          <w:lang w:eastAsia="da-DK"/>
        </w:rPr>
        <w:t xml:space="preserve">BEK </w:t>
      </w:r>
      <w:proofErr w:type="spellStart"/>
      <w:r>
        <w:rPr>
          <w:rFonts w:ascii="Times New Roman" w:eastAsia="Times New Roman" w:hAnsi="Times New Roman" w:cs="Times New Roman"/>
          <w:b/>
          <w:bCs/>
          <w:color w:val="FF0000"/>
          <w:sz w:val="28"/>
          <w:szCs w:val="28"/>
          <w:lang w:eastAsia="da-DK"/>
        </w:rPr>
        <w:t>nr</w:t>
      </w:r>
      <w:proofErr w:type="spellEnd"/>
      <w:r>
        <w:rPr>
          <w:rFonts w:ascii="Times New Roman" w:eastAsia="Times New Roman" w:hAnsi="Times New Roman" w:cs="Times New Roman"/>
          <w:b/>
          <w:bCs/>
          <w:color w:val="FF0000"/>
          <w:sz w:val="28"/>
          <w:szCs w:val="28"/>
          <w:lang w:eastAsia="da-DK"/>
        </w:rPr>
        <w:t xml:space="preserve"> 374 af 29/03/2023</w:t>
      </w:r>
    </w:p>
    <w:p w:rsidR="00513C75" w:rsidRDefault="00513C75" w:rsidP="00513C75">
      <w:pPr>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Uddannelses- og Forskningsministeriet</w:t>
      </w:r>
    </w:p>
    <w:p w:rsidR="00513C75" w:rsidRDefault="00513C75" w:rsidP="00513C75">
      <w:pPr>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Yderligere oplysninger</w:t>
      </w:r>
    </w:p>
    <w:p w:rsidR="00513C75" w:rsidRDefault="00AC1422" w:rsidP="00513C75">
      <w:pPr>
        <w:jc w:val="center"/>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pict>
          <v:rect id="_x0000_i1025" style="width:481.9pt;height:1.8pt" o:hralign="center" o:hrstd="t" o:hr="t" fillcolor="#a0a0a0" stroked="f"/>
        </w:pict>
      </w:r>
    </w:p>
    <w:p w:rsidR="00513C75" w:rsidRDefault="00513C75" w:rsidP="00513C75">
      <w:pPr>
        <w:spacing w:before="100" w:beforeAutospacing="1" w:after="100" w:afterAutospacing="1"/>
        <w:rPr>
          <w:rFonts w:ascii="Times New Roman" w:eastAsia="Times New Roman" w:hAnsi="Times New Roman" w:cs="Times New Roman"/>
          <w:b/>
          <w:sz w:val="28"/>
          <w:szCs w:val="28"/>
          <w:lang w:eastAsia="da-DK"/>
        </w:rPr>
      </w:pPr>
      <w:r>
        <w:rPr>
          <w:rFonts w:ascii="Times New Roman" w:eastAsia="Times New Roman" w:hAnsi="Times New Roman" w:cs="Times New Roman"/>
          <w:b/>
          <w:sz w:val="28"/>
          <w:szCs w:val="28"/>
          <w:lang w:eastAsia="da-DK"/>
        </w:rPr>
        <w:t>Bekendtgørelse om uddannelsen til professionsbachelor som lærer i folkeskolen</w:t>
      </w:r>
    </w:p>
    <w:p w:rsidR="00513C75" w:rsidRDefault="00513C75" w:rsidP="00513C75"/>
    <w:tbl>
      <w:tblPr>
        <w:tblW w:w="0" w:type="auto"/>
        <w:tblCellMar>
          <w:left w:w="0" w:type="dxa"/>
          <w:right w:w="0" w:type="dxa"/>
        </w:tblCellMar>
        <w:tblLook w:val="04A0" w:firstRow="1" w:lastRow="0" w:firstColumn="1" w:lastColumn="0" w:noHBand="0" w:noVBand="1"/>
      </w:tblPr>
      <w:tblGrid>
        <w:gridCol w:w="9525"/>
      </w:tblGrid>
      <w:tr w:rsidR="00513C75" w:rsidTr="00513C75">
        <w:tc>
          <w:tcPr>
            <w:tcW w:w="0" w:type="auto"/>
            <w:hideMark/>
          </w:tcPr>
          <w:tbl>
            <w:tblPr>
              <w:tblW w:w="9525" w:type="dxa"/>
              <w:tblLook w:val="04A0" w:firstRow="1" w:lastRow="0" w:firstColumn="1" w:lastColumn="0" w:noHBand="0" w:noVBand="1"/>
            </w:tblPr>
            <w:tblGrid>
              <w:gridCol w:w="1343"/>
              <w:gridCol w:w="90"/>
              <w:gridCol w:w="8092"/>
            </w:tblGrid>
            <w:tr w:rsidR="00513C75">
              <w:tc>
                <w:tcPr>
                  <w:tcW w:w="0" w:type="auto"/>
                  <w:gridSpan w:val="3"/>
                  <w:tcBorders>
                    <w:top w:val="single" w:sz="8" w:space="0" w:color="000000"/>
                    <w:left w:val="nil"/>
                    <w:bottom w:val="nil"/>
                    <w:right w:val="nil"/>
                  </w:tcBorders>
                  <w:tcMar>
                    <w:top w:w="15" w:type="dxa"/>
                    <w:left w:w="15" w:type="dxa"/>
                    <w:bottom w:w="15" w:type="dxa"/>
                    <w:right w:w="15" w:type="dxa"/>
                  </w:tcMar>
                  <w:vAlign w:val="center"/>
                  <w:hideMark/>
                </w:tcPr>
                <w:p w:rsidR="00513C75" w:rsidRDefault="00513C75">
                  <w:pPr>
                    <w:spacing w:line="256" w:lineRule="auto"/>
                    <w:rPr>
                      <w:rFonts w:ascii="Times New Roman" w:eastAsia="Times New Roman" w:hAnsi="Times New Roman" w:cs="Times New Roman"/>
                      <w:color w:val="FF0000"/>
                      <w:sz w:val="24"/>
                      <w:szCs w:val="24"/>
                      <w:lang w:eastAsia="da-DK"/>
                    </w:rPr>
                  </w:pPr>
                  <w:r>
                    <w:rPr>
                      <w:rFonts w:ascii="Times New Roman" w:eastAsia="Times New Roman" w:hAnsi="Times New Roman" w:cs="Times New Roman"/>
                      <w:color w:val="FF0000"/>
                      <w:sz w:val="24"/>
                      <w:szCs w:val="24"/>
                      <w:lang w:eastAsia="da-DK"/>
                    </w:rPr>
                    <w:t xml:space="preserve">Fagbeskrivelse for engelsk som undervisningsfag (35 ECTS-point) </w:t>
                  </w:r>
                </w:p>
              </w:tc>
            </w:tr>
            <w:tr w:rsidR="00513C75">
              <w:tc>
                <w:tcPr>
                  <w:tcW w:w="0" w:type="auto"/>
                  <w:tcMar>
                    <w:top w:w="15" w:type="dxa"/>
                    <w:left w:w="15" w:type="dxa"/>
                    <w:bottom w:w="15" w:type="dxa"/>
                    <w:right w:w="15" w:type="dxa"/>
                  </w:tcMar>
                  <w:hideMark/>
                </w:tcPr>
                <w:p w:rsidR="00513C75" w:rsidRDefault="00513C75">
                  <w:pPr>
                    <w:spacing w:line="256"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Formål for faget </w:t>
                  </w:r>
                </w:p>
              </w:tc>
              <w:tc>
                <w:tcPr>
                  <w:tcW w:w="0" w:type="auto"/>
                  <w:tcMar>
                    <w:top w:w="15" w:type="dxa"/>
                    <w:left w:w="15" w:type="dxa"/>
                    <w:bottom w:w="15" w:type="dxa"/>
                    <w:right w:w="15" w:type="dxa"/>
                  </w:tcMar>
                  <w:hideMark/>
                </w:tcPr>
                <w:p w:rsidR="00513C75" w:rsidRDefault="00513C75">
                  <w:pPr>
                    <w:spacing w:line="256"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w:t>
                  </w:r>
                </w:p>
              </w:tc>
              <w:tc>
                <w:tcPr>
                  <w:tcW w:w="0" w:type="auto"/>
                  <w:tcMar>
                    <w:top w:w="15" w:type="dxa"/>
                    <w:left w:w="15" w:type="dxa"/>
                    <w:bottom w:w="15" w:type="dxa"/>
                    <w:right w:w="15" w:type="dxa"/>
                  </w:tcMar>
                  <w:hideMark/>
                </w:tcPr>
                <w:p w:rsidR="00513C75" w:rsidRDefault="00257E85">
                  <w:pPr>
                    <w:spacing w:line="256" w:lineRule="auto"/>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Formålet med undervisningsfaget engelsk (35 ECTS-point) er at udvikle den studerendes kommunikative, interkulturelle og fagdidaktiske kompetencer</w:t>
                  </w:r>
                  <w:r>
                    <w:rPr>
                      <w:rFonts w:ascii="Times New Roman" w:eastAsia="Times New Roman" w:hAnsi="Times New Roman" w:cs="Times New Roman"/>
                      <w:sz w:val="24"/>
                      <w:szCs w:val="24"/>
                      <w:lang w:eastAsia="da-DK"/>
                    </w:rPr>
                    <w:t>…</w:t>
                  </w:r>
                </w:p>
              </w:tc>
            </w:tr>
            <w:tr w:rsidR="00513C75">
              <w:tc>
                <w:tcPr>
                  <w:tcW w:w="0" w:type="auto"/>
                  <w:tcMar>
                    <w:top w:w="15" w:type="dxa"/>
                    <w:left w:w="15" w:type="dxa"/>
                    <w:bottom w:w="15" w:type="dxa"/>
                    <w:right w:w="15" w:type="dxa"/>
                  </w:tcMar>
                  <w:hideMark/>
                </w:tcPr>
                <w:p w:rsidR="00513C75" w:rsidRDefault="00513C75">
                  <w:pPr>
                    <w:spacing w:line="256" w:lineRule="auto"/>
                    <w:rPr>
                      <w:rFonts w:ascii="Times New Roman" w:eastAsia="Times New Roman" w:hAnsi="Times New Roman" w:cs="Times New Roman"/>
                      <w:sz w:val="24"/>
                      <w:szCs w:val="24"/>
                      <w:lang w:eastAsia="da-DK"/>
                    </w:rPr>
                  </w:pPr>
                </w:p>
                <w:p w:rsidR="00513C75" w:rsidRDefault="00513C75">
                  <w:pPr>
                    <w:spacing w:line="256"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Mål </w:t>
                  </w:r>
                </w:p>
              </w:tc>
              <w:tc>
                <w:tcPr>
                  <w:tcW w:w="0" w:type="auto"/>
                  <w:tcMar>
                    <w:top w:w="15" w:type="dxa"/>
                    <w:left w:w="15" w:type="dxa"/>
                    <w:bottom w:w="15" w:type="dxa"/>
                    <w:right w:w="15" w:type="dxa"/>
                  </w:tcMar>
                  <w:hideMark/>
                </w:tcPr>
                <w:p w:rsidR="00513C75" w:rsidRDefault="00513C75">
                  <w:pPr>
                    <w:spacing w:line="256"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w:t>
                  </w:r>
                </w:p>
              </w:tc>
              <w:tc>
                <w:tcPr>
                  <w:tcW w:w="0" w:type="auto"/>
                  <w:tcMar>
                    <w:top w:w="15" w:type="dxa"/>
                    <w:left w:w="15" w:type="dxa"/>
                    <w:bottom w:w="15" w:type="dxa"/>
                    <w:right w:w="15" w:type="dxa"/>
                  </w:tcMar>
                  <w:hideMark/>
                </w:tcPr>
                <w:p w:rsidR="00513C75" w:rsidRDefault="00513C75">
                  <w:pPr>
                    <w:spacing w:line="256" w:lineRule="auto"/>
                    <w:rPr>
                      <w:rFonts w:ascii="Times New Roman" w:eastAsia="Times New Roman" w:hAnsi="Times New Roman" w:cs="Times New Roman"/>
                      <w:sz w:val="24"/>
                      <w:szCs w:val="24"/>
                      <w:lang w:eastAsia="da-DK"/>
                    </w:rPr>
                  </w:pPr>
                </w:p>
                <w:p w:rsidR="00513C75" w:rsidRDefault="00513C75">
                  <w:pPr>
                    <w:spacing w:line="256"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Ved fagets afslutning skal den studerende kunne:</w:t>
                  </w:r>
                </w:p>
                <w:p w:rsidR="00513C75" w:rsidRDefault="00513C75">
                  <w:pPr>
                    <w:spacing w:line="256"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planlægge, gennemføre, evaluere og videreudvikle en varieret og differentieret kommunikativ undervisning …</w:t>
                  </w:r>
                </w:p>
                <w:p w:rsidR="00513C75" w:rsidRDefault="00513C75">
                  <w:pPr>
                    <w:spacing w:line="256" w:lineRule="auto"/>
                    <w:rPr>
                      <w:rFonts w:ascii="Times New Roman" w:eastAsia="Times New Roman" w:hAnsi="Times New Roman" w:cs="Times New Roman"/>
                      <w:sz w:val="24"/>
                      <w:szCs w:val="24"/>
                      <w:lang w:eastAsia="da-DK"/>
                    </w:rPr>
                  </w:pPr>
                </w:p>
                <w:p w:rsidR="00513C75" w:rsidRDefault="00513C75">
                  <w:pPr>
                    <w:spacing w:line="256" w:lineRule="auto"/>
                    <w:rPr>
                      <w:rFonts w:ascii="Times New Roman" w:eastAsia="Times New Roman" w:hAnsi="Times New Roman" w:cs="Times New Roman"/>
                      <w:sz w:val="24"/>
                      <w:szCs w:val="24"/>
                      <w:lang w:eastAsia="da-DK"/>
                    </w:rPr>
                  </w:pPr>
                </w:p>
              </w:tc>
            </w:tr>
            <w:tr w:rsidR="00513C75" w:rsidTr="00F73131">
              <w:trPr>
                <w:trHeight w:val="2442"/>
              </w:trPr>
              <w:tc>
                <w:tcPr>
                  <w:tcW w:w="0" w:type="auto"/>
                  <w:tcBorders>
                    <w:top w:val="nil"/>
                    <w:left w:val="nil"/>
                    <w:bottom w:val="single" w:sz="8" w:space="0" w:color="000000"/>
                    <w:right w:val="nil"/>
                  </w:tcBorders>
                  <w:tcMar>
                    <w:top w:w="15" w:type="dxa"/>
                    <w:left w:w="15" w:type="dxa"/>
                    <w:bottom w:w="15" w:type="dxa"/>
                    <w:right w:w="15" w:type="dxa"/>
                  </w:tcMar>
                  <w:hideMark/>
                </w:tcPr>
                <w:p w:rsidR="00513C75" w:rsidRDefault="00513C75">
                  <w:pPr>
                    <w:spacing w:line="256"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Indholds- områder </w:t>
                  </w:r>
                </w:p>
              </w:tc>
              <w:tc>
                <w:tcPr>
                  <w:tcW w:w="0" w:type="auto"/>
                  <w:tcBorders>
                    <w:top w:val="nil"/>
                    <w:left w:val="nil"/>
                    <w:bottom w:val="single" w:sz="8" w:space="0" w:color="000000"/>
                    <w:right w:val="nil"/>
                  </w:tcBorders>
                  <w:tcMar>
                    <w:top w:w="15" w:type="dxa"/>
                    <w:left w:w="15" w:type="dxa"/>
                    <w:bottom w:w="15" w:type="dxa"/>
                    <w:right w:w="15" w:type="dxa"/>
                  </w:tcMar>
                  <w:hideMark/>
                </w:tcPr>
                <w:p w:rsidR="00513C75" w:rsidRDefault="00513C75">
                  <w:pPr>
                    <w:spacing w:line="256"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w:t>
                  </w:r>
                </w:p>
              </w:tc>
              <w:tc>
                <w:tcPr>
                  <w:tcW w:w="0" w:type="auto"/>
                  <w:tcBorders>
                    <w:top w:val="nil"/>
                    <w:left w:val="nil"/>
                    <w:bottom w:val="single" w:sz="8" w:space="0" w:color="000000"/>
                    <w:right w:val="nil"/>
                  </w:tcBorders>
                  <w:tcMar>
                    <w:top w:w="15" w:type="dxa"/>
                    <w:left w:w="15" w:type="dxa"/>
                    <w:bottom w:w="15" w:type="dxa"/>
                    <w:right w:w="15" w:type="dxa"/>
                  </w:tcMar>
                  <w:hideMark/>
                </w:tcPr>
                <w:p w:rsidR="00513C75" w:rsidRDefault="00513C75">
                  <w:pPr>
                    <w:spacing w:line="256"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Fagets undervisning og den integrerede praktik beskæftiger sig med følgende områder:</w:t>
                  </w:r>
                </w:p>
                <w:p w:rsidR="00513C75" w:rsidRDefault="00513C75">
                  <w:pPr>
                    <w:spacing w:line="256"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Sprogets opbygning, sprogbrug og sproglige varianter</w:t>
                  </w:r>
                  <w:r w:rsidR="00257E85">
                    <w:rPr>
                      <w:rFonts w:ascii="Times New Roman" w:eastAsia="Times New Roman" w:hAnsi="Times New Roman" w:cs="Times New Roman"/>
                      <w:sz w:val="24"/>
                      <w:szCs w:val="24"/>
                      <w:lang w:eastAsia="da-DK"/>
                    </w:rPr>
                    <w:t>.</w:t>
                  </w:r>
                </w:p>
                <w:p w:rsidR="00257E85" w:rsidRDefault="00257E85" w:rsidP="00257E85">
                  <w:pPr>
                    <w:rPr>
                      <w:rFonts w:ascii="Times New Roman" w:eastAsia="Times New Roman" w:hAnsi="Times New Roman" w:cs="Times New Roman"/>
                      <w:sz w:val="24"/>
                      <w:szCs w:val="24"/>
                      <w:lang w:eastAsia="da-DK"/>
                    </w:rPr>
                  </w:pPr>
                  <w:r w:rsidRPr="0022504B">
                    <w:rPr>
                      <w:rFonts w:ascii="Times New Roman" w:eastAsia="Times New Roman" w:hAnsi="Times New Roman" w:cs="Times New Roman"/>
                      <w:sz w:val="24"/>
                      <w:szCs w:val="24"/>
                      <w:lang w:eastAsia="da-DK"/>
                    </w:rPr>
                    <w:t>- Sprogsyn og sprogtilegnelsesdidaktik, herunder et kommunikativt og funktionelt sprogsyn samt legende læring.</w:t>
                  </w:r>
                </w:p>
                <w:p w:rsidR="00513C75" w:rsidRDefault="00513C75" w:rsidP="00513C75">
                  <w:pPr>
                    <w:spacing w:line="256"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 Kultursyn og kulturdidaktik, herunder et dynamisk kultursyn og kulturel mangfoldighed </w:t>
                  </w:r>
                  <w:r w:rsidRPr="00513C75">
                    <w:rPr>
                      <w:rFonts w:ascii="Times New Roman" w:eastAsia="Times New Roman" w:hAnsi="Times New Roman" w:cs="Times New Roman"/>
                      <w:color w:val="FF0000"/>
                      <w:sz w:val="24"/>
                      <w:szCs w:val="24"/>
                      <w:lang w:eastAsia="da-DK"/>
                    </w:rPr>
                    <w:t xml:space="preserve">i engelsksprogede samfund </w:t>
                  </w:r>
                  <w:r>
                    <w:rPr>
                      <w:rFonts w:ascii="Times New Roman" w:eastAsia="Times New Roman" w:hAnsi="Times New Roman" w:cs="Times New Roman"/>
                      <w:sz w:val="24"/>
                      <w:szCs w:val="24"/>
                      <w:lang w:eastAsia="da-DK"/>
                    </w:rPr>
                    <w:t>og i verden.</w:t>
                  </w:r>
                </w:p>
                <w:p w:rsidR="00513C75" w:rsidRDefault="00513C75">
                  <w:pPr>
                    <w:spacing w:line="256" w:lineRule="auto"/>
                    <w:rPr>
                      <w:rFonts w:ascii="Times New Roman" w:eastAsia="Times New Roman" w:hAnsi="Times New Roman" w:cs="Times New Roman"/>
                      <w:sz w:val="24"/>
                      <w:szCs w:val="24"/>
                      <w:lang w:eastAsia="da-DK"/>
                    </w:rPr>
                  </w:pPr>
                </w:p>
              </w:tc>
            </w:tr>
          </w:tbl>
          <w:p w:rsidR="00513C75" w:rsidRDefault="00513C75">
            <w:pPr>
              <w:spacing w:after="160" w:line="256" w:lineRule="auto"/>
              <w:rPr>
                <w:rFonts w:asciiTheme="minorHAnsi" w:hAnsiTheme="minorHAnsi" w:cstheme="minorBidi"/>
              </w:rPr>
            </w:pPr>
          </w:p>
        </w:tc>
      </w:tr>
    </w:tbl>
    <w:p w:rsidR="008D0209" w:rsidRDefault="008D0209" w:rsidP="00257E85"/>
    <w:p w:rsidR="00F73131" w:rsidRDefault="00F73131" w:rsidP="00F73131">
      <w:pPr>
        <w:shd w:val="clear" w:color="auto" w:fill="FFFFFF"/>
        <w:spacing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Fælle Mål 2009 – Engelsk – Faghæfte 2 (</w:t>
      </w:r>
      <w:hyperlink r:id="rId7" w:history="1">
        <w:r w:rsidRPr="006563BB">
          <w:rPr>
            <w:rStyle w:val="Hyperlink"/>
            <w:rFonts w:ascii="Verdana" w:eastAsia="Times New Roman" w:hAnsi="Verdana" w:cs="Times New Roman"/>
            <w:b/>
            <w:bCs/>
            <w:sz w:val="19"/>
            <w:szCs w:val="19"/>
            <w:lang w:eastAsia="da-DK"/>
          </w:rPr>
          <w:t>www.uvm.dk</w:t>
        </w:r>
      </w:hyperlink>
      <w:r>
        <w:rPr>
          <w:rFonts w:ascii="Verdana" w:eastAsia="Times New Roman" w:hAnsi="Verdana" w:cs="Times New Roman"/>
          <w:b/>
          <w:bCs/>
          <w:color w:val="666666"/>
          <w:sz w:val="19"/>
          <w:szCs w:val="19"/>
          <w:lang w:eastAsia="da-DK"/>
        </w:rPr>
        <w:t>)</w:t>
      </w:r>
    </w:p>
    <w:p w:rsidR="00F73131" w:rsidRDefault="00F73131" w:rsidP="00F73131">
      <w:pPr>
        <w:shd w:val="clear" w:color="auto" w:fill="FFFFFF"/>
        <w:spacing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 xml:space="preserve">Undervisningsvejledning for faget engelsk </w:t>
      </w:r>
    </w:p>
    <w:p w:rsidR="00F73131" w:rsidRDefault="00F73131" w:rsidP="00F73131">
      <w:pPr>
        <w:shd w:val="clear" w:color="auto" w:fill="FFFFFF"/>
        <w:spacing w:after="180" w:line="360" w:lineRule="atLeast"/>
        <w:rPr>
          <w:rFonts w:ascii="Verdana" w:eastAsia="Times New Roman" w:hAnsi="Verdana" w:cs="Times New Roman"/>
          <w:b/>
          <w:bCs/>
          <w:color w:val="666666"/>
          <w:sz w:val="19"/>
          <w:szCs w:val="19"/>
          <w:lang w:eastAsia="da-DK"/>
        </w:rPr>
      </w:pPr>
    </w:p>
    <w:p w:rsidR="00F73131" w:rsidRDefault="00F73131" w:rsidP="00E15273">
      <w:pPr>
        <w:shd w:val="clear" w:color="auto" w:fill="FFFFFF"/>
        <w:spacing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Begynderundervisning</w:t>
      </w:r>
      <w:r w:rsidRPr="008F3AB8">
        <w:rPr>
          <w:rFonts w:ascii="Verdana" w:eastAsia="Times New Roman" w:hAnsi="Verdana" w:cs="Times New Roman"/>
          <w:b/>
          <w:bCs/>
          <w:color w:val="666666"/>
          <w:sz w:val="19"/>
          <w:szCs w:val="19"/>
          <w:lang w:eastAsia="da-DK"/>
        </w:rPr>
        <w:t xml:space="preserve"> </w:t>
      </w:r>
    </w:p>
    <w:p w:rsidR="00F73131" w:rsidRPr="00E55B6F" w:rsidRDefault="00F73131" w:rsidP="00F73131">
      <w:pPr>
        <w:shd w:val="clear" w:color="auto" w:fill="FFFFFF"/>
        <w:spacing w:after="180" w:line="360" w:lineRule="atLeast"/>
        <w:rPr>
          <w:rFonts w:ascii="Verdana" w:eastAsia="Times New Roman" w:hAnsi="Verdana" w:cs="Times New Roman"/>
          <w:color w:val="666666"/>
          <w:sz w:val="19"/>
          <w:szCs w:val="19"/>
          <w:lang w:eastAsia="da-DK"/>
        </w:rPr>
      </w:pPr>
      <w:r w:rsidRPr="00E55B6F">
        <w:rPr>
          <w:rFonts w:ascii="Verdana" w:eastAsia="Times New Roman" w:hAnsi="Verdana" w:cs="Times New Roman"/>
          <w:b/>
          <w:bCs/>
          <w:color w:val="666666"/>
          <w:sz w:val="19"/>
          <w:szCs w:val="19"/>
          <w:lang w:eastAsia="da-DK"/>
        </w:rPr>
        <w:t xml:space="preserve">Det kulturelle aspekt </w:t>
      </w:r>
    </w:p>
    <w:p w:rsidR="00F73131" w:rsidRPr="00E15273" w:rsidRDefault="00F73131" w:rsidP="00F73131">
      <w:pPr>
        <w:rPr>
          <w:rFonts w:ascii="Verdana" w:eastAsia="Times New Roman" w:hAnsi="Verdana" w:cs="Times New Roman"/>
          <w:color w:val="666666"/>
          <w:sz w:val="19"/>
          <w:szCs w:val="19"/>
          <w:lang w:eastAsia="da-DK"/>
        </w:rPr>
      </w:pPr>
      <w:r w:rsidRPr="00E55B6F">
        <w:rPr>
          <w:rFonts w:ascii="Verdana" w:eastAsia="Times New Roman" w:hAnsi="Verdana" w:cs="Times New Roman"/>
          <w:color w:val="666666"/>
          <w:sz w:val="19"/>
          <w:szCs w:val="19"/>
          <w:lang w:eastAsia="da-DK"/>
        </w:rPr>
        <w:t xml:space="preserve">Eleverne møder med et forhåndskendskab til </w:t>
      </w:r>
      <w:r w:rsidRPr="00F73131">
        <w:rPr>
          <w:rFonts w:ascii="Verdana" w:eastAsia="Times New Roman" w:hAnsi="Verdana" w:cs="Times New Roman"/>
          <w:color w:val="FF0000"/>
          <w:sz w:val="19"/>
          <w:szCs w:val="19"/>
          <w:lang w:eastAsia="da-DK"/>
        </w:rPr>
        <w:t>den engelsktalende verden</w:t>
      </w:r>
      <w:r w:rsidRPr="00E55B6F">
        <w:rPr>
          <w:rFonts w:ascii="Verdana" w:eastAsia="Times New Roman" w:hAnsi="Verdana" w:cs="Times New Roman"/>
          <w:color w:val="666666"/>
          <w:sz w:val="19"/>
          <w:szCs w:val="19"/>
          <w:lang w:eastAsia="da-DK"/>
        </w:rPr>
        <w:t>.</w:t>
      </w:r>
    </w:p>
    <w:tbl>
      <w:tblPr>
        <w:tblW w:w="0" w:type="auto"/>
        <w:tblCellMar>
          <w:left w:w="0" w:type="dxa"/>
          <w:right w:w="0" w:type="dxa"/>
        </w:tblCellMar>
        <w:tblLook w:val="04A0" w:firstRow="1" w:lastRow="0" w:firstColumn="1" w:lastColumn="0" w:noHBand="0" w:noVBand="1"/>
      </w:tblPr>
      <w:tblGrid>
        <w:gridCol w:w="9525"/>
      </w:tblGrid>
      <w:tr w:rsidR="00F73131" w:rsidTr="00710039">
        <w:tc>
          <w:tcPr>
            <w:tcW w:w="0" w:type="auto"/>
            <w:hideMark/>
          </w:tcPr>
          <w:p w:rsidR="00E15273" w:rsidRDefault="00E15273"/>
          <w:tbl>
            <w:tblPr>
              <w:tblW w:w="9525" w:type="dxa"/>
              <w:tblLook w:val="04A0" w:firstRow="1" w:lastRow="0" w:firstColumn="1" w:lastColumn="0" w:noHBand="0" w:noVBand="1"/>
            </w:tblPr>
            <w:tblGrid>
              <w:gridCol w:w="9453"/>
              <w:gridCol w:w="36"/>
              <w:gridCol w:w="36"/>
            </w:tblGrid>
            <w:tr w:rsidR="00F73131" w:rsidTr="00E15273">
              <w:tc>
                <w:tcPr>
                  <w:tcW w:w="0" w:type="auto"/>
                  <w:gridSpan w:val="3"/>
                  <w:tcBorders>
                    <w:top w:val="single" w:sz="8" w:space="0" w:color="000000"/>
                    <w:left w:val="nil"/>
                    <w:bottom w:val="nil"/>
                    <w:right w:val="nil"/>
                  </w:tcBorders>
                  <w:tcMar>
                    <w:top w:w="15" w:type="dxa"/>
                    <w:left w:w="15" w:type="dxa"/>
                    <w:bottom w:w="15" w:type="dxa"/>
                    <w:right w:w="15" w:type="dxa"/>
                  </w:tcMar>
                  <w:vAlign w:val="center"/>
                </w:tcPr>
                <w:p w:rsidR="00F73131" w:rsidRDefault="00F73131" w:rsidP="00710039">
                  <w:pPr>
                    <w:spacing w:line="256" w:lineRule="auto"/>
                    <w:rPr>
                      <w:rFonts w:ascii="Times New Roman" w:eastAsia="Times New Roman" w:hAnsi="Times New Roman" w:cs="Times New Roman"/>
                      <w:color w:val="FF0000"/>
                      <w:sz w:val="24"/>
                      <w:szCs w:val="24"/>
                      <w:lang w:eastAsia="da-DK"/>
                    </w:rPr>
                  </w:pPr>
                </w:p>
              </w:tc>
            </w:tr>
            <w:tr w:rsidR="00F73131" w:rsidTr="00E15273">
              <w:tc>
                <w:tcPr>
                  <w:tcW w:w="0" w:type="auto"/>
                  <w:tcMar>
                    <w:top w:w="15" w:type="dxa"/>
                    <w:left w:w="15" w:type="dxa"/>
                    <w:bottom w:w="15" w:type="dxa"/>
                    <w:right w:w="15" w:type="dxa"/>
                  </w:tcMar>
                </w:tcPr>
                <w:p w:rsidR="00F73131" w:rsidRDefault="00F73131" w:rsidP="00710039">
                  <w:pPr>
                    <w:spacing w:line="256" w:lineRule="auto"/>
                    <w:rPr>
                      <w:rFonts w:ascii="Times New Roman" w:eastAsia="Times New Roman" w:hAnsi="Times New Roman" w:cs="Times New Roman"/>
                      <w:sz w:val="24"/>
                      <w:szCs w:val="24"/>
                      <w:lang w:eastAsia="da-DK"/>
                    </w:rPr>
                  </w:pPr>
                </w:p>
              </w:tc>
              <w:tc>
                <w:tcPr>
                  <w:tcW w:w="0" w:type="auto"/>
                  <w:tcMar>
                    <w:top w:w="15" w:type="dxa"/>
                    <w:left w:w="15" w:type="dxa"/>
                    <w:bottom w:w="15" w:type="dxa"/>
                    <w:right w:w="15" w:type="dxa"/>
                  </w:tcMar>
                </w:tcPr>
                <w:p w:rsidR="00F73131" w:rsidRDefault="00F73131" w:rsidP="00710039">
                  <w:pPr>
                    <w:spacing w:line="256" w:lineRule="auto"/>
                    <w:rPr>
                      <w:rFonts w:ascii="Times New Roman" w:eastAsia="Times New Roman" w:hAnsi="Times New Roman" w:cs="Times New Roman"/>
                      <w:sz w:val="24"/>
                      <w:szCs w:val="24"/>
                      <w:lang w:eastAsia="da-DK"/>
                    </w:rPr>
                  </w:pPr>
                </w:p>
              </w:tc>
              <w:tc>
                <w:tcPr>
                  <w:tcW w:w="0" w:type="auto"/>
                  <w:tcMar>
                    <w:top w:w="15" w:type="dxa"/>
                    <w:left w:w="15" w:type="dxa"/>
                    <w:bottom w:w="15" w:type="dxa"/>
                    <w:right w:w="15" w:type="dxa"/>
                  </w:tcMar>
                </w:tcPr>
                <w:p w:rsidR="00F73131" w:rsidRDefault="00F73131" w:rsidP="00710039">
                  <w:pPr>
                    <w:spacing w:line="256" w:lineRule="auto"/>
                    <w:rPr>
                      <w:rFonts w:ascii="Times New Roman" w:eastAsia="Times New Roman" w:hAnsi="Times New Roman" w:cs="Times New Roman"/>
                      <w:sz w:val="24"/>
                      <w:szCs w:val="24"/>
                      <w:lang w:eastAsia="da-DK"/>
                    </w:rPr>
                  </w:pPr>
                </w:p>
              </w:tc>
            </w:tr>
            <w:tr w:rsidR="00F73131" w:rsidTr="00E15273">
              <w:tc>
                <w:tcPr>
                  <w:tcW w:w="0" w:type="auto"/>
                  <w:tcMar>
                    <w:top w:w="15" w:type="dxa"/>
                    <w:left w:w="15" w:type="dxa"/>
                    <w:bottom w:w="15" w:type="dxa"/>
                    <w:right w:w="15" w:type="dxa"/>
                  </w:tcMar>
                </w:tcPr>
                <w:p w:rsidR="001379C0" w:rsidRDefault="001379C0" w:rsidP="001379C0">
                  <w:pPr>
                    <w:shd w:val="clear" w:color="auto" w:fill="FFFFFF"/>
                    <w:spacing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Fælle Mål 2009 – Engelsk – Faghæfte 2 (</w:t>
                  </w:r>
                  <w:hyperlink r:id="rId8" w:history="1">
                    <w:r w:rsidRPr="006563BB">
                      <w:rPr>
                        <w:rStyle w:val="Hyperlink"/>
                        <w:rFonts w:ascii="Verdana" w:eastAsia="Times New Roman" w:hAnsi="Verdana" w:cs="Times New Roman"/>
                        <w:b/>
                        <w:bCs/>
                        <w:sz w:val="19"/>
                        <w:szCs w:val="19"/>
                        <w:lang w:eastAsia="da-DK"/>
                      </w:rPr>
                      <w:t>www.uvm.dk</w:t>
                    </w:r>
                  </w:hyperlink>
                  <w:r>
                    <w:rPr>
                      <w:rFonts w:ascii="Verdana" w:eastAsia="Times New Roman" w:hAnsi="Verdana" w:cs="Times New Roman"/>
                      <w:b/>
                      <w:bCs/>
                      <w:color w:val="666666"/>
                      <w:sz w:val="19"/>
                      <w:szCs w:val="19"/>
                      <w:lang w:eastAsia="da-DK"/>
                    </w:rPr>
                    <w:t>)</w:t>
                  </w:r>
                </w:p>
                <w:p w:rsidR="001379C0" w:rsidRDefault="001379C0" w:rsidP="001379C0">
                  <w:pPr>
                    <w:shd w:val="clear" w:color="auto" w:fill="FFFFFF"/>
                    <w:spacing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 xml:space="preserve">Undervisningsvejledning for faget engelsk </w:t>
                  </w:r>
                </w:p>
                <w:p w:rsidR="001379C0" w:rsidRDefault="001379C0" w:rsidP="001379C0">
                  <w:pPr>
                    <w:shd w:val="clear" w:color="auto" w:fill="FFFFFF"/>
                    <w:spacing w:line="324" w:lineRule="atLeast"/>
                    <w:rPr>
                      <w:rFonts w:ascii="Verdana" w:eastAsia="Times New Roman" w:hAnsi="Verdana" w:cs="Times New Roman"/>
                      <w:b/>
                      <w:bCs/>
                      <w:color w:val="666666"/>
                      <w:sz w:val="19"/>
                      <w:szCs w:val="19"/>
                      <w:lang w:eastAsia="da-DK"/>
                    </w:rPr>
                  </w:pPr>
                </w:p>
                <w:p w:rsidR="001379C0" w:rsidRPr="000F6AE9" w:rsidRDefault="001379C0" w:rsidP="001379C0">
                  <w:pPr>
                    <w:shd w:val="clear" w:color="auto" w:fill="FFFFFF"/>
                    <w:spacing w:line="324" w:lineRule="atLeast"/>
                    <w:rPr>
                      <w:rFonts w:ascii="Verdana" w:eastAsia="Times New Roman" w:hAnsi="Verdana" w:cs="Times New Roman"/>
                      <w:b/>
                      <w:bCs/>
                      <w:color w:val="666666"/>
                      <w:sz w:val="19"/>
                      <w:szCs w:val="19"/>
                      <w:lang w:eastAsia="da-DK"/>
                    </w:rPr>
                  </w:pPr>
                  <w:r w:rsidRPr="000F6AE9">
                    <w:rPr>
                      <w:rFonts w:ascii="Verdana" w:eastAsia="Times New Roman" w:hAnsi="Verdana" w:cs="Times New Roman"/>
                      <w:b/>
                      <w:bCs/>
                      <w:color w:val="666666"/>
                      <w:sz w:val="19"/>
                      <w:szCs w:val="19"/>
                      <w:lang w:eastAsia="da-DK"/>
                    </w:rPr>
                    <w:t xml:space="preserve">Kultur- og samfundsforhold </w:t>
                  </w:r>
                </w:p>
                <w:p w:rsidR="001379C0" w:rsidRPr="000F6AE9" w:rsidRDefault="001379C0" w:rsidP="001379C0">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b/>
                      <w:bCs/>
                      <w:color w:val="666666"/>
                      <w:sz w:val="19"/>
                      <w:szCs w:val="19"/>
                      <w:lang w:eastAsia="da-DK"/>
                    </w:rPr>
                    <w:t xml:space="preserve">Hvorfor lære om kultur- og samfundsforhold? </w:t>
                  </w:r>
                </w:p>
                <w:p w:rsidR="001379C0" w:rsidRPr="000F6AE9" w:rsidRDefault="001379C0" w:rsidP="001379C0">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b/>
                      <w:bCs/>
                      <w:color w:val="666666"/>
                      <w:sz w:val="19"/>
                      <w:szCs w:val="19"/>
                      <w:lang w:eastAsia="da-DK"/>
                    </w:rPr>
                    <w:lastRenderedPageBreak/>
                    <w:t>Valg af emner</w:t>
                  </w:r>
                </w:p>
                <w:p w:rsidR="001379C0" w:rsidRPr="000F6AE9" w:rsidRDefault="001379C0" w:rsidP="001379C0">
                  <w:pPr>
                    <w:shd w:val="clear" w:color="auto" w:fill="FFFFFF"/>
                    <w:spacing w:after="180" w:line="360" w:lineRule="atLeast"/>
                    <w:rPr>
                      <w:rFonts w:ascii="Verdana" w:eastAsia="Times New Roman" w:hAnsi="Verdana" w:cs="Times New Roman"/>
                      <w:color w:val="666666"/>
                      <w:sz w:val="19"/>
                      <w:szCs w:val="19"/>
                      <w:lang w:eastAsia="da-DK"/>
                    </w:rPr>
                  </w:pPr>
                  <w:r w:rsidRPr="001379C0">
                    <w:rPr>
                      <w:rFonts w:ascii="Verdana" w:eastAsia="Times New Roman" w:hAnsi="Verdana" w:cs="Times New Roman"/>
                      <w:color w:val="FF0000"/>
                      <w:sz w:val="19"/>
                      <w:szCs w:val="19"/>
                      <w:lang w:eastAsia="da-DK"/>
                    </w:rPr>
                    <w:t>Eleverne skal arbejde med kultur- og samfundsforhold i de lande, hvor engelsk er modersmål, primært Storbritannien og USA. Det giver som regel mening at starte med lande, der ligger tæt på Danmark og bevæge sig videre ud i verden. Man kan også arbejde med lande, hvor engelsk er andetsprog eller det mest benyttede fællessprog, fx Indien</w:t>
                  </w:r>
                  <w:r w:rsidRPr="000F6AE9">
                    <w:rPr>
                      <w:rFonts w:ascii="Verdana" w:eastAsia="Times New Roman" w:hAnsi="Verdana" w:cs="Times New Roman"/>
                      <w:color w:val="666666"/>
                      <w:sz w:val="19"/>
                      <w:szCs w:val="19"/>
                      <w:lang w:eastAsia="da-DK"/>
                    </w:rPr>
                    <w:t xml:space="preserve">. Det er vigtigt med fordybelse, og man kan ikke regne med at dække </w:t>
                  </w:r>
                  <w:r w:rsidRPr="001379C0">
                    <w:rPr>
                      <w:rFonts w:ascii="Verdana" w:eastAsia="Times New Roman" w:hAnsi="Verdana" w:cs="Times New Roman"/>
                      <w:color w:val="FF0000"/>
                      <w:sz w:val="19"/>
                      <w:szCs w:val="19"/>
                      <w:lang w:eastAsia="da-DK"/>
                    </w:rPr>
                    <w:t>alle engelsktalende områder</w:t>
                  </w:r>
                  <w:r w:rsidRPr="000F6AE9">
                    <w:rPr>
                      <w:rFonts w:ascii="Verdana" w:eastAsia="Times New Roman" w:hAnsi="Verdana" w:cs="Times New Roman"/>
                      <w:color w:val="666666"/>
                      <w:sz w:val="19"/>
                      <w:szCs w:val="19"/>
                      <w:lang w:eastAsia="da-DK"/>
                    </w:rPr>
                    <w:t>.</w:t>
                  </w:r>
                </w:p>
                <w:p w:rsidR="00F73131" w:rsidRDefault="00F73131" w:rsidP="00710039">
                  <w:pPr>
                    <w:spacing w:line="256" w:lineRule="auto"/>
                    <w:rPr>
                      <w:rFonts w:ascii="Times New Roman" w:eastAsia="Times New Roman" w:hAnsi="Times New Roman" w:cs="Times New Roman"/>
                      <w:sz w:val="24"/>
                      <w:szCs w:val="24"/>
                      <w:lang w:eastAsia="da-DK"/>
                    </w:rPr>
                  </w:pPr>
                </w:p>
              </w:tc>
              <w:tc>
                <w:tcPr>
                  <w:tcW w:w="0" w:type="auto"/>
                  <w:tcMar>
                    <w:top w:w="15" w:type="dxa"/>
                    <w:left w:w="15" w:type="dxa"/>
                    <w:bottom w:w="15" w:type="dxa"/>
                    <w:right w:w="15" w:type="dxa"/>
                  </w:tcMar>
                </w:tcPr>
                <w:p w:rsidR="00F73131" w:rsidRDefault="00F73131" w:rsidP="00710039">
                  <w:pPr>
                    <w:spacing w:line="256" w:lineRule="auto"/>
                    <w:rPr>
                      <w:rFonts w:ascii="Times New Roman" w:eastAsia="Times New Roman" w:hAnsi="Times New Roman" w:cs="Times New Roman"/>
                      <w:sz w:val="24"/>
                      <w:szCs w:val="24"/>
                      <w:lang w:eastAsia="da-DK"/>
                    </w:rPr>
                  </w:pPr>
                </w:p>
              </w:tc>
              <w:tc>
                <w:tcPr>
                  <w:tcW w:w="0" w:type="auto"/>
                  <w:tcMar>
                    <w:top w:w="15" w:type="dxa"/>
                    <w:left w:w="15" w:type="dxa"/>
                    <w:bottom w:w="15" w:type="dxa"/>
                    <w:right w:w="15" w:type="dxa"/>
                  </w:tcMar>
                </w:tcPr>
                <w:p w:rsidR="00F73131" w:rsidRDefault="00F73131" w:rsidP="00710039">
                  <w:pPr>
                    <w:spacing w:line="256" w:lineRule="auto"/>
                    <w:rPr>
                      <w:rFonts w:ascii="Times New Roman" w:eastAsia="Times New Roman" w:hAnsi="Times New Roman" w:cs="Times New Roman"/>
                      <w:sz w:val="24"/>
                      <w:szCs w:val="24"/>
                      <w:lang w:eastAsia="da-DK"/>
                    </w:rPr>
                  </w:pPr>
                </w:p>
              </w:tc>
            </w:tr>
            <w:tr w:rsidR="00F73131" w:rsidTr="00E15273">
              <w:trPr>
                <w:trHeight w:val="2442"/>
              </w:trPr>
              <w:tc>
                <w:tcPr>
                  <w:tcW w:w="0" w:type="auto"/>
                  <w:tcBorders>
                    <w:top w:val="nil"/>
                    <w:left w:val="nil"/>
                    <w:bottom w:val="single" w:sz="8" w:space="0" w:color="000000"/>
                    <w:right w:val="nil"/>
                  </w:tcBorders>
                  <w:tcMar>
                    <w:top w:w="15" w:type="dxa"/>
                    <w:left w:w="15" w:type="dxa"/>
                    <w:bottom w:w="15" w:type="dxa"/>
                    <w:right w:w="15" w:type="dxa"/>
                  </w:tcMar>
                </w:tcPr>
                <w:p w:rsidR="00686961" w:rsidRPr="000F6AE9" w:rsidRDefault="00686961" w:rsidP="00686961">
                  <w:pPr>
                    <w:shd w:val="clear" w:color="auto" w:fill="FFFFFF"/>
                    <w:spacing w:after="180" w:line="360" w:lineRule="atLeast"/>
                    <w:rPr>
                      <w:rFonts w:ascii="Verdana" w:eastAsia="Times New Roman" w:hAnsi="Verdana" w:cs="Times New Roman"/>
                      <w:color w:val="666666"/>
                      <w:sz w:val="19"/>
                      <w:szCs w:val="19"/>
                      <w:lang w:eastAsia="da-DK"/>
                    </w:rPr>
                  </w:pPr>
                  <w:r w:rsidRPr="000F6AE9">
                    <w:rPr>
                      <w:rFonts w:ascii="Verdana" w:eastAsia="Times New Roman" w:hAnsi="Verdana" w:cs="Times New Roman"/>
                      <w:b/>
                      <w:bCs/>
                      <w:color w:val="666666"/>
                      <w:sz w:val="19"/>
                      <w:szCs w:val="19"/>
                      <w:lang w:eastAsia="da-DK"/>
                    </w:rPr>
                    <w:t xml:space="preserve">Dybdeforståelse: Hvad, hvordan og hvorfor? </w:t>
                  </w:r>
                </w:p>
                <w:p w:rsidR="00686961" w:rsidRPr="000F6AE9" w:rsidRDefault="00686961" w:rsidP="00686961">
                  <w:pPr>
                    <w:shd w:val="clear" w:color="auto" w:fill="FFFFFF"/>
                    <w:spacing w:after="180" w:line="360" w:lineRule="atLeast"/>
                    <w:rPr>
                      <w:rFonts w:ascii="Verdana" w:eastAsia="Times New Roman" w:hAnsi="Verdana" w:cs="Times New Roman"/>
                      <w:color w:val="666666"/>
                      <w:sz w:val="19"/>
                      <w:szCs w:val="19"/>
                      <w:lang w:eastAsia="da-DK"/>
                    </w:rPr>
                  </w:pPr>
                  <w:r w:rsidRPr="00686961">
                    <w:rPr>
                      <w:rFonts w:ascii="Verdana" w:eastAsia="Times New Roman" w:hAnsi="Verdana" w:cs="Times New Roman"/>
                      <w:color w:val="FF0000"/>
                      <w:sz w:val="19"/>
                      <w:szCs w:val="19"/>
                      <w:lang w:eastAsia="da-DK"/>
                    </w:rPr>
                    <w:t xml:space="preserve">Eleverne møder med et forhåndskendskab om kultur- og samfundsforhold i de engelsktalende lande. </w:t>
                  </w:r>
                  <w:r w:rsidRPr="000F6AE9">
                    <w:rPr>
                      <w:rFonts w:ascii="Verdana" w:eastAsia="Times New Roman" w:hAnsi="Verdana" w:cs="Times New Roman"/>
                      <w:color w:val="666666"/>
                      <w:sz w:val="19"/>
                      <w:szCs w:val="19"/>
                      <w:lang w:eastAsia="da-DK"/>
                    </w:rPr>
                    <w:t>De er nysgerrige, og dette skal opmuntres og føre til, at de fortsat er nysgerrige og får lyst til at lære om andre menneskers anderledes levevis. Herigennem lærer de også meget om sig selv, og denne perspektivering til egne forhold er væsentlig. Eleverne skal opleve, at et samfund består af mange etnisk o</w:t>
                  </w:r>
                  <w:r w:rsidR="00FA78D0">
                    <w:rPr>
                      <w:rFonts w:ascii="Verdana" w:eastAsia="Times New Roman" w:hAnsi="Verdana" w:cs="Times New Roman"/>
                      <w:color w:val="666666"/>
                      <w:sz w:val="19"/>
                      <w:szCs w:val="19"/>
                      <w:lang w:eastAsia="da-DK"/>
                    </w:rPr>
                    <w:t xml:space="preserve"> </w:t>
                  </w:r>
                  <w:r w:rsidRPr="000F6AE9">
                    <w:rPr>
                      <w:rFonts w:ascii="Verdana" w:eastAsia="Times New Roman" w:hAnsi="Verdana" w:cs="Times New Roman"/>
                      <w:color w:val="666666"/>
                      <w:sz w:val="19"/>
                      <w:szCs w:val="19"/>
                      <w:lang w:eastAsia="da-DK"/>
                    </w:rPr>
                    <w:t xml:space="preserve">g socialt forskellige befolkningsgrupper med hver sin kultur. Man kan ikke tale om en ‘typisk englænder’ eller en ‘typisk amerikansk hverdag’. Undervisningen skal give eleverne mulighed for at udvikle bevidsthed om, at alle lande, også Danmark, har ikke én, men mange kulturer. </w:t>
                  </w:r>
                </w:p>
                <w:p w:rsidR="00F73131" w:rsidRDefault="00F73131" w:rsidP="00710039">
                  <w:pPr>
                    <w:spacing w:line="256" w:lineRule="auto"/>
                    <w:rPr>
                      <w:rFonts w:ascii="Times New Roman" w:eastAsia="Times New Roman" w:hAnsi="Times New Roman" w:cs="Times New Roman"/>
                      <w:sz w:val="24"/>
                      <w:szCs w:val="24"/>
                      <w:lang w:eastAsia="da-DK"/>
                    </w:rPr>
                  </w:pPr>
                </w:p>
              </w:tc>
              <w:tc>
                <w:tcPr>
                  <w:tcW w:w="0" w:type="auto"/>
                  <w:tcBorders>
                    <w:top w:val="nil"/>
                    <w:left w:val="nil"/>
                    <w:bottom w:val="single" w:sz="8" w:space="0" w:color="000000"/>
                    <w:right w:val="nil"/>
                  </w:tcBorders>
                  <w:tcMar>
                    <w:top w:w="15" w:type="dxa"/>
                    <w:left w:w="15" w:type="dxa"/>
                    <w:bottom w:w="15" w:type="dxa"/>
                    <w:right w:w="15" w:type="dxa"/>
                  </w:tcMar>
                </w:tcPr>
                <w:p w:rsidR="00F73131" w:rsidRDefault="00F73131" w:rsidP="00710039">
                  <w:pPr>
                    <w:spacing w:line="256" w:lineRule="auto"/>
                    <w:rPr>
                      <w:rFonts w:ascii="Times New Roman" w:eastAsia="Times New Roman" w:hAnsi="Times New Roman" w:cs="Times New Roman"/>
                      <w:sz w:val="24"/>
                      <w:szCs w:val="24"/>
                      <w:lang w:eastAsia="da-DK"/>
                    </w:rPr>
                  </w:pPr>
                </w:p>
              </w:tc>
              <w:tc>
                <w:tcPr>
                  <w:tcW w:w="0" w:type="auto"/>
                  <w:tcBorders>
                    <w:top w:val="nil"/>
                    <w:left w:val="nil"/>
                    <w:bottom w:val="single" w:sz="8" w:space="0" w:color="000000"/>
                    <w:right w:val="nil"/>
                  </w:tcBorders>
                  <w:tcMar>
                    <w:top w:w="15" w:type="dxa"/>
                    <w:left w:w="15" w:type="dxa"/>
                    <w:bottom w:w="15" w:type="dxa"/>
                    <w:right w:w="15" w:type="dxa"/>
                  </w:tcMar>
                </w:tcPr>
                <w:p w:rsidR="00F73131" w:rsidRDefault="00F73131" w:rsidP="00710039">
                  <w:pPr>
                    <w:spacing w:line="256" w:lineRule="auto"/>
                    <w:rPr>
                      <w:rFonts w:ascii="Times New Roman" w:eastAsia="Times New Roman" w:hAnsi="Times New Roman" w:cs="Times New Roman"/>
                      <w:sz w:val="24"/>
                      <w:szCs w:val="24"/>
                      <w:lang w:eastAsia="da-DK"/>
                    </w:rPr>
                  </w:pPr>
                </w:p>
              </w:tc>
            </w:tr>
          </w:tbl>
          <w:p w:rsidR="00F73131" w:rsidRDefault="00F73131" w:rsidP="00710039">
            <w:pPr>
              <w:spacing w:after="160" w:line="256" w:lineRule="auto"/>
              <w:rPr>
                <w:rFonts w:asciiTheme="minorHAnsi" w:hAnsiTheme="minorHAnsi" w:cstheme="minorBidi"/>
              </w:rPr>
            </w:pPr>
          </w:p>
        </w:tc>
      </w:tr>
    </w:tbl>
    <w:p w:rsidR="00FA78D0" w:rsidRDefault="00FA78D0" w:rsidP="00FA78D0">
      <w:pPr>
        <w:shd w:val="clear" w:color="auto" w:fill="FFFFFF"/>
        <w:spacing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lastRenderedPageBreak/>
        <w:t>Fælle Mål 2009 – Engelsk – Faghæfte 2 (</w:t>
      </w:r>
      <w:hyperlink r:id="rId9" w:history="1">
        <w:r w:rsidRPr="006563BB">
          <w:rPr>
            <w:rStyle w:val="Hyperlink"/>
            <w:rFonts w:ascii="Verdana" w:eastAsia="Times New Roman" w:hAnsi="Verdana" w:cs="Times New Roman"/>
            <w:b/>
            <w:bCs/>
            <w:sz w:val="19"/>
            <w:szCs w:val="19"/>
            <w:lang w:eastAsia="da-DK"/>
          </w:rPr>
          <w:t>www.uvm.dk</w:t>
        </w:r>
      </w:hyperlink>
      <w:r>
        <w:rPr>
          <w:rFonts w:ascii="Verdana" w:eastAsia="Times New Roman" w:hAnsi="Verdana" w:cs="Times New Roman"/>
          <w:b/>
          <w:bCs/>
          <w:color w:val="666666"/>
          <w:sz w:val="19"/>
          <w:szCs w:val="19"/>
          <w:lang w:eastAsia="da-DK"/>
        </w:rPr>
        <w:t>)</w:t>
      </w:r>
    </w:p>
    <w:p w:rsidR="00FA78D0" w:rsidRDefault="00FA78D0" w:rsidP="00FA78D0">
      <w:pPr>
        <w:shd w:val="clear" w:color="auto" w:fill="FFFFFF"/>
        <w:spacing w:line="324" w:lineRule="atLeast"/>
        <w:rPr>
          <w:rFonts w:ascii="Verdana" w:eastAsia="Times New Roman" w:hAnsi="Verdana" w:cs="Times New Roman"/>
          <w:b/>
          <w:bCs/>
          <w:color w:val="666666"/>
          <w:sz w:val="19"/>
          <w:szCs w:val="19"/>
          <w:lang w:eastAsia="da-DK"/>
        </w:rPr>
      </w:pPr>
      <w:r>
        <w:rPr>
          <w:rFonts w:ascii="Verdana" w:eastAsia="Times New Roman" w:hAnsi="Verdana" w:cs="Times New Roman"/>
          <w:b/>
          <w:bCs/>
          <w:color w:val="666666"/>
          <w:sz w:val="19"/>
          <w:szCs w:val="19"/>
          <w:lang w:eastAsia="da-DK"/>
        </w:rPr>
        <w:t xml:space="preserve">Undervisningsvejledning for faget engelsk </w:t>
      </w:r>
    </w:p>
    <w:p w:rsidR="00FA78D0" w:rsidRDefault="00FA78D0" w:rsidP="00FA78D0">
      <w:pPr>
        <w:shd w:val="clear" w:color="auto" w:fill="FFFFFF"/>
        <w:spacing w:after="180" w:line="360" w:lineRule="atLeast"/>
        <w:rPr>
          <w:rFonts w:ascii="Verdana" w:eastAsia="Times New Roman" w:hAnsi="Verdana" w:cs="Times New Roman"/>
          <w:b/>
          <w:bCs/>
          <w:color w:val="666666"/>
          <w:sz w:val="19"/>
          <w:szCs w:val="19"/>
          <w:lang w:eastAsia="da-DK"/>
        </w:rPr>
      </w:pPr>
    </w:p>
    <w:p w:rsidR="00FA78D0" w:rsidRPr="00593310" w:rsidRDefault="00FA78D0" w:rsidP="00FA78D0">
      <w:pPr>
        <w:shd w:val="clear" w:color="auto" w:fill="FFFFFF"/>
        <w:spacing w:line="324" w:lineRule="atLeast"/>
        <w:rPr>
          <w:rFonts w:ascii="Verdana" w:eastAsia="Times New Roman" w:hAnsi="Verdana" w:cs="Times New Roman"/>
          <w:b/>
          <w:bCs/>
          <w:color w:val="666666"/>
          <w:sz w:val="19"/>
          <w:szCs w:val="19"/>
          <w:lang w:eastAsia="da-DK"/>
        </w:rPr>
      </w:pPr>
      <w:r w:rsidRPr="00593310">
        <w:rPr>
          <w:rFonts w:ascii="Verdana" w:eastAsia="Times New Roman" w:hAnsi="Verdana" w:cs="Times New Roman"/>
          <w:b/>
          <w:bCs/>
          <w:color w:val="666666"/>
          <w:sz w:val="19"/>
          <w:szCs w:val="19"/>
          <w:lang w:eastAsia="da-DK"/>
        </w:rPr>
        <w:t xml:space="preserve">Sprog og sprogbrug </w:t>
      </w:r>
    </w:p>
    <w:p w:rsidR="00FA78D0" w:rsidRPr="00593310" w:rsidRDefault="00FA78D0" w:rsidP="00FA78D0">
      <w:pPr>
        <w:shd w:val="clear" w:color="auto" w:fill="FFFFFF"/>
        <w:spacing w:after="180" w:line="360" w:lineRule="atLeast"/>
        <w:rPr>
          <w:rFonts w:ascii="Verdana" w:eastAsia="Times New Roman" w:hAnsi="Verdana" w:cs="Times New Roman"/>
          <w:color w:val="666666"/>
          <w:sz w:val="19"/>
          <w:szCs w:val="19"/>
          <w:lang w:eastAsia="da-DK"/>
        </w:rPr>
      </w:pPr>
      <w:r w:rsidRPr="00593310">
        <w:rPr>
          <w:rFonts w:ascii="Verdana" w:eastAsia="Times New Roman" w:hAnsi="Verdana" w:cs="Times New Roman"/>
          <w:b/>
          <w:bCs/>
          <w:color w:val="666666"/>
          <w:sz w:val="19"/>
          <w:szCs w:val="19"/>
          <w:lang w:eastAsia="da-DK"/>
        </w:rPr>
        <w:t>Udtale</w:t>
      </w:r>
      <w:r w:rsidRPr="00593310">
        <w:rPr>
          <w:rFonts w:ascii="Verdana" w:eastAsia="Times New Roman" w:hAnsi="Verdana" w:cs="Times New Roman"/>
          <w:color w:val="666666"/>
          <w:sz w:val="19"/>
          <w:szCs w:val="19"/>
          <w:lang w:eastAsia="da-DK"/>
        </w:rPr>
        <w:t xml:space="preserve"> findes i regionale og sociale varianter, og eleverne skal møde og kunne forstå udvalgte varianter. </w:t>
      </w:r>
      <w:r w:rsidRPr="00FA78D0">
        <w:rPr>
          <w:rFonts w:ascii="Verdana" w:eastAsia="Times New Roman" w:hAnsi="Verdana" w:cs="Times New Roman"/>
          <w:color w:val="FF0000"/>
          <w:sz w:val="19"/>
          <w:szCs w:val="19"/>
          <w:lang w:eastAsia="da-DK"/>
        </w:rPr>
        <w:t xml:space="preserve">De skal møde modersmålsvarianter som fx amerikansk, britisk og australsk engelsk, officielle andetsprogsvarianter som fx indisk engelsk, og sociale varianter som fx tales i en subkultur i London. De skal også høre forskellige former for engelsk brugt som </w:t>
      </w:r>
      <w:proofErr w:type="spellStart"/>
      <w:r w:rsidRPr="00FA78D0">
        <w:rPr>
          <w:rFonts w:ascii="Verdana" w:eastAsia="Times New Roman" w:hAnsi="Verdana" w:cs="Times New Roman"/>
          <w:i/>
          <w:iCs/>
          <w:color w:val="FF0000"/>
          <w:sz w:val="19"/>
          <w:szCs w:val="19"/>
          <w:lang w:eastAsia="da-DK"/>
        </w:rPr>
        <w:t>lingua</w:t>
      </w:r>
      <w:proofErr w:type="spellEnd"/>
      <w:r w:rsidRPr="00FA78D0">
        <w:rPr>
          <w:rFonts w:ascii="Verdana" w:eastAsia="Times New Roman" w:hAnsi="Verdana" w:cs="Times New Roman"/>
          <w:i/>
          <w:iCs/>
          <w:color w:val="FF0000"/>
          <w:sz w:val="19"/>
          <w:szCs w:val="19"/>
          <w:lang w:eastAsia="da-DK"/>
        </w:rPr>
        <w:t xml:space="preserve"> </w:t>
      </w:r>
      <w:proofErr w:type="spellStart"/>
      <w:r w:rsidRPr="00FA78D0">
        <w:rPr>
          <w:rFonts w:ascii="Verdana" w:eastAsia="Times New Roman" w:hAnsi="Verdana" w:cs="Times New Roman"/>
          <w:i/>
          <w:iCs/>
          <w:color w:val="FF0000"/>
          <w:sz w:val="19"/>
          <w:szCs w:val="19"/>
          <w:lang w:eastAsia="da-DK"/>
        </w:rPr>
        <w:t>franca</w:t>
      </w:r>
      <w:proofErr w:type="spellEnd"/>
      <w:r w:rsidRPr="00FA78D0">
        <w:rPr>
          <w:rFonts w:ascii="Verdana" w:eastAsia="Times New Roman" w:hAnsi="Verdana" w:cs="Times New Roman"/>
          <w:i/>
          <w:iCs/>
          <w:color w:val="FF0000"/>
          <w:sz w:val="19"/>
          <w:szCs w:val="19"/>
          <w:lang w:eastAsia="da-DK"/>
        </w:rPr>
        <w:t xml:space="preserve"> </w:t>
      </w:r>
      <w:r w:rsidRPr="00FA78D0">
        <w:rPr>
          <w:rFonts w:ascii="Verdana" w:eastAsia="Times New Roman" w:hAnsi="Verdana" w:cs="Times New Roman"/>
          <w:color w:val="FF0000"/>
          <w:sz w:val="19"/>
          <w:szCs w:val="19"/>
          <w:lang w:eastAsia="da-DK"/>
        </w:rPr>
        <w:t xml:space="preserve">af andre, der er ved at lære engelsk som fremmedsprog, fx hollandske eller japanske elever. Elevernes egen udtale skal nærme sig en af de anerkendte modersmålsvarianter, fx britisk, amerikansk, canadisk, australsk. Der er større sproglig kompetence i at kunne tale engelsk som en canadier end at lyde som en dansker. </w:t>
      </w:r>
      <w:r w:rsidRPr="00593310">
        <w:rPr>
          <w:rFonts w:ascii="Verdana" w:eastAsia="Times New Roman" w:hAnsi="Verdana" w:cs="Times New Roman"/>
          <w:color w:val="666666"/>
          <w:sz w:val="19"/>
          <w:szCs w:val="19"/>
          <w:lang w:eastAsia="da-DK"/>
        </w:rPr>
        <w:t>Arbejdet med udtale skal foregå ved, at eleverne bliver opmærksomme på forskelle og forsøger at efterligne en model. Rytme og intonation er særligt vigtige i forhold til at blive forstået af andre, og der</w:t>
      </w:r>
      <w:bookmarkStart w:id="0" w:name="_GoBack"/>
      <w:bookmarkEnd w:id="0"/>
      <w:r w:rsidRPr="00593310">
        <w:rPr>
          <w:rFonts w:ascii="Verdana" w:eastAsia="Times New Roman" w:hAnsi="Verdana" w:cs="Times New Roman"/>
          <w:color w:val="666666"/>
          <w:sz w:val="19"/>
          <w:szCs w:val="19"/>
          <w:lang w:eastAsia="da-DK"/>
        </w:rPr>
        <w:t xml:space="preserve">for er arbejdet med rim og remser, poesi og sangtekster, dialoger og lydmedier så vigtigt. </w:t>
      </w:r>
    </w:p>
    <w:p w:rsidR="00F73131" w:rsidRPr="003E514F" w:rsidRDefault="00F73131" w:rsidP="00F73131"/>
    <w:sectPr w:rsidR="00F73131" w:rsidRPr="003E514F">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422" w:rsidRDefault="00AC1422" w:rsidP="007D7128">
      <w:r>
        <w:separator/>
      </w:r>
    </w:p>
  </w:endnote>
  <w:endnote w:type="continuationSeparator" w:id="0">
    <w:p w:rsidR="00AC1422" w:rsidRDefault="00AC1422" w:rsidP="007D7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422" w:rsidRDefault="00AC1422" w:rsidP="007D7128">
      <w:r>
        <w:separator/>
      </w:r>
    </w:p>
  </w:footnote>
  <w:footnote w:type="continuationSeparator" w:id="0">
    <w:p w:rsidR="00AC1422" w:rsidRDefault="00AC1422" w:rsidP="007D7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391509"/>
      <w:docPartObj>
        <w:docPartGallery w:val="Page Numbers (Top of Page)"/>
        <w:docPartUnique/>
      </w:docPartObj>
    </w:sdtPr>
    <w:sdtContent>
      <w:p w:rsidR="001379C0" w:rsidRDefault="001379C0">
        <w:pPr>
          <w:pStyle w:val="Sidehoved"/>
          <w:jc w:val="center"/>
        </w:pPr>
        <w:r>
          <w:fldChar w:fldCharType="begin"/>
        </w:r>
        <w:r>
          <w:instrText>PAGE   \* MERGEFORMAT</w:instrText>
        </w:r>
        <w:r>
          <w:fldChar w:fldCharType="separate"/>
        </w:r>
        <w:r w:rsidR="00FA78D0">
          <w:rPr>
            <w:noProof/>
          </w:rPr>
          <w:t>1</w:t>
        </w:r>
        <w:r>
          <w:fldChar w:fldCharType="end"/>
        </w:r>
      </w:p>
    </w:sdtContent>
  </w:sdt>
  <w:p w:rsidR="001379C0" w:rsidRDefault="001379C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B56C3"/>
    <w:multiLevelType w:val="multilevel"/>
    <w:tmpl w:val="9212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43300"/>
    <w:multiLevelType w:val="multilevel"/>
    <w:tmpl w:val="7B2E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A4FF7"/>
    <w:multiLevelType w:val="hybridMultilevel"/>
    <w:tmpl w:val="EBCC8B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8157330"/>
    <w:multiLevelType w:val="multilevel"/>
    <w:tmpl w:val="A126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5D"/>
    <w:rsid w:val="0001453C"/>
    <w:rsid w:val="00025347"/>
    <w:rsid w:val="000629A8"/>
    <w:rsid w:val="0009113D"/>
    <w:rsid w:val="000935A1"/>
    <w:rsid w:val="00097396"/>
    <w:rsid w:val="000A3650"/>
    <w:rsid w:val="000B677F"/>
    <w:rsid w:val="000F41BF"/>
    <w:rsid w:val="00101AB3"/>
    <w:rsid w:val="00111A7C"/>
    <w:rsid w:val="00135084"/>
    <w:rsid w:val="001379C0"/>
    <w:rsid w:val="00144CFA"/>
    <w:rsid w:val="001460E7"/>
    <w:rsid w:val="0015158C"/>
    <w:rsid w:val="0015590F"/>
    <w:rsid w:val="00185AE5"/>
    <w:rsid w:val="00186172"/>
    <w:rsid w:val="001C58BF"/>
    <w:rsid w:val="001D3A79"/>
    <w:rsid w:val="001E06CE"/>
    <w:rsid w:val="001F7EE2"/>
    <w:rsid w:val="0020186E"/>
    <w:rsid w:val="002059F6"/>
    <w:rsid w:val="0024288E"/>
    <w:rsid w:val="002574F9"/>
    <w:rsid w:val="00257E85"/>
    <w:rsid w:val="00277C55"/>
    <w:rsid w:val="0029543B"/>
    <w:rsid w:val="002B3386"/>
    <w:rsid w:val="002C2632"/>
    <w:rsid w:val="003019B0"/>
    <w:rsid w:val="00303C6F"/>
    <w:rsid w:val="0031762F"/>
    <w:rsid w:val="00376080"/>
    <w:rsid w:val="00383AB8"/>
    <w:rsid w:val="003B151F"/>
    <w:rsid w:val="003C13B7"/>
    <w:rsid w:val="003E2773"/>
    <w:rsid w:val="003E4492"/>
    <w:rsid w:val="003E514F"/>
    <w:rsid w:val="00410C93"/>
    <w:rsid w:val="00416FB7"/>
    <w:rsid w:val="00420346"/>
    <w:rsid w:val="00425A32"/>
    <w:rsid w:val="00434B3B"/>
    <w:rsid w:val="00440549"/>
    <w:rsid w:val="00461F86"/>
    <w:rsid w:val="00467F75"/>
    <w:rsid w:val="00485491"/>
    <w:rsid w:val="00485E2C"/>
    <w:rsid w:val="004A7768"/>
    <w:rsid w:val="004C5801"/>
    <w:rsid w:val="004D101D"/>
    <w:rsid w:val="00500F0D"/>
    <w:rsid w:val="0050216D"/>
    <w:rsid w:val="00513C75"/>
    <w:rsid w:val="0051509A"/>
    <w:rsid w:val="00522EE2"/>
    <w:rsid w:val="00533CAF"/>
    <w:rsid w:val="00537C7F"/>
    <w:rsid w:val="005C10ED"/>
    <w:rsid w:val="005D386D"/>
    <w:rsid w:val="005E4CA5"/>
    <w:rsid w:val="005F3BD9"/>
    <w:rsid w:val="005F5CAB"/>
    <w:rsid w:val="006005F5"/>
    <w:rsid w:val="00604B0A"/>
    <w:rsid w:val="00615FD6"/>
    <w:rsid w:val="00650511"/>
    <w:rsid w:val="00651471"/>
    <w:rsid w:val="00653D2D"/>
    <w:rsid w:val="00671328"/>
    <w:rsid w:val="00686961"/>
    <w:rsid w:val="006E1680"/>
    <w:rsid w:val="006E7F04"/>
    <w:rsid w:val="00706781"/>
    <w:rsid w:val="007D7128"/>
    <w:rsid w:val="007E0544"/>
    <w:rsid w:val="007E2BAC"/>
    <w:rsid w:val="007F6E8C"/>
    <w:rsid w:val="007F7A05"/>
    <w:rsid w:val="008116F6"/>
    <w:rsid w:val="0081576B"/>
    <w:rsid w:val="008205BB"/>
    <w:rsid w:val="008365E9"/>
    <w:rsid w:val="008457C8"/>
    <w:rsid w:val="00861B06"/>
    <w:rsid w:val="00865FE3"/>
    <w:rsid w:val="00866C95"/>
    <w:rsid w:val="0088774D"/>
    <w:rsid w:val="008925AB"/>
    <w:rsid w:val="008A6866"/>
    <w:rsid w:val="008B1199"/>
    <w:rsid w:val="008C4721"/>
    <w:rsid w:val="008D01C3"/>
    <w:rsid w:val="008D0209"/>
    <w:rsid w:val="008D5AB7"/>
    <w:rsid w:val="009122E1"/>
    <w:rsid w:val="00930BB7"/>
    <w:rsid w:val="0093502C"/>
    <w:rsid w:val="00943876"/>
    <w:rsid w:val="0094389F"/>
    <w:rsid w:val="0095250B"/>
    <w:rsid w:val="00995B8A"/>
    <w:rsid w:val="00996037"/>
    <w:rsid w:val="009C1ECB"/>
    <w:rsid w:val="009D5D92"/>
    <w:rsid w:val="009F6807"/>
    <w:rsid w:val="00A34BB8"/>
    <w:rsid w:val="00A52642"/>
    <w:rsid w:val="00A5595D"/>
    <w:rsid w:val="00A60A3E"/>
    <w:rsid w:val="00A66528"/>
    <w:rsid w:val="00A71E02"/>
    <w:rsid w:val="00A806C0"/>
    <w:rsid w:val="00A87ACF"/>
    <w:rsid w:val="00A90036"/>
    <w:rsid w:val="00A90B77"/>
    <w:rsid w:val="00A9394F"/>
    <w:rsid w:val="00AA54AA"/>
    <w:rsid w:val="00AB1AFD"/>
    <w:rsid w:val="00AC1422"/>
    <w:rsid w:val="00AE2749"/>
    <w:rsid w:val="00AE3ECB"/>
    <w:rsid w:val="00AE6620"/>
    <w:rsid w:val="00AE68B9"/>
    <w:rsid w:val="00B01768"/>
    <w:rsid w:val="00B12058"/>
    <w:rsid w:val="00B149C9"/>
    <w:rsid w:val="00B2555A"/>
    <w:rsid w:val="00B33396"/>
    <w:rsid w:val="00B34225"/>
    <w:rsid w:val="00B475D8"/>
    <w:rsid w:val="00B640CD"/>
    <w:rsid w:val="00B65860"/>
    <w:rsid w:val="00B75AAA"/>
    <w:rsid w:val="00B8412B"/>
    <w:rsid w:val="00BD220B"/>
    <w:rsid w:val="00C07CC9"/>
    <w:rsid w:val="00C543B3"/>
    <w:rsid w:val="00C91885"/>
    <w:rsid w:val="00CC6F60"/>
    <w:rsid w:val="00CC701D"/>
    <w:rsid w:val="00CD415B"/>
    <w:rsid w:val="00D033D5"/>
    <w:rsid w:val="00D10044"/>
    <w:rsid w:val="00D2063F"/>
    <w:rsid w:val="00D25D78"/>
    <w:rsid w:val="00D40EB7"/>
    <w:rsid w:val="00D56D71"/>
    <w:rsid w:val="00D634F1"/>
    <w:rsid w:val="00D90CFE"/>
    <w:rsid w:val="00D942FA"/>
    <w:rsid w:val="00DB1C5B"/>
    <w:rsid w:val="00E07EFA"/>
    <w:rsid w:val="00E15273"/>
    <w:rsid w:val="00E3380B"/>
    <w:rsid w:val="00E36F32"/>
    <w:rsid w:val="00E67311"/>
    <w:rsid w:val="00E838C8"/>
    <w:rsid w:val="00E921C8"/>
    <w:rsid w:val="00E971CA"/>
    <w:rsid w:val="00EA2E1E"/>
    <w:rsid w:val="00EA7854"/>
    <w:rsid w:val="00EB13A1"/>
    <w:rsid w:val="00EB1B34"/>
    <w:rsid w:val="00ED434C"/>
    <w:rsid w:val="00EE0CA8"/>
    <w:rsid w:val="00F00CF7"/>
    <w:rsid w:val="00F36BE8"/>
    <w:rsid w:val="00F43132"/>
    <w:rsid w:val="00F5367D"/>
    <w:rsid w:val="00F61C94"/>
    <w:rsid w:val="00F73131"/>
    <w:rsid w:val="00F929EC"/>
    <w:rsid w:val="00FA073A"/>
    <w:rsid w:val="00FA20F1"/>
    <w:rsid w:val="00FA78D0"/>
    <w:rsid w:val="00FC7684"/>
    <w:rsid w:val="00FD4648"/>
    <w:rsid w:val="00FE71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2DAA"/>
  <w15:chartTrackingRefBased/>
  <w15:docId w15:val="{101A32A6-9716-454D-BD94-1F7EF47D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058"/>
    <w:pPr>
      <w:spacing w:after="0" w:line="240" w:lineRule="auto"/>
    </w:pPr>
    <w:rPr>
      <w:rFonts w:ascii="Calibri" w:hAnsi="Calibri" w:cs="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B12058"/>
    <w:pPr>
      <w:spacing w:before="100" w:beforeAutospacing="1" w:after="100" w:afterAutospacing="1"/>
    </w:pPr>
    <w:rPr>
      <w:rFonts w:ascii="Times New Roman" w:hAnsi="Times New Roman" w:cs="Times New Roman"/>
      <w:sz w:val="24"/>
      <w:szCs w:val="24"/>
      <w:lang w:eastAsia="da-DK"/>
    </w:rPr>
  </w:style>
  <w:style w:type="character" w:styleId="Strk">
    <w:name w:val="Strong"/>
    <w:basedOn w:val="Standardskrifttypeiafsnit"/>
    <w:uiPriority w:val="22"/>
    <w:qFormat/>
    <w:rsid w:val="00B12058"/>
    <w:rPr>
      <w:b/>
      <w:bCs/>
    </w:rPr>
  </w:style>
  <w:style w:type="character" w:styleId="Hyperlink">
    <w:name w:val="Hyperlink"/>
    <w:basedOn w:val="Standardskrifttypeiafsnit"/>
    <w:uiPriority w:val="99"/>
    <w:unhideWhenUsed/>
    <w:rsid w:val="00B12058"/>
    <w:rPr>
      <w:color w:val="0563C1" w:themeColor="hyperlink"/>
      <w:u w:val="single"/>
    </w:rPr>
  </w:style>
  <w:style w:type="paragraph" w:styleId="Sidehoved">
    <w:name w:val="header"/>
    <w:basedOn w:val="Normal"/>
    <w:link w:val="SidehovedTegn"/>
    <w:uiPriority w:val="99"/>
    <w:unhideWhenUsed/>
    <w:rsid w:val="007D7128"/>
    <w:pPr>
      <w:tabs>
        <w:tab w:val="center" w:pos="4819"/>
        <w:tab w:val="right" w:pos="9638"/>
      </w:tabs>
    </w:pPr>
  </w:style>
  <w:style w:type="character" w:customStyle="1" w:styleId="SidehovedTegn">
    <w:name w:val="Sidehoved Tegn"/>
    <w:basedOn w:val="Standardskrifttypeiafsnit"/>
    <w:link w:val="Sidehoved"/>
    <w:uiPriority w:val="99"/>
    <w:rsid w:val="007D7128"/>
    <w:rPr>
      <w:rFonts w:ascii="Calibri" w:hAnsi="Calibri" w:cs="Calibri"/>
    </w:rPr>
  </w:style>
  <w:style w:type="paragraph" w:styleId="Sidefod">
    <w:name w:val="footer"/>
    <w:basedOn w:val="Normal"/>
    <w:link w:val="SidefodTegn"/>
    <w:uiPriority w:val="99"/>
    <w:unhideWhenUsed/>
    <w:rsid w:val="007D7128"/>
    <w:pPr>
      <w:tabs>
        <w:tab w:val="center" w:pos="4819"/>
        <w:tab w:val="right" w:pos="9638"/>
      </w:tabs>
    </w:pPr>
  </w:style>
  <w:style w:type="character" w:customStyle="1" w:styleId="SidefodTegn">
    <w:name w:val="Sidefod Tegn"/>
    <w:basedOn w:val="Standardskrifttypeiafsnit"/>
    <w:link w:val="Sidefod"/>
    <w:uiPriority w:val="99"/>
    <w:rsid w:val="007D7128"/>
    <w:rPr>
      <w:rFonts w:ascii="Calibri" w:hAnsi="Calibri" w:cs="Calibri"/>
    </w:rPr>
  </w:style>
  <w:style w:type="paragraph" w:styleId="Listeafsnit">
    <w:name w:val="List Paragraph"/>
    <w:basedOn w:val="Normal"/>
    <w:uiPriority w:val="34"/>
    <w:qFormat/>
    <w:rsid w:val="00B01768"/>
    <w:pPr>
      <w:ind w:left="720"/>
      <w:contextualSpacing/>
    </w:pPr>
  </w:style>
  <w:style w:type="paragraph" w:styleId="Markeringsbobletekst">
    <w:name w:val="Balloon Text"/>
    <w:basedOn w:val="Normal"/>
    <w:link w:val="MarkeringsbobletekstTegn"/>
    <w:uiPriority w:val="99"/>
    <w:semiHidden/>
    <w:unhideWhenUsed/>
    <w:rsid w:val="00615FD6"/>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15FD6"/>
    <w:rPr>
      <w:rFonts w:ascii="Segoe UI" w:hAnsi="Segoe UI" w:cs="Segoe UI"/>
      <w:sz w:val="18"/>
      <w:szCs w:val="18"/>
    </w:rPr>
  </w:style>
  <w:style w:type="character" w:styleId="BesgtLink">
    <w:name w:val="FollowedHyperlink"/>
    <w:basedOn w:val="Standardskrifttypeiafsnit"/>
    <w:uiPriority w:val="99"/>
    <w:semiHidden/>
    <w:unhideWhenUsed/>
    <w:rsid w:val="008D5A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80666">
      <w:bodyDiv w:val="1"/>
      <w:marLeft w:val="0"/>
      <w:marRight w:val="0"/>
      <w:marTop w:val="0"/>
      <w:marBottom w:val="0"/>
      <w:divBdr>
        <w:top w:val="none" w:sz="0" w:space="0" w:color="auto"/>
        <w:left w:val="none" w:sz="0" w:space="0" w:color="auto"/>
        <w:bottom w:val="none" w:sz="0" w:space="0" w:color="auto"/>
        <w:right w:val="none" w:sz="0" w:space="0" w:color="auto"/>
      </w:divBdr>
    </w:div>
    <w:div w:id="563880832">
      <w:bodyDiv w:val="1"/>
      <w:marLeft w:val="0"/>
      <w:marRight w:val="0"/>
      <w:marTop w:val="0"/>
      <w:marBottom w:val="0"/>
      <w:divBdr>
        <w:top w:val="none" w:sz="0" w:space="0" w:color="auto"/>
        <w:left w:val="none" w:sz="0" w:space="0" w:color="auto"/>
        <w:bottom w:val="none" w:sz="0" w:space="0" w:color="auto"/>
        <w:right w:val="none" w:sz="0" w:space="0" w:color="auto"/>
      </w:divBdr>
      <w:divsChild>
        <w:div w:id="1470635037">
          <w:marLeft w:val="0"/>
          <w:marRight w:val="0"/>
          <w:marTop w:val="0"/>
          <w:marBottom w:val="0"/>
          <w:divBdr>
            <w:top w:val="none" w:sz="0" w:space="0" w:color="auto"/>
            <w:left w:val="none" w:sz="0" w:space="0" w:color="auto"/>
            <w:bottom w:val="none" w:sz="0" w:space="0" w:color="auto"/>
            <w:right w:val="none" w:sz="0" w:space="0" w:color="auto"/>
          </w:divBdr>
          <w:divsChild>
            <w:div w:id="2074960408">
              <w:marLeft w:val="0"/>
              <w:marRight w:val="0"/>
              <w:marTop w:val="0"/>
              <w:marBottom w:val="0"/>
              <w:divBdr>
                <w:top w:val="none" w:sz="0" w:space="0" w:color="auto"/>
                <w:left w:val="none" w:sz="0" w:space="0" w:color="auto"/>
                <w:bottom w:val="none" w:sz="0" w:space="0" w:color="auto"/>
                <w:right w:val="none" w:sz="0" w:space="0" w:color="auto"/>
              </w:divBdr>
              <w:divsChild>
                <w:div w:id="162090049">
                  <w:marLeft w:val="0"/>
                  <w:marRight w:val="0"/>
                  <w:marTop w:val="0"/>
                  <w:marBottom w:val="0"/>
                  <w:divBdr>
                    <w:top w:val="none" w:sz="0" w:space="0" w:color="auto"/>
                    <w:left w:val="none" w:sz="0" w:space="0" w:color="auto"/>
                    <w:bottom w:val="none" w:sz="0" w:space="0" w:color="auto"/>
                    <w:right w:val="none" w:sz="0" w:space="0" w:color="auto"/>
                  </w:divBdr>
                  <w:divsChild>
                    <w:div w:id="1923293366">
                      <w:marLeft w:val="0"/>
                      <w:marRight w:val="0"/>
                      <w:marTop w:val="0"/>
                      <w:marBottom w:val="0"/>
                      <w:divBdr>
                        <w:top w:val="none" w:sz="0" w:space="0" w:color="auto"/>
                        <w:left w:val="none" w:sz="0" w:space="0" w:color="auto"/>
                        <w:bottom w:val="none" w:sz="0" w:space="0" w:color="auto"/>
                        <w:right w:val="none" w:sz="0" w:space="0" w:color="auto"/>
                      </w:divBdr>
                      <w:divsChild>
                        <w:div w:id="378627259">
                          <w:marLeft w:val="405"/>
                          <w:marRight w:val="0"/>
                          <w:marTop w:val="0"/>
                          <w:marBottom w:val="0"/>
                          <w:divBdr>
                            <w:top w:val="none" w:sz="0" w:space="0" w:color="auto"/>
                            <w:left w:val="none" w:sz="0" w:space="0" w:color="auto"/>
                            <w:bottom w:val="none" w:sz="0" w:space="0" w:color="auto"/>
                            <w:right w:val="none" w:sz="0" w:space="0" w:color="auto"/>
                          </w:divBdr>
                          <w:divsChild>
                            <w:div w:id="403646881">
                              <w:marLeft w:val="0"/>
                              <w:marRight w:val="0"/>
                              <w:marTop w:val="0"/>
                              <w:marBottom w:val="0"/>
                              <w:divBdr>
                                <w:top w:val="none" w:sz="0" w:space="0" w:color="auto"/>
                                <w:left w:val="none" w:sz="0" w:space="0" w:color="auto"/>
                                <w:bottom w:val="none" w:sz="0" w:space="0" w:color="auto"/>
                                <w:right w:val="none" w:sz="0" w:space="0" w:color="auto"/>
                              </w:divBdr>
                              <w:divsChild>
                                <w:div w:id="880243307">
                                  <w:marLeft w:val="0"/>
                                  <w:marRight w:val="0"/>
                                  <w:marTop w:val="0"/>
                                  <w:marBottom w:val="0"/>
                                  <w:divBdr>
                                    <w:top w:val="none" w:sz="0" w:space="0" w:color="auto"/>
                                    <w:left w:val="none" w:sz="0" w:space="0" w:color="auto"/>
                                    <w:bottom w:val="none" w:sz="0" w:space="0" w:color="auto"/>
                                    <w:right w:val="none" w:sz="0" w:space="0" w:color="auto"/>
                                  </w:divBdr>
                                  <w:divsChild>
                                    <w:div w:id="1614708476">
                                      <w:marLeft w:val="0"/>
                                      <w:marRight w:val="0"/>
                                      <w:marTop w:val="60"/>
                                      <w:marBottom w:val="0"/>
                                      <w:divBdr>
                                        <w:top w:val="none" w:sz="0" w:space="0" w:color="auto"/>
                                        <w:left w:val="none" w:sz="0" w:space="0" w:color="auto"/>
                                        <w:bottom w:val="none" w:sz="0" w:space="0" w:color="auto"/>
                                        <w:right w:val="none" w:sz="0" w:space="0" w:color="auto"/>
                                      </w:divBdr>
                                      <w:divsChild>
                                        <w:div w:id="1742799468">
                                          <w:marLeft w:val="0"/>
                                          <w:marRight w:val="0"/>
                                          <w:marTop w:val="0"/>
                                          <w:marBottom w:val="0"/>
                                          <w:divBdr>
                                            <w:top w:val="none" w:sz="0" w:space="0" w:color="auto"/>
                                            <w:left w:val="none" w:sz="0" w:space="0" w:color="auto"/>
                                            <w:bottom w:val="none" w:sz="0" w:space="0" w:color="auto"/>
                                            <w:right w:val="none" w:sz="0" w:space="0" w:color="auto"/>
                                          </w:divBdr>
                                          <w:divsChild>
                                            <w:div w:id="737871955">
                                              <w:marLeft w:val="0"/>
                                              <w:marRight w:val="0"/>
                                              <w:marTop w:val="0"/>
                                              <w:marBottom w:val="0"/>
                                              <w:divBdr>
                                                <w:top w:val="none" w:sz="0" w:space="0" w:color="auto"/>
                                                <w:left w:val="none" w:sz="0" w:space="0" w:color="auto"/>
                                                <w:bottom w:val="none" w:sz="0" w:space="0" w:color="auto"/>
                                                <w:right w:val="none" w:sz="0" w:space="0" w:color="auto"/>
                                              </w:divBdr>
                                              <w:divsChild>
                                                <w:div w:id="857694716">
                                                  <w:marLeft w:val="0"/>
                                                  <w:marRight w:val="0"/>
                                                  <w:marTop w:val="0"/>
                                                  <w:marBottom w:val="0"/>
                                                  <w:divBdr>
                                                    <w:top w:val="none" w:sz="0" w:space="0" w:color="auto"/>
                                                    <w:left w:val="none" w:sz="0" w:space="0" w:color="auto"/>
                                                    <w:bottom w:val="none" w:sz="0" w:space="0" w:color="auto"/>
                                                    <w:right w:val="none" w:sz="0" w:space="0" w:color="auto"/>
                                                  </w:divBdr>
                                                  <w:divsChild>
                                                    <w:div w:id="865753442">
                                                      <w:marLeft w:val="0"/>
                                                      <w:marRight w:val="0"/>
                                                      <w:marTop w:val="0"/>
                                                      <w:marBottom w:val="0"/>
                                                      <w:divBdr>
                                                        <w:top w:val="none" w:sz="0" w:space="0" w:color="auto"/>
                                                        <w:left w:val="none" w:sz="0" w:space="0" w:color="auto"/>
                                                        <w:bottom w:val="none" w:sz="0" w:space="0" w:color="auto"/>
                                                        <w:right w:val="none" w:sz="0" w:space="0" w:color="auto"/>
                                                      </w:divBdr>
                                                      <w:divsChild>
                                                        <w:div w:id="746926215">
                                                          <w:marLeft w:val="0"/>
                                                          <w:marRight w:val="0"/>
                                                          <w:marTop w:val="0"/>
                                                          <w:marBottom w:val="0"/>
                                                          <w:divBdr>
                                                            <w:top w:val="none" w:sz="0" w:space="0" w:color="auto"/>
                                                            <w:left w:val="none" w:sz="0" w:space="0" w:color="auto"/>
                                                            <w:bottom w:val="none" w:sz="0" w:space="0" w:color="auto"/>
                                                            <w:right w:val="none" w:sz="0" w:space="0" w:color="auto"/>
                                                          </w:divBdr>
                                                          <w:divsChild>
                                                            <w:div w:id="1655799027">
                                                              <w:marLeft w:val="0"/>
                                                              <w:marRight w:val="0"/>
                                                              <w:marTop w:val="0"/>
                                                              <w:marBottom w:val="0"/>
                                                              <w:divBdr>
                                                                <w:top w:val="none" w:sz="0" w:space="0" w:color="auto"/>
                                                                <w:left w:val="none" w:sz="0" w:space="0" w:color="auto"/>
                                                                <w:bottom w:val="none" w:sz="0" w:space="0" w:color="auto"/>
                                                                <w:right w:val="none" w:sz="0" w:space="0" w:color="auto"/>
                                                              </w:divBdr>
                                                              <w:divsChild>
                                                                <w:div w:id="1582181592">
                                                                  <w:marLeft w:val="0"/>
                                                                  <w:marRight w:val="0"/>
                                                                  <w:marTop w:val="0"/>
                                                                  <w:marBottom w:val="0"/>
                                                                  <w:divBdr>
                                                                    <w:top w:val="none" w:sz="0" w:space="0" w:color="auto"/>
                                                                    <w:left w:val="none" w:sz="0" w:space="0" w:color="auto"/>
                                                                    <w:bottom w:val="none" w:sz="0" w:space="0" w:color="auto"/>
                                                                    <w:right w:val="none" w:sz="0" w:space="0" w:color="auto"/>
                                                                  </w:divBdr>
                                                                  <w:divsChild>
                                                                    <w:div w:id="19198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27336412">
      <w:bodyDiv w:val="1"/>
      <w:marLeft w:val="0"/>
      <w:marRight w:val="0"/>
      <w:marTop w:val="0"/>
      <w:marBottom w:val="0"/>
      <w:divBdr>
        <w:top w:val="none" w:sz="0" w:space="0" w:color="auto"/>
        <w:left w:val="none" w:sz="0" w:space="0" w:color="auto"/>
        <w:bottom w:val="none" w:sz="0" w:space="0" w:color="auto"/>
        <w:right w:val="none" w:sz="0" w:space="0" w:color="auto"/>
      </w:divBdr>
      <w:divsChild>
        <w:div w:id="1126386728">
          <w:marLeft w:val="0"/>
          <w:marRight w:val="0"/>
          <w:marTop w:val="0"/>
          <w:marBottom w:val="0"/>
          <w:divBdr>
            <w:top w:val="none" w:sz="0" w:space="0" w:color="auto"/>
            <w:left w:val="none" w:sz="0" w:space="0" w:color="auto"/>
            <w:bottom w:val="none" w:sz="0" w:space="0" w:color="auto"/>
            <w:right w:val="none" w:sz="0" w:space="0" w:color="auto"/>
          </w:divBdr>
          <w:divsChild>
            <w:div w:id="1079405727">
              <w:marLeft w:val="0"/>
              <w:marRight w:val="0"/>
              <w:marTop w:val="0"/>
              <w:marBottom w:val="0"/>
              <w:divBdr>
                <w:top w:val="none" w:sz="0" w:space="0" w:color="auto"/>
                <w:left w:val="none" w:sz="0" w:space="0" w:color="auto"/>
                <w:bottom w:val="none" w:sz="0" w:space="0" w:color="auto"/>
                <w:right w:val="none" w:sz="0" w:space="0" w:color="auto"/>
              </w:divBdr>
              <w:divsChild>
                <w:div w:id="1163425415">
                  <w:marLeft w:val="0"/>
                  <w:marRight w:val="0"/>
                  <w:marTop w:val="0"/>
                  <w:marBottom w:val="0"/>
                  <w:divBdr>
                    <w:top w:val="none" w:sz="0" w:space="0" w:color="auto"/>
                    <w:left w:val="none" w:sz="0" w:space="0" w:color="auto"/>
                    <w:bottom w:val="none" w:sz="0" w:space="0" w:color="auto"/>
                    <w:right w:val="none" w:sz="0" w:space="0" w:color="auto"/>
                  </w:divBdr>
                  <w:divsChild>
                    <w:div w:id="1649557247">
                      <w:marLeft w:val="0"/>
                      <w:marRight w:val="0"/>
                      <w:marTop w:val="0"/>
                      <w:marBottom w:val="0"/>
                      <w:divBdr>
                        <w:top w:val="none" w:sz="0" w:space="0" w:color="auto"/>
                        <w:left w:val="none" w:sz="0" w:space="0" w:color="auto"/>
                        <w:bottom w:val="none" w:sz="0" w:space="0" w:color="auto"/>
                        <w:right w:val="none" w:sz="0" w:space="0" w:color="auto"/>
                      </w:divBdr>
                      <w:divsChild>
                        <w:div w:id="141195365">
                          <w:marLeft w:val="0"/>
                          <w:marRight w:val="0"/>
                          <w:marTop w:val="0"/>
                          <w:marBottom w:val="0"/>
                          <w:divBdr>
                            <w:top w:val="none" w:sz="0" w:space="0" w:color="auto"/>
                            <w:left w:val="none" w:sz="0" w:space="0" w:color="auto"/>
                            <w:bottom w:val="none" w:sz="0" w:space="0" w:color="auto"/>
                            <w:right w:val="none" w:sz="0" w:space="0" w:color="auto"/>
                          </w:divBdr>
                          <w:divsChild>
                            <w:div w:id="1542861084">
                              <w:marLeft w:val="15"/>
                              <w:marRight w:val="195"/>
                              <w:marTop w:val="0"/>
                              <w:marBottom w:val="0"/>
                              <w:divBdr>
                                <w:top w:val="none" w:sz="0" w:space="0" w:color="auto"/>
                                <w:left w:val="none" w:sz="0" w:space="0" w:color="auto"/>
                                <w:bottom w:val="none" w:sz="0" w:space="0" w:color="auto"/>
                                <w:right w:val="none" w:sz="0" w:space="0" w:color="auto"/>
                              </w:divBdr>
                              <w:divsChild>
                                <w:div w:id="1126116611">
                                  <w:marLeft w:val="0"/>
                                  <w:marRight w:val="0"/>
                                  <w:marTop w:val="0"/>
                                  <w:marBottom w:val="0"/>
                                  <w:divBdr>
                                    <w:top w:val="none" w:sz="0" w:space="0" w:color="auto"/>
                                    <w:left w:val="none" w:sz="0" w:space="0" w:color="auto"/>
                                    <w:bottom w:val="none" w:sz="0" w:space="0" w:color="auto"/>
                                    <w:right w:val="none" w:sz="0" w:space="0" w:color="auto"/>
                                  </w:divBdr>
                                  <w:divsChild>
                                    <w:div w:id="612058058">
                                      <w:marLeft w:val="0"/>
                                      <w:marRight w:val="0"/>
                                      <w:marTop w:val="0"/>
                                      <w:marBottom w:val="0"/>
                                      <w:divBdr>
                                        <w:top w:val="none" w:sz="0" w:space="0" w:color="auto"/>
                                        <w:left w:val="none" w:sz="0" w:space="0" w:color="auto"/>
                                        <w:bottom w:val="none" w:sz="0" w:space="0" w:color="auto"/>
                                        <w:right w:val="none" w:sz="0" w:space="0" w:color="auto"/>
                                      </w:divBdr>
                                      <w:divsChild>
                                        <w:div w:id="1632440302">
                                          <w:marLeft w:val="0"/>
                                          <w:marRight w:val="0"/>
                                          <w:marTop w:val="0"/>
                                          <w:marBottom w:val="0"/>
                                          <w:divBdr>
                                            <w:top w:val="none" w:sz="0" w:space="0" w:color="auto"/>
                                            <w:left w:val="none" w:sz="0" w:space="0" w:color="auto"/>
                                            <w:bottom w:val="none" w:sz="0" w:space="0" w:color="auto"/>
                                            <w:right w:val="none" w:sz="0" w:space="0" w:color="auto"/>
                                          </w:divBdr>
                                          <w:divsChild>
                                            <w:div w:id="554124465">
                                              <w:marLeft w:val="0"/>
                                              <w:marRight w:val="0"/>
                                              <w:marTop w:val="0"/>
                                              <w:marBottom w:val="0"/>
                                              <w:divBdr>
                                                <w:top w:val="none" w:sz="0" w:space="0" w:color="auto"/>
                                                <w:left w:val="none" w:sz="0" w:space="0" w:color="auto"/>
                                                <w:bottom w:val="none" w:sz="0" w:space="0" w:color="auto"/>
                                                <w:right w:val="none" w:sz="0" w:space="0" w:color="auto"/>
                                              </w:divBdr>
                                              <w:divsChild>
                                                <w:div w:id="1961759286">
                                                  <w:marLeft w:val="0"/>
                                                  <w:marRight w:val="0"/>
                                                  <w:marTop w:val="0"/>
                                                  <w:marBottom w:val="0"/>
                                                  <w:divBdr>
                                                    <w:top w:val="none" w:sz="0" w:space="0" w:color="auto"/>
                                                    <w:left w:val="none" w:sz="0" w:space="0" w:color="auto"/>
                                                    <w:bottom w:val="none" w:sz="0" w:space="0" w:color="auto"/>
                                                    <w:right w:val="none" w:sz="0" w:space="0" w:color="auto"/>
                                                  </w:divBdr>
                                                  <w:divsChild>
                                                    <w:div w:id="968900168">
                                                      <w:marLeft w:val="0"/>
                                                      <w:marRight w:val="0"/>
                                                      <w:marTop w:val="0"/>
                                                      <w:marBottom w:val="0"/>
                                                      <w:divBdr>
                                                        <w:top w:val="none" w:sz="0" w:space="0" w:color="auto"/>
                                                        <w:left w:val="none" w:sz="0" w:space="0" w:color="auto"/>
                                                        <w:bottom w:val="none" w:sz="0" w:space="0" w:color="auto"/>
                                                        <w:right w:val="none" w:sz="0" w:space="0" w:color="auto"/>
                                                      </w:divBdr>
                                                      <w:divsChild>
                                                        <w:div w:id="2049453671">
                                                          <w:marLeft w:val="0"/>
                                                          <w:marRight w:val="0"/>
                                                          <w:marTop w:val="0"/>
                                                          <w:marBottom w:val="0"/>
                                                          <w:divBdr>
                                                            <w:top w:val="none" w:sz="0" w:space="0" w:color="auto"/>
                                                            <w:left w:val="none" w:sz="0" w:space="0" w:color="auto"/>
                                                            <w:bottom w:val="none" w:sz="0" w:space="0" w:color="auto"/>
                                                            <w:right w:val="none" w:sz="0" w:space="0" w:color="auto"/>
                                                          </w:divBdr>
                                                          <w:divsChild>
                                                            <w:div w:id="4982894">
                                                              <w:marLeft w:val="0"/>
                                                              <w:marRight w:val="0"/>
                                                              <w:marTop w:val="0"/>
                                                              <w:marBottom w:val="0"/>
                                                              <w:divBdr>
                                                                <w:top w:val="none" w:sz="0" w:space="0" w:color="auto"/>
                                                                <w:left w:val="none" w:sz="0" w:space="0" w:color="auto"/>
                                                                <w:bottom w:val="none" w:sz="0" w:space="0" w:color="auto"/>
                                                                <w:right w:val="none" w:sz="0" w:space="0" w:color="auto"/>
                                                              </w:divBdr>
                                                              <w:divsChild>
                                                                <w:div w:id="1969966349">
                                                                  <w:marLeft w:val="0"/>
                                                                  <w:marRight w:val="0"/>
                                                                  <w:marTop w:val="0"/>
                                                                  <w:marBottom w:val="0"/>
                                                                  <w:divBdr>
                                                                    <w:top w:val="none" w:sz="0" w:space="0" w:color="auto"/>
                                                                    <w:left w:val="none" w:sz="0" w:space="0" w:color="auto"/>
                                                                    <w:bottom w:val="none" w:sz="0" w:space="0" w:color="auto"/>
                                                                    <w:right w:val="none" w:sz="0" w:space="0" w:color="auto"/>
                                                                  </w:divBdr>
                                                                  <w:divsChild>
                                                                    <w:div w:id="1217083162">
                                                                      <w:marLeft w:val="405"/>
                                                                      <w:marRight w:val="0"/>
                                                                      <w:marTop w:val="0"/>
                                                                      <w:marBottom w:val="0"/>
                                                                      <w:divBdr>
                                                                        <w:top w:val="none" w:sz="0" w:space="0" w:color="auto"/>
                                                                        <w:left w:val="none" w:sz="0" w:space="0" w:color="auto"/>
                                                                        <w:bottom w:val="none" w:sz="0" w:space="0" w:color="auto"/>
                                                                        <w:right w:val="none" w:sz="0" w:space="0" w:color="auto"/>
                                                                      </w:divBdr>
                                                                      <w:divsChild>
                                                                        <w:div w:id="1812167937">
                                                                          <w:marLeft w:val="0"/>
                                                                          <w:marRight w:val="0"/>
                                                                          <w:marTop w:val="0"/>
                                                                          <w:marBottom w:val="0"/>
                                                                          <w:divBdr>
                                                                            <w:top w:val="none" w:sz="0" w:space="0" w:color="auto"/>
                                                                            <w:left w:val="none" w:sz="0" w:space="0" w:color="auto"/>
                                                                            <w:bottom w:val="none" w:sz="0" w:space="0" w:color="auto"/>
                                                                            <w:right w:val="none" w:sz="0" w:space="0" w:color="auto"/>
                                                                          </w:divBdr>
                                                                          <w:divsChild>
                                                                            <w:div w:id="1412579625">
                                                                              <w:marLeft w:val="0"/>
                                                                              <w:marRight w:val="0"/>
                                                                              <w:marTop w:val="0"/>
                                                                              <w:marBottom w:val="0"/>
                                                                              <w:divBdr>
                                                                                <w:top w:val="none" w:sz="0" w:space="0" w:color="auto"/>
                                                                                <w:left w:val="none" w:sz="0" w:space="0" w:color="auto"/>
                                                                                <w:bottom w:val="none" w:sz="0" w:space="0" w:color="auto"/>
                                                                                <w:right w:val="none" w:sz="0" w:space="0" w:color="auto"/>
                                                                              </w:divBdr>
                                                                              <w:divsChild>
                                                                                <w:div w:id="1463887903">
                                                                                  <w:marLeft w:val="0"/>
                                                                                  <w:marRight w:val="0"/>
                                                                                  <w:marTop w:val="0"/>
                                                                                  <w:marBottom w:val="0"/>
                                                                                  <w:divBdr>
                                                                                    <w:top w:val="none" w:sz="0" w:space="0" w:color="auto"/>
                                                                                    <w:left w:val="none" w:sz="0" w:space="0" w:color="auto"/>
                                                                                    <w:bottom w:val="none" w:sz="0" w:space="0" w:color="auto"/>
                                                                                    <w:right w:val="none" w:sz="0" w:space="0" w:color="auto"/>
                                                                                  </w:divBdr>
                                                                                  <w:divsChild>
                                                                                    <w:div w:id="1493372287">
                                                                                      <w:marLeft w:val="0"/>
                                                                                      <w:marRight w:val="0"/>
                                                                                      <w:marTop w:val="0"/>
                                                                                      <w:marBottom w:val="0"/>
                                                                                      <w:divBdr>
                                                                                        <w:top w:val="none" w:sz="0" w:space="0" w:color="auto"/>
                                                                                        <w:left w:val="none" w:sz="0" w:space="0" w:color="auto"/>
                                                                                        <w:bottom w:val="none" w:sz="0" w:space="0" w:color="auto"/>
                                                                                        <w:right w:val="none" w:sz="0" w:space="0" w:color="auto"/>
                                                                                      </w:divBdr>
                                                                                      <w:divsChild>
                                                                                        <w:div w:id="1684436168">
                                                                                          <w:marLeft w:val="0"/>
                                                                                          <w:marRight w:val="0"/>
                                                                                          <w:marTop w:val="0"/>
                                                                                          <w:marBottom w:val="0"/>
                                                                                          <w:divBdr>
                                                                                            <w:top w:val="none" w:sz="0" w:space="0" w:color="auto"/>
                                                                                            <w:left w:val="none" w:sz="0" w:space="0" w:color="auto"/>
                                                                                            <w:bottom w:val="none" w:sz="0" w:space="0" w:color="auto"/>
                                                                                            <w:right w:val="none" w:sz="0" w:space="0" w:color="auto"/>
                                                                                          </w:divBdr>
                                                                                          <w:divsChild>
                                                                                            <w:div w:id="408618904">
                                                                                              <w:marLeft w:val="0"/>
                                                                                              <w:marRight w:val="0"/>
                                                                                              <w:marTop w:val="0"/>
                                                                                              <w:marBottom w:val="0"/>
                                                                                              <w:divBdr>
                                                                                                <w:top w:val="none" w:sz="0" w:space="0" w:color="auto"/>
                                                                                                <w:left w:val="none" w:sz="0" w:space="0" w:color="auto"/>
                                                                                                <w:bottom w:val="none" w:sz="0" w:space="0" w:color="auto"/>
                                                                                                <w:right w:val="none" w:sz="0" w:space="0" w:color="auto"/>
                                                                                              </w:divBdr>
                                                                                              <w:divsChild>
                                                                                                <w:div w:id="1563056922">
                                                                                                  <w:marLeft w:val="0"/>
                                                                                                  <w:marRight w:val="0"/>
                                                                                                  <w:marTop w:val="15"/>
                                                                                                  <w:marBottom w:val="0"/>
                                                                                                  <w:divBdr>
                                                                                                    <w:top w:val="none" w:sz="0" w:space="0" w:color="auto"/>
                                                                                                    <w:left w:val="none" w:sz="0" w:space="0" w:color="auto"/>
                                                                                                    <w:bottom w:val="single" w:sz="6" w:space="15" w:color="auto"/>
                                                                                                    <w:right w:val="none" w:sz="0" w:space="0" w:color="auto"/>
                                                                                                  </w:divBdr>
                                                                                                  <w:divsChild>
                                                                                                    <w:div w:id="128861354">
                                                                                                      <w:marLeft w:val="900"/>
                                                                                                      <w:marRight w:val="0"/>
                                                                                                      <w:marTop w:val="180"/>
                                                                                                      <w:marBottom w:val="0"/>
                                                                                                      <w:divBdr>
                                                                                                        <w:top w:val="none" w:sz="0" w:space="0" w:color="auto"/>
                                                                                                        <w:left w:val="none" w:sz="0" w:space="0" w:color="auto"/>
                                                                                                        <w:bottom w:val="none" w:sz="0" w:space="0" w:color="auto"/>
                                                                                                        <w:right w:val="none" w:sz="0" w:space="0" w:color="auto"/>
                                                                                                      </w:divBdr>
                                                                                                      <w:divsChild>
                                                                                                        <w:div w:id="2070687584">
                                                                                                          <w:marLeft w:val="0"/>
                                                                                                          <w:marRight w:val="0"/>
                                                                                                          <w:marTop w:val="0"/>
                                                                                                          <w:marBottom w:val="0"/>
                                                                                                          <w:divBdr>
                                                                                                            <w:top w:val="none" w:sz="0" w:space="0" w:color="auto"/>
                                                                                                            <w:left w:val="none" w:sz="0" w:space="0" w:color="auto"/>
                                                                                                            <w:bottom w:val="none" w:sz="0" w:space="0" w:color="auto"/>
                                                                                                            <w:right w:val="none" w:sz="0" w:space="0" w:color="auto"/>
                                                                                                          </w:divBdr>
                                                                                                          <w:divsChild>
                                                                                                            <w:div w:id="1011490828">
                                                                                                              <w:marLeft w:val="0"/>
                                                                                                              <w:marRight w:val="0"/>
                                                                                                              <w:marTop w:val="0"/>
                                                                                                              <w:marBottom w:val="0"/>
                                                                                                              <w:divBdr>
                                                                                                                <w:top w:val="none" w:sz="0" w:space="0" w:color="auto"/>
                                                                                                                <w:left w:val="none" w:sz="0" w:space="0" w:color="auto"/>
                                                                                                                <w:bottom w:val="none" w:sz="0" w:space="0" w:color="auto"/>
                                                                                                                <w:right w:val="none" w:sz="0" w:space="0" w:color="auto"/>
                                                                                                              </w:divBdr>
                                                                                                              <w:divsChild>
                                                                                                                <w:div w:id="1581672537">
                                                                                                                  <w:marLeft w:val="0"/>
                                                                                                                  <w:marRight w:val="0"/>
                                                                                                                  <w:marTop w:val="30"/>
                                                                                                                  <w:marBottom w:val="0"/>
                                                                                                                  <w:divBdr>
                                                                                                                    <w:top w:val="none" w:sz="0" w:space="0" w:color="auto"/>
                                                                                                                    <w:left w:val="none" w:sz="0" w:space="0" w:color="auto"/>
                                                                                                                    <w:bottom w:val="none" w:sz="0" w:space="0" w:color="auto"/>
                                                                                                                    <w:right w:val="none" w:sz="0" w:space="0" w:color="auto"/>
                                                                                                                  </w:divBdr>
                                                                                                                  <w:divsChild>
                                                                                                                    <w:div w:id="1858887325">
                                                                                                                      <w:marLeft w:val="0"/>
                                                                                                                      <w:marRight w:val="0"/>
                                                                                                                      <w:marTop w:val="0"/>
                                                                                                                      <w:marBottom w:val="0"/>
                                                                                                                      <w:divBdr>
                                                                                                                        <w:top w:val="none" w:sz="0" w:space="0" w:color="auto"/>
                                                                                                                        <w:left w:val="none" w:sz="0" w:space="0" w:color="auto"/>
                                                                                                                        <w:bottom w:val="none" w:sz="0" w:space="0" w:color="auto"/>
                                                                                                                        <w:right w:val="none" w:sz="0" w:space="0" w:color="auto"/>
                                                                                                                      </w:divBdr>
                                                                                                                      <w:divsChild>
                                                                                                                        <w:div w:id="1640181526">
                                                                                                                          <w:marLeft w:val="0"/>
                                                                                                                          <w:marRight w:val="0"/>
                                                                                                                          <w:marTop w:val="0"/>
                                                                                                                          <w:marBottom w:val="0"/>
                                                                                                                          <w:divBdr>
                                                                                                                            <w:top w:val="none" w:sz="0" w:space="0" w:color="auto"/>
                                                                                                                            <w:left w:val="none" w:sz="0" w:space="0" w:color="auto"/>
                                                                                                                            <w:bottom w:val="none" w:sz="0" w:space="0" w:color="auto"/>
                                                                                                                            <w:right w:val="none" w:sz="0" w:space="0" w:color="auto"/>
                                                                                                                          </w:divBdr>
                                                                                                                          <w:divsChild>
                                                                                                                            <w:div w:id="704646965">
                                                                                                                              <w:marLeft w:val="0"/>
                                                                                                                              <w:marRight w:val="0"/>
                                                                                                                              <w:marTop w:val="0"/>
                                                                                                                              <w:marBottom w:val="0"/>
                                                                                                                              <w:divBdr>
                                                                                                                                <w:top w:val="none" w:sz="0" w:space="0" w:color="auto"/>
                                                                                                                                <w:left w:val="none" w:sz="0" w:space="0" w:color="auto"/>
                                                                                                                                <w:bottom w:val="none" w:sz="0" w:space="0" w:color="auto"/>
                                                                                                                                <w:right w:val="none" w:sz="0" w:space="0" w:color="auto"/>
                                                                                                                              </w:divBdr>
                                                                                                                              <w:divsChild>
                                                                                                                                <w:div w:id="10506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5783966">
      <w:bodyDiv w:val="1"/>
      <w:marLeft w:val="0"/>
      <w:marRight w:val="0"/>
      <w:marTop w:val="0"/>
      <w:marBottom w:val="0"/>
      <w:divBdr>
        <w:top w:val="none" w:sz="0" w:space="0" w:color="auto"/>
        <w:left w:val="none" w:sz="0" w:space="0" w:color="auto"/>
        <w:bottom w:val="none" w:sz="0" w:space="0" w:color="auto"/>
        <w:right w:val="none" w:sz="0" w:space="0" w:color="auto"/>
      </w:divBdr>
      <w:divsChild>
        <w:div w:id="1984382045">
          <w:marLeft w:val="0"/>
          <w:marRight w:val="0"/>
          <w:marTop w:val="0"/>
          <w:marBottom w:val="0"/>
          <w:divBdr>
            <w:top w:val="none" w:sz="0" w:space="0" w:color="auto"/>
            <w:left w:val="none" w:sz="0" w:space="0" w:color="auto"/>
            <w:bottom w:val="none" w:sz="0" w:space="0" w:color="auto"/>
            <w:right w:val="none" w:sz="0" w:space="0" w:color="auto"/>
          </w:divBdr>
          <w:divsChild>
            <w:div w:id="2047758471">
              <w:marLeft w:val="0"/>
              <w:marRight w:val="0"/>
              <w:marTop w:val="0"/>
              <w:marBottom w:val="0"/>
              <w:divBdr>
                <w:top w:val="none" w:sz="0" w:space="0" w:color="auto"/>
                <w:left w:val="none" w:sz="0" w:space="0" w:color="auto"/>
                <w:bottom w:val="none" w:sz="0" w:space="0" w:color="auto"/>
                <w:right w:val="none" w:sz="0" w:space="0" w:color="auto"/>
              </w:divBdr>
              <w:divsChild>
                <w:div w:id="1556357292">
                  <w:marLeft w:val="0"/>
                  <w:marRight w:val="0"/>
                  <w:marTop w:val="0"/>
                  <w:marBottom w:val="0"/>
                  <w:divBdr>
                    <w:top w:val="none" w:sz="0" w:space="0" w:color="auto"/>
                    <w:left w:val="none" w:sz="0" w:space="0" w:color="auto"/>
                    <w:bottom w:val="none" w:sz="0" w:space="0" w:color="auto"/>
                    <w:right w:val="none" w:sz="0" w:space="0" w:color="auto"/>
                  </w:divBdr>
                  <w:divsChild>
                    <w:div w:id="1198926773">
                      <w:marLeft w:val="0"/>
                      <w:marRight w:val="0"/>
                      <w:marTop w:val="0"/>
                      <w:marBottom w:val="0"/>
                      <w:divBdr>
                        <w:top w:val="none" w:sz="0" w:space="0" w:color="auto"/>
                        <w:left w:val="none" w:sz="0" w:space="0" w:color="auto"/>
                        <w:bottom w:val="none" w:sz="0" w:space="0" w:color="auto"/>
                        <w:right w:val="none" w:sz="0" w:space="0" w:color="auto"/>
                      </w:divBdr>
                      <w:divsChild>
                        <w:div w:id="1501114316">
                          <w:marLeft w:val="0"/>
                          <w:marRight w:val="0"/>
                          <w:marTop w:val="0"/>
                          <w:marBottom w:val="0"/>
                          <w:divBdr>
                            <w:top w:val="none" w:sz="0" w:space="0" w:color="auto"/>
                            <w:left w:val="none" w:sz="0" w:space="0" w:color="auto"/>
                            <w:bottom w:val="none" w:sz="0" w:space="0" w:color="auto"/>
                            <w:right w:val="none" w:sz="0" w:space="0" w:color="auto"/>
                          </w:divBdr>
                          <w:divsChild>
                            <w:div w:id="1054500323">
                              <w:marLeft w:val="15"/>
                              <w:marRight w:val="195"/>
                              <w:marTop w:val="0"/>
                              <w:marBottom w:val="0"/>
                              <w:divBdr>
                                <w:top w:val="none" w:sz="0" w:space="0" w:color="auto"/>
                                <w:left w:val="none" w:sz="0" w:space="0" w:color="auto"/>
                                <w:bottom w:val="none" w:sz="0" w:space="0" w:color="auto"/>
                                <w:right w:val="none" w:sz="0" w:space="0" w:color="auto"/>
                              </w:divBdr>
                              <w:divsChild>
                                <w:div w:id="423459797">
                                  <w:marLeft w:val="0"/>
                                  <w:marRight w:val="0"/>
                                  <w:marTop w:val="0"/>
                                  <w:marBottom w:val="0"/>
                                  <w:divBdr>
                                    <w:top w:val="none" w:sz="0" w:space="0" w:color="auto"/>
                                    <w:left w:val="none" w:sz="0" w:space="0" w:color="auto"/>
                                    <w:bottom w:val="none" w:sz="0" w:space="0" w:color="auto"/>
                                    <w:right w:val="none" w:sz="0" w:space="0" w:color="auto"/>
                                  </w:divBdr>
                                  <w:divsChild>
                                    <w:div w:id="847138689">
                                      <w:marLeft w:val="0"/>
                                      <w:marRight w:val="0"/>
                                      <w:marTop w:val="0"/>
                                      <w:marBottom w:val="0"/>
                                      <w:divBdr>
                                        <w:top w:val="none" w:sz="0" w:space="0" w:color="auto"/>
                                        <w:left w:val="none" w:sz="0" w:space="0" w:color="auto"/>
                                        <w:bottom w:val="none" w:sz="0" w:space="0" w:color="auto"/>
                                        <w:right w:val="none" w:sz="0" w:space="0" w:color="auto"/>
                                      </w:divBdr>
                                      <w:divsChild>
                                        <w:div w:id="1426880805">
                                          <w:marLeft w:val="0"/>
                                          <w:marRight w:val="0"/>
                                          <w:marTop w:val="0"/>
                                          <w:marBottom w:val="0"/>
                                          <w:divBdr>
                                            <w:top w:val="none" w:sz="0" w:space="0" w:color="auto"/>
                                            <w:left w:val="none" w:sz="0" w:space="0" w:color="auto"/>
                                            <w:bottom w:val="none" w:sz="0" w:space="0" w:color="auto"/>
                                            <w:right w:val="none" w:sz="0" w:space="0" w:color="auto"/>
                                          </w:divBdr>
                                          <w:divsChild>
                                            <w:div w:id="1387949499">
                                              <w:marLeft w:val="0"/>
                                              <w:marRight w:val="0"/>
                                              <w:marTop w:val="0"/>
                                              <w:marBottom w:val="0"/>
                                              <w:divBdr>
                                                <w:top w:val="none" w:sz="0" w:space="0" w:color="auto"/>
                                                <w:left w:val="none" w:sz="0" w:space="0" w:color="auto"/>
                                                <w:bottom w:val="none" w:sz="0" w:space="0" w:color="auto"/>
                                                <w:right w:val="none" w:sz="0" w:space="0" w:color="auto"/>
                                              </w:divBdr>
                                              <w:divsChild>
                                                <w:div w:id="1555582850">
                                                  <w:marLeft w:val="0"/>
                                                  <w:marRight w:val="0"/>
                                                  <w:marTop w:val="0"/>
                                                  <w:marBottom w:val="0"/>
                                                  <w:divBdr>
                                                    <w:top w:val="none" w:sz="0" w:space="0" w:color="auto"/>
                                                    <w:left w:val="none" w:sz="0" w:space="0" w:color="auto"/>
                                                    <w:bottom w:val="none" w:sz="0" w:space="0" w:color="auto"/>
                                                    <w:right w:val="none" w:sz="0" w:space="0" w:color="auto"/>
                                                  </w:divBdr>
                                                  <w:divsChild>
                                                    <w:div w:id="1659502858">
                                                      <w:marLeft w:val="0"/>
                                                      <w:marRight w:val="0"/>
                                                      <w:marTop w:val="0"/>
                                                      <w:marBottom w:val="0"/>
                                                      <w:divBdr>
                                                        <w:top w:val="none" w:sz="0" w:space="0" w:color="auto"/>
                                                        <w:left w:val="none" w:sz="0" w:space="0" w:color="auto"/>
                                                        <w:bottom w:val="none" w:sz="0" w:space="0" w:color="auto"/>
                                                        <w:right w:val="none" w:sz="0" w:space="0" w:color="auto"/>
                                                      </w:divBdr>
                                                      <w:divsChild>
                                                        <w:div w:id="1484007636">
                                                          <w:marLeft w:val="0"/>
                                                          <w:marRight w:val="0"/>
                                                          <w:marTop w:val="0"/>
                                                          <w:marBottom w:val="0"/>
                                                          <w:divBdr>
                                                            <w:top w:val="none" w:sz="0" w:space="0" w:color="auto"/>
                                                            <w:left w:val="none" w:sz="0" w:space="0" w:color="auto"/>
                                                            <w:bottom w:val="none" w:sz="0" w:space="0" w:color="auto"/>
                                                            <w:right w:val="none" w:sz="0" w:space="0" w:color="auto"/>
                                                          </w:divBdr>
                                                          <w:divsChild>
                                                            <w:div w:id="841966891">
                                                              <w:marLeft w:val="0"/>
                                                              <w:marRight w:val="0"/>
                                                              <w:marTop w:val="0"/>
                                                              <w:marBottom w:val="0"/>
                                                              <w:divBdr>
                                                                <w:top w:val="none" w:sz="0" w:space="0" w:color="auto"/>
                                                                <w:left w:val="none" w:sz="0" w:space="0" w:color="auto"/>
                                                                <w:bottom w:val="none" w:sz="0" w:space="0" w:color="auto"/>
                                                                <w:right w:val="none" w:sz="0" w:space="0" w:color="auto"/>
                                                              </w:divBdr>
                                                              <w:divsChild>
                                                                <w:div w:id="2003001832">
                                                                  <w:marLeft w:val="0"/>
                                                                  <w:marRight w:val="0"/>
                                                                  <w:marTop w:val="0"/>
                                                                  <w:marBottom w:val="0"/>
                                                                  <w:divBdr>
                                                                    <w:top w:val="none" w:sz="0" w:space="0" w:color="auto"/>
                                                                    <w:left w:val="none" w:sz="0" w:space="0" w:color="auto"/>
                                                                    <w:bottom w:val="none" w:sz="0" w:space="0" w:color="auto"/>
                                                                    <w:right w:val="none" w:sz="0" w:space="0" w:color="auto"/>
                                                                  </w:divBdr>
                                                                  <w:divsChild>
                                                                    <w:div w:id="344400361">
                                                                      <w:marLeft w:val="405"/>
                                                                      <w:marRight w:val="0"/>
                                                                      <w:marTop w:val="0"/>
                                                                      <w:marBottom w:val="0"/>
                                                                      <w:divBdr>
                                                                        <w:top w:val="none" w:sz="0" w:space="0" w:color="auto"/>
                                                                        <w:left w:val="none" w:sz="0" w:space="0" w:color="auto"/>
                                                                        <w:bottom w:val="none" w:sz="0" w:space="0" w:color="auto"/>
                                                                        <w:right w:val="none" w:sz="0" w:space="0" w:color="auto"/>
                                                                      </w:divBdr>
                                                                      <w:divsChild>
                                                                        <w:div w:id="634140179">
                                                                          <w:marLeft w:val="0"/>
                                                                          <w:marRight w:val="0"/>
                                                                          <w:marTop w:val="0"/>
                                                                          <w:marBottom w:val="0"/>
                                                                          <w:divBdr>
                                                                            <w:top w:val="none" w:sz="0" w:space="0" w:color="auto"/>
                                                                            <w:left w:val="none" w:sz="0" w:space="0" w:color="auto"/>
                                                                            <w:bottom w:val="none" w:sz="0" w:space="0" w:color="auto"/>
                                                                            <w:right w:val="none" w:sz="0" w:space="0" w:color="auto"/>
                                                                          </w:divBdr>
                                                                          <w:divsChild>
                                                                            <w:div w:id="1920208719">
                                                                              <w:marLeft w:val="405"/>
                                                                              <w:marRight w:val="0"/>
                                                                              <w:marTop w:val="0"/>
                                                                              <w:marBottom w:val="0"/>
                                                                              <w:divBdr>
                                                                                <w:top w:val="none" w:sz="0" w:space="0" w:color="auto"/>
                                                                                <w:left w:val="none" w:sz="0" w:space="0" w:color="auto"/>
                                                                                <w:bottom w:val="none" w:sz="0" w:space="0" w:color="auto"/>
                                                                                <w:right w:val="none" w:sz="0" w:space="0" w:color="auto"/>
                                                                              </w:divBdr>
                                                                              <w:divsChild>
                                                                                <w:div w:id="643318798">
                                                                                  <w:marLeft w:val="0"/>
                                                                                  <w:marRight w:val="0"/>
                                                                                  <w:marTop w:val="0"/>
                                                                                  <w:marBottom w:val="0"/>
                                                                                  <w:divBdr>
                                                                                    <w:top w:val="none" w:sz="0" w:space="0" w:color="auto"/>
                                                                                    <w:left w:val="none" w:sz="0" w:space="0" w:color="auto"/>
                                                                                    <w:bottom w:val="none" w:sz="0" w:space="0" w:color="auto"/>
                                                                                    <w:right w:val="none" w:sz="0" w:space="0" w:color="auto"/>
                                                                                  </w:divBdr>
                                                                                </w:div>
                                                                              </w:divsChild>
                                                                            </w:div>
                                                                            <w:div w:id="1381975689">
                                                                              <w:marLeft w:val="0"/>
                                                                              <w:marRight w:val="0"/>
                                                                              <w:marTop w:val="0"/>
                                                                              <w:marBottom w:val="0"/>
                                                                              <w:divBdr>
                                                                                <w:top w:val="none" w:sz="0" w:space="0" w:color="auto"/>
                                                                                <w:left w:val="none" w:sz="0" w:space="0" w:color="auto"/>
                                                                                <w:bottom w:val="none" w:sz="0" w:space="0" w:color="auto"/>
                                                                                <w:right w:val="none" w:sz="0" w:space="0" w:color="auto"/>
                                                                              </w:divBdr>
                                                                              <w:divsChild>
                                                                                <w:div w:id="452747973">
                                                                                  <w:marLeft w:val="0"/>
                                                                                  <w:marRight w:val="0"/>
                                                                                  <w:marTop w:val="0"/>
                                                                                  <w:marBottom w:val="0"/>
                                                                                  <w:divBdr>
                                                                                    <w:top w:val="none" w:sz="0" w:space="0" w:color="auto"/>
                                                                                    <w:left w:val="none" w:sz="0" w:space="0" w:color="auto"/>
                                                                                    <w:bottom w:val="none" w:sz="0" w:space="0" w:color="auto"/>
                                                                                    <w:right w:val="none" w:sz="0" w:space="0" w:color="auto"/>
                                                                                  </w:divBdr>
                                                                                  <w:divsChild>
                                                                                    <w:div w:id="694891844">
                                                                                      <w:marLeft w:val="0"/>
                                                                                      <w:marRight w:val="0"/>
                                                                                      <w:marTop w:val="0"/>
                                                                                      <w:marBottom w:val="0"/>
                                                                                      <w:divBdr>
                                                                                        <w:top w:val="none" w:sz="0" w:space="0" w:color="auto"/>
                                                                                        <w:left w:val="none" w:sz="0" w:space="0" w:color="auto"/>
                                                                                        <w:bottom w:val="none" w:sz="0" w:space="0" w:color="auto"/>
                                                                                        <w:right w:val="none" w:sz="0" w:space="0" w:color="auto"/>
                                                                                      </w:divBdr>
                                                                                      <w:divsChild>
                                                                                        <w:div w:id="174807057">
                                                                                          <w:marLeft w:val="0"/>
                                                                                          <w:marRight w:val="0"/>
                                                                                          <w:marTop w:val="0"/>
                                                                                          <w:marBottom w:val="0"/>
                                                                                          <w:divBdr>
                                                                                            <w:top w:val="none" w:sz="0" w:space="0" w:color="auto"/>
                                                                                            <w:left w:val="none" w:sz="0" w:space="0" w:color="auto"/>
                                                                                            <w:bottom w:val="none" w:sz="0" w:space="0" w:color="auto"/>
                                                                                            <w:right w:val="none" w:sz="0" w:space="0" w:color="auto"/>
                                                                                          </w:divBdr>
                                                                                          <w:divsChild>
                                                                                            <w:div w:id="515583326">
                                                                                              <w:marLeft w:val="0"/>
                                                                                              <w:marRight w:val="0"/>
                                                                                              <w:marTop w:val="0"/>
                                                                                              <w:marBottom w:val="0"/>
                                                                                              <w:divBdr>
                                                                                                <w:top w:val="none" w:sz="0" w:space="0" w:color="auto"/>
                                                                                                <w:left w:val="none" w:sz="0" w:space="0" w:color="auto"/>
                                                                                                <w:bottom w:val="none" w:sz="0" w:space="0" w:color="auto"/>
                                                                                                <w:right w:val="none" w:sz="0" w:space="0" w:color="auto"/>
                                                                                              </w:divBdr>
                                                                                              <w:divsChild>
                                                                                                <w:div w:id="1496148877">
                                                                                                  <w:marLeft w:val="0"/>
                                                                                                  <w:marRight w:val="0"/>
                                                                                                  <w:marTop w:val="15"/>
                                                                                                  <w:marBottom w:val="0"/>
                                                                                                  <w:divBdr>
                                                                                                    <w:top w:val="none" w:sz="0" w:space="0" w:color="auto"/>
                                                                                                    <w:left w:val="none" w:sz="0" w:space="0" w:color="auto"/>
                                                                                                    <w:bottom w:val="single" w:sz="6" w:space="15" w:color="auto"/>
                                                                                                    <w:right w:val="none" w:sz="0" w:space="0" w:color="auto"/>
                                                                                                  </w:divBdr>
                                                                                                  <w:divsChild>
                                                                                                    <w:div w:id="203056661">
                                                                                                      <w:marLeft w:val="0"/>
                                                                                                      <w:marRight w:val="0"/>
                                                                                                      <w:marTop w:val="0"/>
                                                                                                      <w:marBottom w:val="60"/>
                                                                                                      <w:divBdr>
                                                                                                        <w:top w:val="none" w:sz="0" w:space="0" w:color="auto"/>
                                                                                                        <w:left w:val="none" w:sz="0" w:space="0" w:color="auto"/>
                                                                                                        <w:bottom w:val="none" w:sz="0" w:space="0" w:color="auto"/>
                                                                                                        <w:right w:val="none" w:sz="0" w:space="0" w:color="auto"/>
                                                                                                      </w:divBdr>
                                                                                                      <w:divsChild>
                                                                                                        <w:div w:id="446044182">
                                                                                                          <w:marLeft w:val="0"/>
                                                                                                          <w:marRight w:val="0"/>
                                                                                                          <w:marTop w:val="0"/>
                                                                                                          <w:marBottom w:val="90"/>
                                                                                                          <w:divBdr>
                                                                                                            <w:top w:val="none" w:sz="0" w:space="0" w:color="auto"/>
                                                                                                            <w:left w:val="none" w:sz="0" w:space="0" w:color="auto"/>
                                                                                                            <w:bottom w:val="none" w:sz="0" w:space="0" w:color="auto"/>
                                                                                                            <w:right w:val="none" w:sz="0" w:space="0" w:color="auto"/>
                                                                                                          </w:divBdr>
                                                                                                          <w:divsChild>
                                                                                                            <w:div w:id="944269230">
                                                                                                              <w:marLeft w:val="0"/>
                                                                                                              <w:marRight w:val="0"/>
                                                                                                              <w:marTop w:val="0"/>
                                                                                                              <w:marBottom w:val="0"/>
                                                                                                              <w:divBdr>
                                                                                                                <w:top w:val="none" w:sz="0" w:space="0" w:color="auto"/>
                                                                                                                <w:left w:val="none" w:sz="0" w:space="0" w:color="auto"/>
                                                                                                                <w:bottom w:val="none" w:sz="0" w:space="0" w:color="auto"/>
                                                                                                                <w:right w:val="none" w:sz="0" w:space="0" w:color="auto"/>
                                                                                                              </w:divBdr>
                                                                                                              <w:divsChild>
                                                                                                                <w:div w:id="1559320256">
                                                                                                                  <w:marLeft w:val="0"/>
                                                                                                                  <w:marRight w:val="0"/>
                                                                                                                  <w:marTop w:val="0"/>
                                                                                                                  <w:marBottom w:val="30"/>
                                                                                                                  <w:divBdr>
                                                                                                                    <w:top w:val="none" w:sz="0" w:space="0" w:color="auto"/>
                                                                                                                    <w:left w:val="none" w:sz="0" w:space="0" w:color="auto"/>
                                                                                                                    <w:bottom w:val="none" w:sz="0" w:space="0" w:color="auto"/>
                                                                                                                    <w:right w:val="none" w:sz="0" w:space="0" w:color="auto"/>
                                                                                                                  </w:divBdr>
                                                                                                                  <w:divsChild>
                                                                                                                    <w:div w:id="1050860">
                                                                                                                      <w:marLeft w:val="0"/>
                                                                                                                      <w:marRight w:val="0"/>
                                                                                                                      <w:marTop w:val="0"/>
                                                                                                                      <w:marBottom w:val="0"/>
                                                                                                                      <w:divBdr>
                                                                                                                        <w:top w:val="none" w:sz="0" w:space="0" w:color="auto"/>
                                                                                                                        <w:left w:val="none" w:sz="0" w:space="0" w:color="auto"/>
                                                                                                                        <w:bottom w:val="none" w:sz="0" w:space="0" w:color="auto"/>
                                                                                                                        <w:right w:val="none" w:sz="0" w:space="0" w:color="auto"/>
                                                                                                                      </w:divBdr>
                                                                                                                      <w:divsChild>
                                                                                                                        <w:div w:id="1003388016">
                                                                                                                          <w:marLeft w:val="0"/>
                                                                                                                          <w:marRight w:val="0"/>
                                                                                                                          <w:marTop w:val="0"/>
                                                                                                                          <w:marBottom w:val="0"/>
                                                                                                                          <w:divBdr>
                                                                                                                            <w:top w:val="none" w:sz="0" w:space="0" w:color="auto"/>
                                                                                                                            <w:left w:val="none" w:sz="0" w:space="0" w:color="auto"/>
                                                                                                                            <w:bottom w:val="none" w:sz="0" w:space="0" w:color="auto"/>
                                                                                                                            <w:right w:val="none" w:sz="0" w:space="0" w:color="auto"/>
                                                                                                                          </w:divBdr>
                                                                                                                          <w:divsChild>
                                                                                                                            <w:div w:id="2043632264">
                                                                                                                              <w:marLeft w:val="0"/>
                                                                                                                              <w:marRight w:val="150"/>
                                                                                                                              <w:marTop w:val="150"/>
                                                                                                                              <w:marBottom w:val="0"/>
                                                                                                                              <w:divBdr>
                                                                                                                                <w:top w:val="none" w:sz="0" w:space="0" w:color="auto"/>
                                                                                                                                <w:left w:val="none" w:sz="0" w:space="0" w:color="auto"/>
                                                                                                                                <w:bottom w:val="none" w:sz="0" w:space="0" w:color="auto"/>
                                                                                                                                <w:right w:val="none" w:sz="0" w:space="0" w:color="auto"/>
                                                                                                                              </w:divBdr>
                                                                                                                              <w:divsChild>
                                                                                                                                <w:div w:id="1567912220">
                                                                                                                                  <w:marLeft w:val="0"/>
                                                                                                                                  <w:marRight w:val="0"/>
                                                                                                                                  <w:marTop w:val="0"/>
                                                                                                                                  <w:marBottom w:val="0"/>
                                                                                                                                  <w:divBdr>
                                                                                                                                    <w:top w:val="none" w:sz="0" w:space="0" w:color="auto"/>
                                                                                                                                    <w:left w:val="none" w:sz="0" w:space="0" w:color="auto"/>
                                                                                                                                    <w:bottom w:val="none" w:sz="0" w:space="0" w:color="auto"/>
                                                                                                                                    <w:right w:val="none" w:sz="0" w:space="0" w:color="auto"/>
                                                                                                                                  </w:divBdr>
                                                                                                                                  <w:divsChild>
                                                                                                                                    <w:div w:id="1942640395">
                                                                                                                                      <w:marLeft w:val="0"/>
                                                                                                                                      <w:marRight w:val="0"/>
                                                                                                                                      <w:marTop w:val="0"/>
                                                                                                                                      <w:marBottom w:val="0"/>
                                                                                                                                      <w:divBdr>
                                                                                                                                        <w:top w:val="none" w:sz="0" w:space="0" w:color="auto"/>
                                                                                                                                        <w:left w:val="none" w:sz="0" w:space="0" w:color="auto"/>
                                                                                                                                        <w:bottom w:val="none" w:sz="0" w:space="0" w:color="auto"/>
                                                                                                                                        <w:right w:val="none" w:sz="0" w:space="0" w:color="auto"/>
                                                                                                                                      </w:divBdr>
                                                                                                                                      <w:divsChild>
                                                                                                                                        <w:div w:id="1591499865">
                                                                                                                                          <w:marLeft w:val="0"/>
                                                                                                                                          <w:marRight w:val="0"/>
                                                                                                                                          <w:marTop w:val="0"/>
                                                                                                                                          <w:marBottom w:val="0"/>
                                                                                                                                          <w:divBdr>
                                                                                                                                            <w:top w:val="none" w:sz="0" w:space="0" w:color="auto"/>
                                                                                                                                            <w:left w:val="none" w:sz="0" w:space="0" w:color="auto"/>
                                                                                                                                            <w:bottom w:val="none" w:sz="0" w:space="0" w:color="auto"/>
                                                                                                                                            <w:right w:val="none" w:sz="0" w:space="0" w:color="auto"/>
                                                                                                                                          </w:divBdr>
                                                                                                                                          <w:divsChild>
                                                                                                                                            <w:div w:id="13794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537506">
                                                                                                                          <w:marLeft w:val="0"/>
                                                                                                                          <w:marRight w:val="0"/>
                                                                                                                          <w:marTop w:val="0"/>
                                                                                                                          <w:marBottom w:val="0"/>
                                                                                                                          <w:divBdr>
                                                                                                                            <w:top w:val="none" w:sz="0" w:space="0" w:color="auto"/>
                                                                                                                            <w:left w:val="none" w:sz="0" w:space="0" w:color="auto"/>
                                                                                                                            <w:bottom w:val="none" w:sz="0" w:space="0" w:color="auto"/>
                                                                                                                            <w:right w:val="none" w:sz="0" w:space="0" w:color="auto"/>
                                                                                                                          </w:divBdr>
                                                                                                                          <w:divsChild>
                                                                                                                            <w:div w:id="2029987800">
                                                                                                                              <w:marLeft w:val="0"/>
                                                                                                                              <w:marRight w:val="0"/>
                                                                                                                              <w:marTop w:val="0"/>
                                                                                                                              <w:marBottom w:val="0"/>
                                                                                                                              <w:divBdr>
                                                                                                                                <w:top w:val="none" w:sz="0" w:space="0" w:color="auto"/>
                                                                                                                                <w:left w:val="none" w:sz="0" w:space="0" w:color="auto"/>
                                                                                                                                <w:bottom w:val="none" w:sz="0" w:space="0" w:color="auto"/>
                                                                                                                                <w:right w:val="none" w:sz="0" w:space="0" w:color="auto"/>
                                                                                                                              </w:divBdr>
                                                                                                                              <w:divsChild>
                                                                                                                                <w:div w:id="1168137172">
                                                                                                                                  <w:marLeft w:val="0"/>
                                                                                                                                  <w:marRight w:val="0"/>
                                                                                                                                  <w:marTop w:val="0"/>
                                                                                                                                  <w:marBottom w:val="0"/>
                                                                                                                                  <w:divBdr>
                                                                                                                                    <w:top w:val="none" w:sz="0" w:space="0" w:color="auto"/>
                                                                                                                                    <w:left w:val="none" w:sz="0" w:space="0" w:color="auto"/>
                                                                                                                                    <w:bottom w:val="none" w:sz="0" w:space="0" w:color="auto"/>
                                                                                                                                    <w:right w:val="none" w:sz="0" w:space="0" w:color="auto"/>
                                                                                                                                  </w:divBdr>
                                                                                                                                  <w:divsChild>
                                                                                                                                    <w:div w:id="1330213748">
                                                                                                                                      <w:marLeft w:val="0"/>
                                                                                                                                      <w:marRight w:val="0"/>
                                                                                                                                      <w:marTop w:val="0"/>
                                                                                                                                      <w:marBottom w:val="0"/>
                                                                                                                                      <w:divBdr>
                                                                                                                                        <w:top w:val="none" w:sz="0" w:space="0" w:color="auto"/>
                                                                                                                                        <w:left w:val="none" w:sz="0" w:space="0" w:color="auto"/>
                                                                                                                                        <w:bottom w:val="none" w:sz="0" w:space="0" w:color="auto"/>
                                                                                                                                        <w:right w:val="none" w:sz="0" w:space="0" w:color="auto"/>
                                                                                                                                      </w:divBdr>
                                                                                                                                      <w:divsChild>
                                                                                                                                        <w:div w:id="1753888390">
                                                                                                                                          <w:marLeft w:val="0"/>
                                                                                                                                          <w:marRight w:val="0"/>
                                                                                                                                          <w:marTop w:val="0"/>
                                                                                                                                          <w:marBottom w:val="0"/>
                                                                                                                                          <w:divBdr>
                                                                                                                                            <w:top w:val="none" w:sz="0" w:space="0" w:color="auto"/>
                                                                                                                                            <w:left w:val="none" w:sz="0" w:space="0" w:color="auto"/>
                                                                                                                                            <w:bottom w:val="none" w:sz="0" w:space="0" w:color="auto"/>
                                                                                                                                            <w:right w:val="none" w:sz="0" w:space="0" w:color="auto"/>
                                                                                                                                          </w:divBdr>
                                                                                                                                          <w:divsChild>
                                                                                                                                            <w:div w:id="20401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72968">
                                                                                                                              <w:marLeft w:val="0"/>
                                                                                                                              <w:marRight w:val="0"/>
                                                                                                                              <w:marTop w:val="0"/>
                                                                                                                              <w:marBottom w:val="0"/>
                                                                                                                              <w:divBdr>
                                                                                                                                <w:top w:val="none" w:sz="0" w:space="0" w:color="auto"/>
                                                                                                                                <w:left w:val="none" w:sz="0" w:space="0" w:color="auto"/>
                                                                                                                                <w:bottom w:val="none" w:sz="0" w:space="0" w:color="auto"/>
                                                                                                                                <w:right w:val="none" w:sz="0" w:space="0" w:color="auto"/>
                                                                                                                              </w:divBdr>
                                                                                                                              <w:divsChild>
                                                                                                                                <w:div w:id="308244632">
                                                                                                                                  <w:marLeft w:val="0"/>
                                                                                                                                  <w:marRight w:val="0"/>
                                                                                                                                  <w:marTop w:val="0"/>
                                                                                                                                  <w:marBottom w:val="0"/>
                                                                                                                                  <w:divBdr>
                                                                                                                                    <w:top w:val="none" w:sz="0" w:space="0" w:color="auto"/>
                                                                                                                                    <w:left w:val="none" w:sz="0" w:space="0" w:color="auto"/>
                                                                                                                                    <w:bottom w:val="none" w:sz="0" w:space="0" w:color="auto"/>
                                                                                                                                    <w:right w:val="none" w:sz="0" w:space="0" w:color="auto"/>
                                                                                                                                  </w:divBdr>
                                                                                                                                  <w:divsChild>
                                                                                                                                    <w:div w:id="5878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7438">
                                                                                                                              <w:marLeft w:val="0"/>
                                                                                                                              <w:marRight w:val="0"/>
                                                                                                                              <w:marTop w:val="120"/>
                                                                                                                              <w:marBottom w:val="120"/>
                                                                                                                              <w:divBdr>
                                                                                                                                <w:top w:val="none" w:sz="0" w:space="0" w:color="auto"/>
                                                                                                                                <w:left w:val="none" w:sz="0" w:space="0" w:color="auto"/>
                                                                                                                                <w:bottom w:val="none" w:sz="0" w:space="0" w:color="auto"/>
                                                                                                                                <w:right w:val="none" w:sz="0" w:space="0" w:color="auto"/>
                                                                                                                              </w:divBdr>
                                                                                                                              <w:divsChild>
                                                                                                                                <w:div w:id="101148113">
                                                                                                                                  <w:marLeft w:val="0"/>
                                                                                                                                  <w:marRight w:val="0"/>
                                                                                                                                  <w:marTop w:val="0"/>
                                                                                                                                  <w:marBottom w:val="0"/>
                                                                                                                                  <w:divBdr>
                                                                                                                                    <w:top w:val="none" w:sz="0" w:space="0" w:color="auto"/>
                                                                                                                                    <w:left w:val="none" w:sz="0" w:space="0" w:color="auto"/>
                                                                                                                                    <w:bottom w:val="none" w:sz="0" w:space="0" w:color="auto"/>
                                                                                                                                    <w:right w:val="none" w:sz="0" w:space="0" w:color="auto"/>
                                                                                                                                  </w:divBdr>
                                                                                                                                  <w:divsChild>
                                                                                                                                    <w:div w:id="896939828">
                                                                                                                                      <w:marLeft w:val="0"/>
                                                                                                                                      <w:marRight w:val="0"/>
                                                                                                                                      <w:marTop w:val="0"/>
                                                                                                                                      <w:marBottom w:val="0"/>
                                                                                                                                      <w:divBdr>
                                                                                                                                        <w:top w:val="none" w:sz="0" w:space="0" w:color="auto"/>
                                                                                                                                        <w:left w:val="none" w:sz="0" w:space="0" w:color="auto"/>
                                                                                                                                        <w:bottom w:val="none" w:sz="0" w:space="0" w:color="auto"/>
                                                                                                                                        <w:right w:val="none" w:sz="0" w:space="0" w:color="auto"/>
                                                                                                                                      </w:divBdr>
                                                                                                                                      <w:divsChild>
                                                                                                                                        <w:div w:id="561142187">
                                                                                                                                          <w:marLeft w:val="0"/>
                                                                                                                                          <w:marRight w:val="0"/>
                                                                                                                                          <w:marTop w:val="0"/>
                                                                                                                                          <w:marBottom w:val="0"/>
                                                                                                                                          <w:divBdr>
                                                                                                                                            <w:top w:val="none" w:sz="0" w:space="0" w:color="auto"/>
                                                                                                                                            <w:left w:val="none" w:sz="0" w:space="0" w:color="auto"/>
                                                                                                                                            <w:bottom w:val="none" w:sz="0" w:space="0" w:color="auto"/>
                                                                                                                                            <w:right w:val="none" w:sz="0" w:space="0" w:color="auto"/>
                                                                                                                                          </w:divBdr>
                                                                                                                                        </w:div>
                                                                                                                                        <w:div w:id="417678626">
                                                                                                                                          <w:marLeft w:val="0"/>
                                                                                                                                          <w:marRight w:val="0"/>
                                                                                                                                          <w:marTop w:val="0"/>
                                                                                                                                          <w:marBottom w:val="0"/>
                                                                                                                                          <w:divBdr>
                                                                                                                                            <w:top w:val="none" w:sz="0" w:space="0" w:color="auto"/>
                                                                                                                                            <w:left w:val="none" w:sz="0" w:space="0" w:color="auto"/>
                                                                                                                                            <w:bottom w:val="none" w:sz="0" w:space="0" w:color="auto"/>
                                                                                                                                            <w:right w:val="none" w:sz="0" w:space="0" w:color="auto"/>
                                                                                                                                          </w:divBdr>
                                                                                                                                        </w:div>
                                                                                                                                      </w:divsChild>
                                                                                                                                    </w:div>
                                                                                                                                    <w:div w:id="2055763212">
                                                                                                                                      <w:marLeft w:val="0"/>
                                                                                                                                      <w:marRight w:val="0"/>
                                                                                                                                      <w:marTop w:val="0"/>
                                                                                                                                      <w:marBottom w:val="0"/>
                                                                                                                                      <w:divBdr>
                                                                                                                                        <w:top w:val="none" w:sz="0" w:space="0" w:color="auto"/>
                                                                                                                                        <w:left w:val="none" w:sz="0" w:space="0" w:color="auto"/>
                                                                                                                                        <w:bottom w:val="none" w:sz="0" w:space="0" w:color="auto"/>
                                                                                                                                        <w:right w:val="none" w:sz="0" w:space="0" w:color="auto"/>
                                                                                                                                      </w:divBdr>
                                                                                                                                      <w:divsChild>
                                                                                                                                        <w:div w:id="634719179">
                                                                                                                                          <w:marLeft w:val="0"/>
                                                                                                                                          <w:marRight w:val="0"/>
                                                                                                                                          <w:marTop w:val="0"/>
                                                                                                                                          <w:marBottom w:val="0"/>
                                                                                                                                          <w:divBdr>
                                                                                                                                            <w:top w:val="none" w:sz="0" w:space="0" w:color="auto"/>
                                                                                                                                            <w:left w:val="none" w:sz="0" w:space="0" w:color="auto"/>
                                                                                                                                            <w:bottom w:val="none" w:sz="0" w:space="0" w:color="auto"/>
                                                                                                                                            <w:right w:val="none" w:sz="0" w:space="0" w:color="auto"/>
                                                                                                                                          </w:divBdr>
                                                                                                                                          <w:divsChild>
                                                                                                                                            <w:div w:id="523976456">
                                                                                                                                              <w:marLeft w:val="0"/>
                                                                                                                                              <w:marRight w:val="0"/>
                                                                                                                                              <w:marTop w:val="0"/>
                                                                                                                                              <w:marBottom w:val="0"/>
                                                                                                                                              <w:divBdr>
                                                                                                                                                <w:top w:val="none" w:sz="0" w:space="0" w:color="auto"/>
                                                                                                                                                <w:left w:val="none" w:sz="0" w:space="0" w:color="auto"/>
                                                                                                                                                <w:bottom w:val="none" w:sz="0" w:space="0" w:color="auto"/>
                                                                                                                                                <w:right w:val="none" w:sz="0" w:space="0" w:color="auto"/>
                                                                                                                                              </w:divBdr>
                                                                                                                                              <w:divsChild>
                                                                                                                                                <w:div w:id="98525812">
                                                                                                                                                  <w:marLeft w:val="0"/>
                                                                                                                                                  <w:marRight w:val="0"/>
                                                                                                                                                  <w:marTop w:val="0"/>
                                                                                                                                                  <w:marBottom w:val="0"/>
                                                                                                                                                  <w:divBdr>
                                                                                                                                                    <w:top w:val="none" w:sz="0" w:space="0" w:color="auto"/>
                                                                                                                                                    <w:left w:val="none" w:sz="0" w:space="0" w:color="auto"/>
                                                                                                                                                    <w:bottom w:val="none" w:sz="0" w:space="0" w:color="auto"/>
                                                                                                                                                    <w:right w:val="none" w:sz="0" w:space="0" w:color="auto"/>
                                                                                                                                                  </w:divBdr>
                                                                                                                                                  <w:divsChild>
                                                                                                                                                    <w:div w:id="240264515">
                                                                                                                                                      <w:marLeft w:val="0"/>
                                                                                                                                                      <w:marRight w:val="0"/>
                                                                                                                                                      <w:marTop w:val="0"/>
                                                                                                                                                      <w:marBottom w:val="0"/>
                                                                                                                                                      <w:divBdr>
                                                                                                                                                        <w:top w:val="none" w:sz="0" w:space="0" w:color="auto"/>
                                                                                                                                                        <w:left w:val="none" w:sz="0" w:space="0" w:color="auto"/>
                                                                                                                                                        <w:bottom w:val="none" w:sz="0" w:space="0" w:color="auto"/>
                                                                                                                                                        <w:right w:val="none" w:sz="0" w:space="0" w:color="auto"/>
                                                                                                                                                      </w:divBdr>
                                                                                                                                                      <w:divsChild>
                                                                                                                                                        <w:div w:id="479469620">
                                                                                                                                                          <w:marLeft w:val="0"/>
                                                                                                                                                          <w:marRight w:val="0"/>
                                                                                                                                                          <w:marTop w:val="0"/>
                                                                                                                                                          <w:marBottom w:val="0"/>
                                                                                                                                                          <w:divBdr>
                                                                                                                                                            <w:top w:val="none" w:sz="0" w:space="0" w:color="auto"/>
                                                                                                                                                            <w:left w:val="none" w:sz="0" w:space="0" w:color="auto"/>
                                                                                                                                                            <w:bottom w:val="none" w:sz="0" w:space="0" w:color="auto"/>
                                                                                                                                                            <w:right w:val="none" w:sz="0" w:space="0" w:color="auto"/>
                                                                                                                                                          </w:divBdr>
                                                                                                                                                          <w:divsChild>
                                                                                                                                                            <w:div w:id="232353557">
                                                                                                                                                              <w:marLeft w:val="0"/>
                                                                                                                                                              <w:marRight w:val="0"/>
                                                                                                                                                              <w:marTop w:val="0"/>
                                                                                                                                                              <w:marBottom w:val="0"/>
                                                                                                                                                              <w:divBdr>
                                                                                                                                                                <w:top w:val="none" w:sz="0" w:space="0" w:color="auto"/>
                                                                                                                                                                <w:left w:val="none" w:sz="0" w:space="0" w:color="auto"/>
                                                                                                                                                                <w:bottom w:val="none" w:sz="0" w:space="0" w:color="auto"/>
                                                                                                                                                                <w:right w:val="none" w:sz="0" w:space="0" w:color="auto"/>
                                                                                                                                                              </w:divBdr>
                                                                                                                                                              <w:divsChild>
                                                                                                                                                                <w:div w:id="1579712019">
                                                                                                                                                                  <w:marLeft w:val="0"/>
                                                                                                                                                                  <w:marRight w:val="0"/>
                                                                                                                                                                  <w:marTop w:val="0"/>
                                                                                                                                                                  <w:marBottom w:val="0"/>
                                                                                                                                                                  <w:divBdr>
                                                                                                                                                                    <w:top w:val="none" w:sz="0" w:space="0" w:color="auto"/>
                                                                                                                                                                    <w:left w:val="none" w:sz="0" w:space="0" w:color="auto"/>
                                                                                                                                                                    <w:bottom w:val="none" w:sz="0" w:space="0" w:color="auto"/>
                                                                                                                                                                    <w:right w:val="none" w:sz="0" w:space="0" w:color="auto"/>
                                                                                                                                                                  </w:divBdr>
                                                                                                                                                                </w:div>
                                                                                                                                                                <w:div w:id="1333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7080346">
                                                                                                      <w:marLeft w:val="900"/>
                                                                                                      <w:marRight w:val="0"/>
                                                                                                      <w:marTop w:val="180"/>
                                                                                                      <w:marBottom w:val="0"/>
                                                                                                      <w:divBdr>
                                                                                                        <w:top w:val="none" w:sz="0" w:space="0" w:color="auto"/>
                                                                                                        <w:left w:val="none" w:sz="0" w:space="0" w:color="auto"/>
                                                                                                        <w:bottom w:val="none" w:sz="0" w:space="0" w:color="auto"/>
                                                                                                        <w:right w:val="none" w:sz="0" w:space="0" w:color="auto"/>
                                                                                                      </w:divBdr>
                                                                                                      <w:divsChild>
                                                                                                        <w:div w:id="1341157120">
                                                                                                          <w:marLeft w:val="0"/>
                                                                                                          <w:marRight w:val="0"/>
                                                                                                          <w:marTop w:val="360"/>
                                                                                                          <w:marBottom w:val="540"/>
                                                                                                          <w:divBdr>
                                                                                                            <w:top w:val="none" w:sz="0" w:space="0" w:color="auto"/>
                                                                                                            <w:left w:val="none" w:sz="0" w:space="0" w:color="auto"/>
                                                                                                            <w:bottom w:val="none" w:sz="0" w:space="0" w:color="auto"/>
                                                                                                            <w:right w:val="none" w:sz="0" w:space="0" w:color="auto"/>
                                                                                                          </w:divBdr>
                                                                                                        </w:div>
                                                                                                        <w:div w:id="1757706239">
                                                                                                          <w:marLeft w:val="0"/>
                                                                                                          <w:marRight w:val="0"/>
                                                                                                          <w:marTop w:val="0"/>
                                                                                                          <w:marBottom w:val="0"/>
                                                                                                          <w:divBdr>
                                                                                                            <w:top w:val="none" w:sz="0" w:space="0" w:color="auto"/>
                                                                                                            <w:left w:val="none" w:sz="0" w:space="0" w:color="auto"/>
                                                                                                            <w:bottom w:val="none" w:sz="0" w:space="0" w:color="auto"/>
                                                                                                            <w:right w:val="none" w:sz="0" w:space="0" w:color="auto"/>
                                                                                                          </w:divBdr>
                                                                                                          <w:divsChild>
                                                                                                            <w:div w:id="946278207">
                                                                                                              <w:marLeft w:val="0"/>
                                                                                                              <w:marRight w:val="0"/>
                                                                                                              <w:marTop w:val="0"/>
                                                                                                              <w:marBottom w:val="0"/>
                                                                                                              <w:divBdr>
                                                                                                                <w:top w:val="none" w:sz="0" w:space="0" w:color="auto"/>
                                                                                                                <w:left w:val="none" w:sz="0" w:space="0" w:color="auto"/>
                                                                                                                <w:bottom w:val="none" w:sz="0" w:space="0" w:color="auto"/>
                                                                                                                <w:right w:val="none" w:sz="0" w:space="0" w:color="auto"/>
                                                                                                              </w:divBdr>
                                                                                                              <w:divsChild>
                                                                                                                <w:div w:id="835075958">
                                                                                                                  <w:marLeft w:val="0"/>
                                                                                                                  <w:marRight w:val="0"/>
                                                                                                                  <w:marTop w:val="30"/>
                                                                                                                  <w:marBottom w:val="0"/>
                                                                                                                  <w:divBdr>
                                                                                                                    <w:top w:val="none" w:sz="0" w:space="0" w:color="auto"/>
                                                                                                                    <w:left w:val="none" w:sz="0" w:space="0" w:color="auto"/>
                                                                                                                    <w:bottom w:val="none" w:sz="0" w:space="0" w:color="auto"/>
                                                                                                                    <w:right w:val="none" w:sz="0" w:space="0" w:color="auto"/>
                                                                                                                  </w:divBdr>
                                                                                                                  <w:divsChild>
                                                                                                                    <w:div w:id="1834684995">
                                                                                                                      <w:marLeft w:val="0"/>
                                                                                                                      <w:marRight w:val="0"/>
                                                                                                                      <w:marTop w:val="0"/>
                                                                                                                      <w:marBottom w:val="0"/>
                                                                                                                      <w:divBdr>
                                                                                                                        <w:top w:val="none" w:sz="0" w:space="0" w:color="auto"/>
                                                                                                                        <w:left w:val="none" w:sz="0" w:space="0" w:color="auto"/>
                                                                                                                        <w:bottom w:val="none" w:sz="0" w:space="0" w:color="auto"/>
                                                                                                                        <w:right w:val="none" w:sz="0" w:space="0" w:color="auto"/>
                                                                                                                      </w:divBdr>
                                                                                                                      <w:divsChild>
                                                                                                                        <w:div w:id="1213228335">
                                                                                                                          <w:marLeft w:val="0"/>
                                                                                                                          <w:marRight w:val="0"/>
                                                                                                                          <w:marTop w:val="0"/>
                                                                                                                          <w:marBottom w:val="0"/>
                                                                                                                          <w:divBdr>
                                                                                                                            <w:top w:val="none" w:sz="0" w:space="0" w:color="auto"/>
                                                                                                                            <w:left w:val="none" w:sz="0" w:space="0" w:color="auto"/>
                                                                                                                            <w:bottom w:val="none" w:sz="0" w:space="0" w:color="auto"/>
                                                                                                                            <w:right w:val="none" w:sz="0" w:space="0" w:color="auto"/>
                                                                                                                          </w:divBdr>
                                                                                                                          <w:divsChild>
                                                                                                                            <w:div w:id="19836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5676829">
      <w:bodyDiv w:val="1"/>
      <w:marLeft w:val="0"/>
      <w:marRight w:val="0"/>
      <w:marTop w:val="0"/>
      <w:marBottom w:val="0"/>
      <w:divBdr>
        <w:top w:val="none" w:sz="0" w:space="0" w:color="auto"/>
        <w:left w:val="none" w:sz="0" w:space="0" w:color="auto"/>
        <w:bottom w:val="none" w:sz="0" w:space="0" w:color="auto"/>
        <w:right w:val="none" w:sz="0" w:space="0" w:color="auto"/>
      </w:divBdr>
      <w:divsChild>
        <w:div w:id="2040544175">
          <w:marLeft w:val="0"/>
          <w:marRight w:val="0"/>
          <w:marTop w:val="0"/>
          <w:marBottom w:val="0"/>
          <w:divBdr>
            <w:top w:val="none" w:sz="0" w:space="0" w:color="auto"/>
            <w:left w:val="none" w:sz="0" w:space="0" w:color="auto"/>
            <w:bottom w:val="none" w:sz="0" w:space="0" w:color="auto"/>
            <w:right w:val="none" w:sz="0" w:space="0" w:color="auto"/>
          </w:divBdr>
          <w:divsChild>
            <w:div w:id="304550439">
              <w:marLeft w:val="0"/>
              <w:marRight w:val="0"/>
              <w:marTop w:val="0"/>
              <w:marBottom w:val="0"/>
              <w:divBdr>
                <w:top w:val="none" w:sz="0" w:space="0" w:color="auto"/>
                <w:left w:val="none" w:sz="0" w:space="0" w:color="auto"/>
                <w:bottom w:val="none" w:sz="0" w:space="0" w:color="auto"/>
                <w:right w:val="none" w:sz="0" w:space="0" w:color="auto"/>
              </w:divBdr>
              <w:divsChild>
                <w:div w:id="2028558346">
                  <w:marLeft w:val="0"/>
                  <w:marRight w:val="0"/>
                  <w:marTop w:val="0"/>
                  <w:marBottom w:val="0"/>
                  <w:divBdr>
                    <w:top w:val="none" w:sz="0" w:space="0" w:color="auto"/>
                    <w:left w:val="none" w:sz="0" w:space="0" w:color="auto"/>
                    <w:bottom w:val="none" w:sz="0" w:space="0" w:color="auto"/>
                    <w:right w:val="none" w:sz="0" w:space="0" w:color="auto"/>
                  </w:divBdr>
                  <w:divsChild>
                    <w:div w:id="760105772">
                      <w:marLeft w:val="0"/>
                      <w:marRight w:val="0"/>
                      <w:marTop w:val="0"/>
                      <w:marBottom w:val="0"/>
                      <w:divBdr>
                        <w:top w:val="none" w:sz="0" w:space="0" w:color="auto"/>
                        <w:left w:val="none" w:sz="0" w:space="0" w:color="auto"/>
                        <w:bottom w:val="none" w:sz="0" w:space="0" w:color="auto"/>
                        <w:right w:val="none" w:sz="0" w:space="0" w:color="auto"/>
                      </w:divBdr>
                      <w:divsChild>
                        <w:div w:id="1856923660">
                          <w:marLeft w:val="405"/>
                          <w:marRight w:val="0"/>
                          <w:marTop w:val="0"/>
                          <w:marBottom w:val="0"/>
                          <w:divBdr>
                            <w:top w:val="none" w:sz="0" w:space="0" w:color="auto"/>
                            <w:left w:val="none" w:sz="0" w:space="0" w:color="auto"/>
                            <w:bottom w:val="none" w:sz="0" w:space="0" w:color="auto"/>
                            <w:right w:val="none" w:sz="0" w:space="0" w:color="auto"/>
                          </w:divBdr>
                          <w:divsChild>
                            <w:div w:id="464196812">
                              <w:marLeft w:val="0"/>
                              <w:marRight w:val="0"/>
                              <w:marTop w:val="0"/>
                              <w:marBottom w:val="0"/>
                              <w:divBdr>
                                <w:top w:val="none" w:sz="0" w:space="0" w:color="auto"/>
                                <w:left w:val="none" w:sz="0" w:space="0" w:color="auto"/>
                                <w:bottom w:val="none" w:sz="0" w:space="0" w:color="auto"/>
                                <w:right w:val="none" w:sz="0" w:space="0" w:color="auto"/>
                              </w:divBdr>
                              <w:divsChild>
                                <w:div w:id="995113725">
                                  <w:marLeft w:val="0"/>
                                  <w:marRight w:val="0"/>
                                  <w:marTop w:val="0"/>
                                  <w:marBottom w:val="0"/>
                                  <w:divBdr>
                                    <w:top w:val="none" w:sz="0" w:space="0" w:color="auto"/>
                                    <w:left w:val="none" w:sz="0" w:space="0" w:color="auto"/>
                                    <w:bottom w:val="none" w:sz="0" w:space="0" w:color="auto"/>
                                    <w:right w:val="none" w:sz="0" w:space="0" w:color="auto"/>
                                  </w:divBdr>
                                  <w:divsChild>
                                    <w:div w:id="204604681">
                                      <w:marLeft w:val="0"/>
                                      <w:marRight w:val="0"/>
                                      <w:marTop w:val="60"/>
                                      <w:marBottom w:val="0"/>
                                      <w:divBdr>
                                        <w:top w:val="none" w:sz="0" w:space="0" w:color="auto"/>
                                        <w:left w:val="none" w:sz="0" w:space="0" w:color="auto"/>
                                        <w:bottom w:val="none" w:sz="0" w:space="0" w:color="auto"/>
                                        <w:right w:val="none" w:sz="0" w:space="0" w:color="auto"/>
                                      </w:divBdr>
                                      <w:divsChild>
                                        <w:div w:id="52429377">
                                          <w:marLeft w:val="0"/>
                                          <w:marRight w:val="0"/>
                                          <w:marTop w:val="0"/>
                                          <w:marBottom w:val="0"/>
                                          <w:divBdr>
                                            <w:top w:val="none" w:sz="0" w:space="0" w:color="auto"/>
                                            <w:left w:val="none" w:sz="0" w:space="0" w:color="auto"/>
                                            <w:bottom w:val="none" w:sz="0" w:space="0" w:color="auto"/>
                                            <w:right w:val="none" w:sz="0" w:space="0" w:color="auto"/>
                                          </w:divBdr>
                                          <w:divsChild>
                                            <w:div w:id="1934505951">
                                              <w:marLeft w:val="0"/>
                                              <w:marRight w:val="0"/>
                                              <w:marTop w:val="0"/>
                                              <w:marBottom w:val="0"/>
                                              <w:divBdr>
                                                <w:top w:val="none" w:sz="0" w:space="0" w:color="auto"/>
                                                <w:left w:val="none" w:sz="0" w:space="0" w:color="auto"/>
                                                <w:bottom w:val="none" w:sz="0" w:space="0" w:color="auto"/>
                                                <w:right w:val="none" w:sz="0" w:space="0" w:color="auto"/>
                                              </w:divBdr>
                                              <w:divsChild>
                                                <w:div w:id="74521555">
                                                  <w:marLeft w:val="0"/>
                                                  <w:marRight w:val="0"/>
                                                  <w:marTop w:val="0"/>
                                                  <w:marBottom w:val="0"/>
                                                  <w:divBdr>
                                                    <w:top w:val="none" w:sz="0" w:space="0" w:color="auto"/>
                                                    <w:left w:val="none" w:sz="0" w:space="0" w:color="auto"/>
                                                    <w:bottom w:val="none" w:sz="0" w:space="0" w:color="auto"/>
                                                    <w:right w:val="none" w:sz="0" w:space="0" w:color="auto"/>
                                                  </w:divBdr>
                                                  <w:divsChild>
                                                    <w:div w:id="1096053952">
                                                      <w:marLeft w:val="0"/>
                                                      <w:marRight w:val="0"/>
                                                      <w:marTop w:val="0"/>
                                                      <w:marBottom w:val="0"/>
                                                      <w:divBdr>
                                                        <w:top w:val="none" w:sz="0" w:space="0" w:color="auto"/>
                                                        <w:left w:val="none" w:sz="0" w:space="0" w:color="auto"/>
                                                        <w:bottom w:val="none" w:sz="0" w:space="0" w:color="auto"/>
                                                        <w:right w:val="none" w:sz="0" w:space="0" w:color="auto"/>
                                                      </w:divBdr>
                                                      <w:divsChild>
                                                        <w:div w:id="1002244508">
                                                          <w:marLeft w:val="0"/>
                                                          <w:marRight w:val="0"/>
                                                          <w:marTop w:val="0"/>
                                                          <w:marBottom w:val="0"/>
                                                          <w:divBdr>
                                                            <w:top w:val="none" w:sz="0" w:space="0" w:color="auto"/>
                                                            <w:left w:val="none" w:sz="0" w:space="0" w:color="auto"/>
                                                            <w:bottom w:val="none" w:sz="0" w:space="0" w:color="auto"/>
                                                            <w:right w:val="none" w:sz="0" w:space="0" w:color="auto"/>
                                                          </w:divBdr>
                                                          <w:divsChild>
                                                            <w:div w:id="1920169263">
                                                              <w:marLeft w:val="0"/>
                                                              <w:marRight w:val="0"/>
                                                              <w:marTop w:val="0"/>
                                                              <w:marBottom w:val="0"/>
                                                              <w:divBdr>
                                                                <w:top w:val="none" w:sz="0" w:space="0" w:color="auto"/>
                                                                <w:left w:val="none" w:sz="0" w:space="0" w:color="auto"/>
                                                                <w:bottom w:val="none" w:sz="0" w:space="0" w:color="auto"/>
                                                                <w:right w:val="none" w:sz="0" w:space="0" w:color="auto"/>
                                                              </w:divBdr>
                                                              <w:divsChild>
                                                                <w:div w:id="1219197927">
                                                                  <w:marLeft w:val="0"/>
                                                                  <w:marRight w:val="0"/>
                                                                  <w:marTop w:val="0"/>
                                                                  <w:marBottom w:val="0"/>
                                                                  <w:divBdr>
                                                                    <w:top w:val="none" w:sz="0" w:space="0" w:color="auto"/>
                                                                    <w:left w:val="none" w:sz="0" w:space="0" w:color="auto"/>
                                                                    <w:bottom w:val="none" w:sz="0" w:space="0" w:color="auto"/>
                                                                    <w:right w:val="none" w:sz="0" w:space="0" w:color="auto"/>
                                                                  </w:divBdr>
                                                                  <w:divsChild>
                                                                    <w:div w:id="21071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73144837">
      <w:bodyDiv w:val="1"/>
      <w:marLeft w:val="0"/>
      <w:marRight w:val="0"/>
      <w:marTop w:val="0"/>
      <w:marBottom w:val="0"/>
      <w:divBdr>
        <w:top w:val="none" w:sz="0" w:space="0" w:color="auto"/>
        <w:left w:val="none" w:sz="0" w:space="0" w:color="auto"/>
        <w:bottom w:val="none" w:sz="0" w:space="0" w:color="auto"/>
        <w:right w:val="none" w:sz="0" w:space="0" w:color="auto"/>
      </w:divBdr>
      <w:divsChild>
        <w:div w:id="1643921378">
          <w:marLeft w:val="0"/>
          <w:marRight w:val="0"/>
          <w:marTop w:val="0"/>
          <w:marBottom w:val="0"/>
          <w:divBdr>
            <w:top w:val="none" w:sz="0" w:space="0" w:color="auto"/>
            <w:left w:val="none" w:sz="0" w:space="0" w:color="auto"/>
            <w:bottom w:val="none" w:sz="0" w:space="0" w:color="auto"/>
            <w:right w:val="none" w:sz="0" w:space="0" w:color="auto"/>
          </w:divBdr>
        </w:div>
        <w:div w:id="1204560550">
          <w:marLeft w:val="0"/>
          <w:marRight w:val="0"/>
          <w:marTop w:val="0"/>
          <w:marBottom w:val="0"/>
          <w:divBdr>
            <w:top w:val="none" w:sz="0" w:space="0" w:color="auto"/>
            <w:left w:val="none" w:sz="0" w:space="0" w:color="auto"/>
            <w:bottom w:val="none" w:sz="0" w:space="0" w:color="auto"/>
            <w:right w:val="none" w:sz="0" w:space="0" w:color="auto"/>
          </w:divBdr>
        </w:div>
        <w:div w:id="867377316">
          <w:marLeft w:val="0"/>
          <w:marRight w:val="0"/>
          <w:marTop w:val="0"/>
          <w:marBottom w:val="0"/>
          <w:divBdr>
            <w:top w:val="single" w:sz="6" w:space="6" w:color="EBEBEB"/>
            <w:left w:val="single" w:sz="6" w:space="8" w:color="EBEBEB"/>
            <w:bottom w:val="single" w:sz="6" w:space="8" w:color="EBEBEB"/>
            <w:right w:val="single" w:sz="6" w:space="8" w:color="EBEBEB"/>
          </w:divBdr>
          <w:divsChild>
            <w:div w:id="1337853016">
              <w:marLeft w:val="0"/>
              <w:marRight w:val="0"/>
              <w:marTop w:val="0"/>
              <w:marBottom w:val="0"/>
              <w:divBdr>
                <w:top w:val="none" w:sz="0" w:space="0" w:color="auto"/>
                <w:left w:val="none" w:sz="0" w:space="0" w:color="auto"/>
                <w:bottom w:val="none" w:sz="0" w:space="0" w:color="auto"/>
                <w:right w:val="none" w:sz="0" w:space="0" w:color="auto"/>
              </w:divBdr>
              <w:divsChild>
                <w:div w:id="1148741831">
                  <w:marLeft w:val="0"/>
                  <w:marRight w:val="0"/>
                  <w:marTop w:val="0"/>
                  <w:marBottom w:val="0"/>
                  <w:divBdr>
                    <w:top w:val="none" w:sz="0" w:space="0" w:color="auto"/>
                    <w:left w:val="none" w:sz="0" w:space="0" w:color="auto"/>
                    <w:bottom w:val="none" w:sz="0" w:space="0" w:color="auto"/>
                    <w:right w:val="none" w:sz="0" w:space="0" w:color="auto"/>
                  </w:divBdr>
                  <w:divsChild>
                    <w:div w:id="811287412">
                      <w:marLeft w:val="0"/>
                      <w:marRight w:val="0"/>
                      <w:marTop w:val="0"/>
                      <w:marBottom w:val="150"/>
                      <w:divBdr>
                        <w:top w:val="none" w:sz="0" w:space="0" w:color="auto"/>
                        <w:left w:val="none" w:sz="0" w:space="0" w:color="auto"/>
                        <w:bottom w:val="none" w:sz="0" w:space="0" w:color="auto"/>
                        <w:right w:val="none" w:sz="0" w:space="0" w:color="auto"/>
                      </w:divBdr>
                      <w:divsChild>
                        <w:div w:id="182403186">
                          <w:marLeft w:val="150"/>
                          <w:marRight w:val="0"/>
                          <w:marTop w:val="0"/>
                          <w:marBottom w:val="0"/>
                          <w:divBdr>
                            <w:top w:val="none" w:sz="0" w:space="0" w:color="auto"/>
                            <w:left w:val="none" w:sz="0" w:space="0" w:color="auto"/>
                            <w:bottom w:val="none" w:sz="0" w:space="0" w:color="auto"/>
                            <w:right w:val="none" w:sz="0" w:space="0" w:color="auto"/>
                          </w:divBdr>
                        </w:div>
                        <w:div w:id="1248732744">
                          <w:marLeft w:val="150"/>
                          <w:marRight w:val="0"/>
                          <w:marTop w:val="0"/>
                          <w:marBottom w:val="0"/>
                          <w:divBdr>
                            <w:top w:val="none" w:sz="0" w:space="0" w:color="auto"/>
                            <w:left w:val="none" w:sz="0" w:space="0" w:color="auto"/>
                            <w:bottom w:val="none" w:sz="0" w:space="0" w:color="auto"/>
                            <w:right w:val="none" w:sz="0" w:space="0" w:color="auto"/>
                          </w:divBdr>
                          <w:divsChild>
                            <w:div w:id="1968775572">
                              <w:marLeft w:val="-75"/>
                              <w:marRight w:val="0"/>
                              <w:marTop w:val="0"/>
                              <w:marBottom w:val="0"/>
                              <w:divBdr>
                                <w:top w:val="single" w:sz="6" w:space="2" w:color="A6A6A6"/>
                                <w:left w:val="single" w:sz="6" w:space="5" w:color="A6A6A6"/>
                                <w:bottom w:val="single" w:sz="6" w:space="2" w:color="A6A6A6"/>
                                <w:right w:val="single" w:sz="6" w:space="5" w:color="A6A6A6"/>
                              </w:divBdr>
                            </w:div>
                          </w:divsChild>
                        </w:div>
                      </w:divsChild>
                    </w:div>
                    <w:div w:id="2202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452005">
      <w:bodyDiv w:val="1"/>
      <w:marLeft w:val="0"/>
      <w:marRight w:val="0"/>
      <w:marTop w:val="0"/>
      <w:marBottom w:val="0"/>
      <w:divBdr>
        <w:top w:val="none" w:sz="0" w:space="0" w:color="auto"/>
        <w:left w:val="none" w:sz="0" w:space="0" w:color="auto"/>
        <w:bottom w:val="none" w:sz="0" w:space="0" w:color="auto"/>
        <w:right w:val="none" w:sz="0" w:space="0" w:color="auto"/>
      </w:divBdr>
      <w:divsChild>
        <w:div w:id="669210965">
          <w:marLeft w:val="0"/>
          <w:marRight w:val="0"/>
          <w:marTop w:val="0"/>
          <w:marBottom w:val="0"/>
          <w:divBdr>
            <w:top w:val="none" w:sz="0" w:space="0" w:color="auto"/>
            <w:left w:val="none" w:sz="0" w:space="0" w:color="auto"/>
            <w:bottom w:val="none" w:sz="0" w:space="0" w:color="auto"/>
            <w:right w:val="none" w:sz="0" w:space="0" w:color="auto"/>
          </w:divBdr>
          <w:divsChild>
            <w:div w:id="1151945924">
              <w:marLeft w:val="0"/>
              <w:marRight w:val="0"/>
              <w:marTop w:val="0"/>
              <w:marBottom w:val="0"/>
              <w:divBdr>
                <w:top w:val="none" w:sz="0" w:space="0" w:color="auto"/>
                <w:left w:val="none" w:sz="0" w:space="0" w:color="auto"/>
                <w:bottom w:val="none" w:sz="0" w:space="0" w:color="auto"/>
                <w:right w:val="none" w:sz="0" w:space="0" w:color="auto"/>
              </w:divBdr>
              <w:divsChild>
                <w:div w:id="757363952">
                  <w:marLeft w:val="0"/>
                  <w:marRight w:val="0"/>
                  <w:marTop w:val="0"/>
                  <w:marBottom w:val="0"/>
                  <w:divBdr>
                    <w:top w:val="none" w:sz="0" w:space="0" w:color="auto"/>
                    <w:left w:val="none" w:sz="0" w:space="0" w:color="auto"/>
                    <w:bottom w:val="none" w:sz="0" w:space="0" w:color="auto"/>
                    <w:right w:val="none" w:sz="0" w:space="0" w:color="auto"/>
                  </w:divBdr>
                  <w:divsChild>
                    <w:div w:id="1103377396">
                      <w:marLeft w:val="0"/>
                      <w:marRight w:val="0"/>
                      <w:marTop w:val="0"/>
                      <w:marBottom w:val="0"/>
                      <w:divBdr>
                        <w:top w:val="none" w:sz="0" w:space="0" w:color="auto"/>
                        <w:left w:val="none" w:sz="0" w:space="0" w:color="auto"/>
                        <w:bottom w:val="none" w:sz="0" w:space="0" w:color="auto"/>
                        <w:right w:val="none" w:sz="0" w:space="0" w:color="auto"/>
                      </w:divBdr>
                      <w:divsChild>
                        <w:div w:id="381907864">
                          <w:marLeft w:val="0"/>
                          <w:marRight w:val="0"/>
                          <w:marTop w:val="0"/>
                          <w:marBottom w:val="0"/>
                          <w:divBdr>
                            <w:top w:val="none" w:sz="0" w:space="0" w:color="auto"/>
                            <w:left w:val="none" w:sz="0" w:space="0" w:color="auto"/>
                            <w:bottom w:val="none" w:sz="0" w:space="0" w:color="auto"/>
                            <w:right w:val="none" w:sz="0" w:space="0" w:color="auto"/>
                          </w:divBdr>
                          <w:divsChild>
                            <w:div w:id="1992441764">
                              <w:marLeft w:val="15"/>
                              <w:marRight w:val="195"/>
                              <w:marTop w:val="0"/>
                              <w:marBottom w:val="0"/>
                              <w:divBdr>
                                <w:top w:val="none" w:sz="0" w:space="0" w:color="auto"/>
                                <w:left w:val="none" w:sz="0" w:space="0" w:color="auto"/>
                                <w:bottom w:val="none" w:sz="0" w:space="0" w:color="auto"/>
                                <w:right w:val="none" w:sz="0" w:space="0" w:color="auto"/>
                              </w:divBdr>
                              <w:divsChild>
                                <w:div w:id="2071689024">
                                  <w:marLeft w:val="0"/>
                                  <w:marRight w:val="0"/>
                                  <w:marTop w:val="0"/>
                                  <w:marBottom w:val="0"/>
                                  <w:divBdr>
                                    <w:top w:val="none" w:sz="0" w:space="0" w:color="auto"/>
                                    <w:left w:val="none" w:sz="0" w:space="0" w:color="auto"/>
                                    <w:bottom w:val="none" w:sz="0" w:space="0" w:color="auto"/>
                                    <w:right w:val="none" w:sz="0" w:space="0" w:color="auto"/>
                                  </w:divBdr>
                                  <w:divsChild>
                                    <w:div w:id="390036715">
                                      <w:marLeft w:val="0"/>
                                      <w:marRight w:val="0"/>
                                      <w:marTop w:val="0"/>
                                      <w:marBottom w:val="0"/>
                                      <w:divBdr>
                                        <w:top w:val="none" w:sz="0" w:space="0" w:color="auto"/>
                                        <w:left w:val="none" w:sz="0" w:space="0" w:color="auto"/>
                                        <w:bottom w:val="none" w:sz="0" w:space="0" w:color="auto"/>
                                        <w:right w:val="none" w:sz="0" w:space="0" w:color="auto"/>
                                      </w:divBdr>
                                      <w:divsChild>
                                        <w:div w:id="255213720">
                                          <w:marLeft w:val="0"/>
                                          <w:marRight w:val="0"/>
                                          <w:marTop w:val="0"/>
                                          <w:marBottom w:val="0"/>
                                          <w:divBdr>
                                            <w:top w:val="none" w:sz="0" w:space="0" w:color="auto"/>
                                            <w:left w:val="none" w:sz="0" w:space="0" w:color="auto"/>
                                            <w:bottom w:val="none" w:sz="0" w:space="0" w:color="auto"/>
                                            <w:right w:val="none" w:sz="0" w:space="0" w:color="auto"/>
                                          </w:divBdr>
                                          <w:divsChild>
                                            <w:div w:id="582223939">
                                              <w:marLeft w:val="0"/>
                                              <w:marRight w:val="0"/>
                                              <w:marTop w:val="0"/>
                                              <w:marBottom w:val="0"/>
                                              <w:divBdr>
                                                <w:top w:val="none" w:sz="0" w:space="0" w:color="auto"/>
                                                <w:left w:val="none" w:sz="0" w:space="0" w:color="auto"/>
                                                <w:bottom w:val="none" w:sz="0" w:space="0" w:color="auto"/>
                                                <w:right w:val="none" w:sz="0" w:space="0" w:color="auto"/>
                                              </w:divBdr>
                                              <w:divsChild>
                                                <w:div w:id="158808539">
                                                  <w:marLeft w:val="0"/>
                                                  <w:marRight w:val="0"/>
                                                  <w:marTop w:val="0"/>
                                                  <w:marBottom w:val="0"/>
                                                  <w:divBdr>
                                                    <w:top w:val="none" w:sz="0" w:space="0" w:color="auto"/>
                                                    <w:left w:val="none" w:sz="0" w:space="0" w:color="auto"/>
                                                    <w:bottom w:val="none" w:sz="0" w:space="0" w:color="auto"/>
                                                    <w:right w:val="none" w:sz="0" w:space="0" w:color="auto"/>
                                                  </w:divBdr>
                                                  <w:divsChild>
                                                    <w:div w:id="1585609363">
                                                      <w:marLeft w:val="0"/>
                                                      <w:marRight w:val="0"/>
                                                      <w:marTop w:val="0"/>
                                                      <w:marBottom w:val="0"/>
                                                      <w:divBdr>
                                                        <w:top w:val="none" w:sz="0" w:space="0" w:color="auto"/>
                                                        <w:left w:val="none" w:sz="0" w:space="0" w:color="auto"/>
                                                        <w:bottom w:val="none" w:sz="0" w:space="0" w:color="auto"/>
                                                        <w:right w:val="none" w:sz="0" w:space="0" w:color="auto"/>
                                                      </w:divBdr>
                                                      <w:divsChild>
                                                        <w:div w:id="2017727345">
                                                          <w:marLeft w:val="0"/>
                                                          <w:marRight w:val="0"/>
                                                          <w:marTop w:val="0"/>
                                                          <w:marBottom w:val="0"/>
                                                          <w:divBdr>
                                                            <w:top w:val="none" w:sz="0" w:space="0" w:color="auto"/>
                                                            <w:left w:val="none" w:sz="0" w:space="0" w:color="auto"/>
                                                            <w:bottom w:val="none" w:sz="0" w:space="0" w:color="auto"/>
                                                            <w:right w:val="none" w:sz="0" w:space="0" w:color="auto"/>
                                                          </w:divBdr>
                                                          <w:divsChild>
                                                            <w:div w:id="884101973">
                                                              <w:marLeft w:val="0"/>
                                                              <w:marRight w:val="0"/>
                                                              <w:marTop w:val="0"/>
                                                              <w:marBottom w:val="0"/>
                                                              <w:divBdr>
                                                                <w:top w:val="none" w:sz="0" w:space="0" w:color="auto"/>
                                                                <w:left w:val="none" w:sz="0" w:space="0" w:color="auto"/>
                                                                <w:bottom w:val="none" w:sz="0" w:space="0" w:color="auto"/>
                                                                <w:right w:val="none" w:sz="0" w:space="0" w:color="auto"/>
                                                              </w:divBdr>
                                                              <w:divsChild>
                                                                <w:div w:id="320932366">
                                                                  <w:marLeft w:val="0"/>
                                                                  <w:marRight w:val="0"/>
                                                                  <w:marTop w:val="0"/>
                                                                  <w:marBottom w:val="0"/>
                                                                  <w:divBdr>
                                                                    <w:top w:val="none" w:sz="0" w:space="0" w:color="auto"/>
                                                                    <w:left w:val="none" w:sz="0" w:space="0" w:color="auto"/>
                                                                    <w:bottom w:val="none" w:sz="0" w:space="0" w:color="auto"/>
                                                                    <w:right w:val="none" w:sz="0" w:space="0" w:color="auto"/>
                                                                  </w:divBdr>
                                                                  <w:divsChild>
                                                                    <w:div w:id="505480366">
                                                                      <w:marLeft w:val="405"/>
                                                                      <w:marRight w:val="0"/>
                                                                      <w:marTop w:val="0"/>
                                                                      <w:marBottom w:val="0"/>
                                                                      <w:divBdr>
                                                                        <w:top w:val="none" w:sz="0" w:space="0" w:color="auto"/>
                                                                        <w:left w:val="none" w:sz="0" w:space="0" w:color="auto"/>
                                                                        <w:bottom w:val="none" w:sz="0" w:space="0" w:color="auto"/>
                                                                        <w:right w:val="none" w:sz="0" w:space="0" w:color="auto"/>
                                                                      </w:divBdr>
                                                                      <w:divsChild>
                                                                        <w:div w:id="1346906162">
                                                                          <w:marLeft w:val="0"/>
                                                                          <w:marRight w:val="0"/>
                                                                          <w:marTop w:val="0"/>
                                                                          <w:marBottom w:val="0"/>
                                                                          <w:divBdr>
                                                                            <w:top w:val="none" w:sz="0" w:space="0" w:color="auto"/>
                                                                            <w:left w:val="none" w:sz="0" w:space="0" w:color="auto"/>
                                                                            <w:bottom w:val="none" w:sz="0" w:space="0" w:color="auto"/>
                                                                            <w:right w:val="none" w:sz="0" w:space="0" w:color="auto"/>
                                                                          </w:divBdr>
                                                                          <w:divsChild>
                                                                            <w:div w:id="273758035">
                                                                              <w:marLeft w:val="405"/>
                                                                              <w:marRight w:val="0"/>
                                                                              <w:marTop w:val="0"/>
                                                                              <w:marBottom w:val="0"/>
                                                                              <w:divBdr>
                                                                                <w:top w:val="none" w:sz="0" w:space="0" w:color="auto"/>
                                                                                <w:left w:val="none" w:sz="0" w:space="0" w:color="auto"/>
                                                                                <w:bottom w:val="none" w:sz="0" w:space="0" w:color="auto"/>
                                                                                <w:right w:val="none" w:sz="0" w:space="0" w:color="auto"/>
                                                                              </w:divBdr>
                                                                              <w:divsChild>
                                                                                <w:div w:id="562058753">
                                                                                  <w:marLeft w:val="0"/>
                                                                                  <w:marRight w:val="0"/>
                                                                                  <w:marTop w:val="0"/>
                                                                                  <w:marBottom w:val="0"/>
                                                                                  <w:divBdr>
                                                                                    <w:top w:val="none" w:sz="0" w:space="0" w:color="auto"/>
                                                                                    <w:left w:val="none" w:sz="0" w:space="0" w:color="auto"/>
                                                                                    <w:bottom w:val="none" w:sz="0" w:space="0" w:color="auto"/>
                                                                                    <w:right w:val="none" w:sz="0" w:space="0" w:color="auto"/>
                                                                                  </w:divBdr>
                                                                                </w:div>
                                                                              </w:divsChild>
                                                                            </w:div>
                                                                            <w:div w:id="1658456720">
                                                                              <w:marLeft w:val="0"/>
                                                                              <w:marRight w:val="0"/>
                                                                              <w:marTop w:val="0"/>
                                                                              <w:marBottom w:val="0"/>
                                                                              <w:divBdr>
                                                                                <w:top w:val="none" w:sz="0" w:space="0" w:color="auto"/>
                                                                                <w:left w:val="none" w:sz="0" w:space="0" w:color="auto"/>
                                                                                <w:bottom w:val="none" w:sz="0" w:space="0" w:color="auto"/>
                                                                                <w:right w:val="none" w:sz="0" w:space="0" w:color="auto"/>
                                                                              </w:divBdr>
                                                                              <w:divsChild>
                                                                                <w:div w:id="1799371622">
                                                                                  <w:marLeft w:val="0"/>
                                                                                  <w:marRight w:val="0"/>
                                                                                  <w:marTop w:val="0"/>
                                                                                  <w:marBottom w:val="0"/>
                                                                                  <w:divBdr>
                                                                                    <w:top w:val="none" w:sz="0" w:space="0" w:color="auto"/>
                                                                                    <w:left w:val="none" w:sz="0" w:space="0" w:color="auto"/>
                                                                                    <w:bottom w:val="none" w:sz="0" w:space="0" w:color="auto"/>
                                                                                    <w:right w:val="none" w:sz="0" w:space="0" w:color="auto"/>
                                                                                  </w:divBdr>
                                                                                  <w:divsChild>
                                                                                    <w:div w:id="162161026">
                                                                                      <w:marLeft w:val="0"/>
                                                                                      <w:marRight w:val="0"/>
                                                                                      <w:marTop w:val="0"/>
                                                                                      <w:marBottom w:val="0"/>
                                                                                      <w:divBdr>
                                                                                        <w:top w:val="none" w:sz="0" w:space="0" w:color="auto"/>
                                                                                        <w:left w:val="none" w:sz="0" w:space="0" w:color="auto"/>
                                                                                        <w:bottom w:val="none" w:sz="0" w:space="0" w:color="auto"/>
                                                                                        <w:right w:val="none" w:sz="0" w:space="0" w:color="auto"/>
                                                                                      </w:divBdr>
                                                                                      <w:divsChild>
                                                                                        <w:div w:id="2122218151">
                                                                                          <w:marLeft w:val="0"/>
                                                                                          <w:marRight w:val="0"/>
                                                                                          <w:marTop w:val="0"/>
                                                                                          <w:marBottom w:val="0"/>
                                                                                          <w:divBdr>
                                                                                            <w:top w:val="none" w:sz="0" w:space="0" w:color="auto"/>
                                                                                            <w:left w:val="none" w:sz="0" w:space="0" w:color="auto"/>
                                                                                            <w:bottom w:val="none" w:sz="0" w:space="0" w:color="auto"/>
                                                                                            <w:right w:val="none" w:sz="0" w:space="0" w:color="auto"/>
                                                                                          </w:divBdr>
                                                                                          <w:divsChild>
                                                                                            <w:div w:id="1142036828">
                                                                                              <w:marLeft w:val="0"/>
                                                                                              <w:marRight w:val="0"/>
                                                                                              <w:marTop w:val="0"/>
                                                                                              <w:marBottom w:val="0"/>
                                                                                              <w:divBdr>
                                                                                                <w:top w:val="none" w:sz="0" w:space="0" w:color="auto"/>
                                                                                                <w:left w:val="none" w:sz="0" w:space="0" w:color="auto"/>
                                                                                                <w:bottom w:val="none" w:sz="0" w:space="0" w:color="auto"/>
                                                                                                <w:right w:val="none" w:sz="0" w:space="0" w:color="auto"/>
                                                                                              </w:divBdr>
                                                                                              <w:divsChild>
                                                                                                <w:div w:id="380833411">
                                                                                                  <w:marLeft w:val="0"/>
                                                                                                  <w:marRight w:val="0"/>
                                                                                                  <w:marTop w:val="15"/>
                                                                                                  <w:marBottom w:val="0"/>
                                                                                                  <w:divBdr>
                                                                                                    <w:top w:val="none" w:sz="0" w:space="0" w:color="auto"/>
                                                                                                    <w:left w:val="none" w:sz="0" w:space="0" w:color="auto"/>
                                                                                                    <w:bottom w:val="single" w:sz="6" w:space="15" w:color="auto"/>
                                                                                                    <w:right w:val="none" w:sz="0" w:space="0" w:color="auto"/>
                                                                                                  </w:divBdr>
                                                                                                  <w:divsChild>
                                                                                                    <w:div w:id="746028818">
                                                                                                      <w:marLeft w:val="0"/>
                                                                                                      <w:marRight w:val="0"/>
                                                                                                      <w:marTop w:val="0"/>
                                                                                                      <w:marBottom w:val="60"/>
                                                                                                      <w:divBdr>
                                                                                                        <w:top w:val="none" w:sz="0" w:space="0" w:color="auto"/>
                                                                                                        <w:left w:val="none" w:sz="0" w:space="0" w:color="auto"/>
                                                                                                        <w:bottom w:val="none" w:sz="0" w:space="0" w:color="auto"/>
                                                                                                        <w:right w:val="none" w:sz="0" w:space="0" w:color="auto"/>
                                                                                                      </w:divBdr>
                                                                                                      <w:divsChild>
                                                                                                        <w:div w:id="133497243">
                                                                                                          <w:marLeft w:val="0"/>
                                                                                                          <w:marRight w:val="0"/>
                                                                                                          <w:marTop w:val="0"/>
                                                                                                          <w:marBottom w:val="90"/>
                                                                                                          <w:divBdr>
                                                                                                            <w:top w:val="none" w:sz="0" w:space="0" w:color="auto"/>
                                                                                                            <w:left w:val="none" w:sz="0" w:space="0" w:color="auto"/>
                                                                                                            <w:bottom w:val="none" w:sz="0" w:space="0" w:color="auto"/>
                                                                                                            <w:right w:val="none" w:sz="0" w:space="0" w:color="auto"/>
                                                                                                          </w:divBdr>
                                                                                                          <w:divsChild>
                                                                                                            <w:div w:id="525143601">
                                                                                                              <w:marLeft w:val="0"/>
                                                                                                              <w:marRight w:val="0"/>
                                                                                                              <w:marTop w:val="0"/>
                                                                                                              <w:marBottom w:val="0"/>
                                                                                                              <w:divBdr>
                                                                                                                <w:top w:val="none" w:sz="0" w:space="0" w:color="auto"/>
                                                                                                                <w:left w:val="none" w:sz="0" w:space="0" w:color="auto"/>
                                                                                                                <w:bottom w:val="none" w:sz="0" w:space="0" w:color="auto"/>
                                                                                                                <w:right w:val="none" w:sz="0" w:space="0" w:color="auto"/>
                                                                                                              </w:divBdr>
                                                                                                              <w:divsChild>
                                                                                                                <w:div w:id="857963613">
                                                                                                                  <w:marLeft w:val="0"/>
                                                                                                                  <w:marRight w:val="0"/>
                                                                                                                  <w:marTop w:val="0"/>
                                                                                                                  <w:marBottom w:val="30"/>
                                                                                                                  <w:divBdr>
                                                                                                                    <w:top w:val="none" w:sz="0" w:space="0" w:color="auto"/>
                                                                                                                    <w:left w:val="none" w:sz="0" w:space="0" w:color="auto"/>
                                                                                                                    <w:bottom w:val="none" w:sz="0" w:space="0" w:color="auto"/>
                                                                                                                    <w:right w:val="none" w:sz="0" w:space="0" w:color="auto"/>
                                                                                                                  </w:divBdr>
                                                                                                                  <w:divsChild>
                                                                                                                    <w:div w:id="1383989643">
                                                                                                                      <w:marLeft w:val="0"/>
                                                                                                                      <w:marRight w:val="0"/>
                                                                                                                      <w:marTop w:val="0"/>
                                                                                                                      <w:marBottom w:val="0"/>
                                                                                                                      <w:divBdr>
                                                                                                                        <w:top w:val="none" w:sz="0" w:space="0" w:color="auto"/>
                                                                                                                        <w:left w:val="none" w:sz="0" w:space="0" w:color="auto"/>
                                                                                                                        <w:bottom w:val="none" w:sz="0" w:space="0" w:color="auto"/>
                                                                                                                        <w:right w:val="none" w:sz="0" w:space="0" w:color="auto"/>
                                                                                                                      </w:divBdr>
                                                                                                                      <w:divsChild>
                                                                                                                        <w:div w:id="1813593649">
                                                                                                                          <w:marLeft w:val="0"/>
                                                                                                                          <w:marRight w:val="0"/>
                                                                                                                          <w:marTop w:val="0"/>
                                                                                                                          <w:marBottom w:val="0"/>
                                                                                                                          <w:divBdr>
                                                                                                                            <w:top w:val="none" w:sz="0" w:space="0" w:color="auto"/>
                                                                                                                            <w:left w:val="none" w:sz="0" w:space="0" w:color="auto"/>
                                                                                                                            <w:bottom w:val="none" w:sz="0" w:space="0" w:color="auto"/>
                                                                                                                            <w:right w:val="none" w:sz="0" w:space="0" w:color="auto"/>
                                                                                                                          </w:divBdr>
                                                                                                                          <w:divsChild>
                                                                                                                            <w:div w:id="1098790465">
                                                                                                                              <w:marLeft w:val="0"/>
                                                                                                                              <w:marRight w:val="150"/>
                                                                                                                              <w:marTop w:val="150"/>
                                                                                                                              <w:marBottom w:val="0"/>
                                                                                                                              <w:divBdr>
                                                                                                                                <w:top w:val="none" w:sz="0" w:space="0" w:color="auto"/>
                                                                                                                                <w:left w:val="none" w:sz="0" w:space="0" w:color="auto"/>
                                                                                                                                <w:bottom w:val="none" w:sz="0" w:space="0" w:color="auto"/>
                                                                                                                                <w:right w:val="none" w:sz="0" w:space="0" w:color="auto"/>
                                                                                                                              </w:divBdr>
                                                                                                                              <w:divsChild>
                                                                                                                                <w:div w:id="1012686289">
                                                                                                                                  <w:marLeft w:val="0"/>
                                                                                                                                  <w:marRight w:val="0"/>
                                                                                                                                  <w:marTop w:val="0"/>
                                                                                                                                  <w:marBottom w:val="0"/>
                                                                                                                                  <w:divBdr>
                                                                                                                                    <w:top w:val="none" w:sz="0" w:space="0" w:color="auto"/>
                                                                                                                                    <w:left w:val="none" w:sz="0" w:space="0" w:color="auto"/>
                                                                                                                                    <w:bottom w:val="none" w:sz="0" w:space="0" w:color="auto"/>
                                                                                                                                    <w:right w:val="none" w:sz="0" w:space="0" w:color="auto"/>
                                                                                                                                  </w:divBdr>
                                                                                                                                  <w:divsChild>
                                                                                                                                    <w:div w:id="391738134">
                                                                                                                                      <w:marLeft w:val="0"/>
                                                                                                                                      <w:marRight w:val="0"/>
                                                                                                                                      <w:marTop w:val="0"/>
                                                                                                                                      <w:marBottom w:val="0"/>
                                                                                                                                      <w:divBdr>
                                                                                                                                        <w:top w:val="none" w:sz="0" w:space="0" w:color="auto"/>
                                                                                                                                        <w:left w:val="none" w:sz="0" w:space="0" w:color="auto"/>
                                                                                                                                        <w:bottom w:val="none" w:sz="0" w:space="0" w:color="auto"/>
                                                                                                                                        <w:right w:val="none" w:sz="0" w:space="0" w:color="auto"/>
                                                                                                                                      </w:divBdr>
                                                                                                                                      <w:divsChild>
                                                                                                                                        <w:div w:id="1577327455">
                                                                                                                                          <w:marLeft w:val="0"/>
                                                                                                                                          <w:marRight w:val="0"/>
                                                                                                                                          <w:marTop w:val="0"/>
                                                                                                                                          <w:marBottom w:val="0"/>
                                                                                                                                          <w:divBdr>
                                                                                                                                            <w:top w:val="none" w:sz="0" w:space="0" w:color="auto"/>
                                                                                                                                            <w:left w:val="none" w:sz="0" w:space="0" w:color="auto"/>
                                                                                                                                            <w:bottom w:val="none" w:sz="0" w:space="0" w:color="auto"/>
                                                                                                                                            <w:right w:val="none" w:sz="0" w:space="0" w:color="auto"/>
                                                                                                                                          </w:divBdr>
                                                                                                                                          <w:divsChild>
                                                                                                                                            <w:div w:id="2767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674196">
                                                                                                                          <w:marLeft w:val="0"/>
                                                                                                                          <w:marRight w:val="0"/>
                                                                                                                          <w:marTop w:val="0"/>
                                                                                                                          <w:marBottom w:val="0"/>
                                                                                                                          <w:divBdr>
                                                                                                                            <w:top w:val="none" w:sz="0" w:space="0" w:color="auto"/>
                                                                                                                            <w:left w:val="none" w:sz="0" w:space="0" w:color="auto"/>
                                                                                                                            <w:bottom w:val="none" w:sz="0" w:space="0" w:color="auto"/>
                                                                                                                            <w:right w:val="none" w:sz="0" w:space="0" w:color="auto"/>
                                                                                                                          </w:divBdr>
                                                                                                                          <w:divsChild>
                                                                                                                            <w:div w:id="1170873050">
                                                                                                                              <w:marLeft w:val="0"/>
                                                                                                                              <w:marRight w:val="0"/>
                                                                                                                              <w:marTop w:val="0"/>
                                                                                                                              <w:marBottom w:val="0"/>
                                                                                                                              <w:divBdr>
                                                                                                                                <w:top w:val="none" w:sz="0" w:space="0" w:color="auto"/>
                                                                                                                                <w:left w:val="none" w:sz="0" w:space="0" w:color="auto"/>
                                                                                                                                <w:bottom w:val="none" w:sz="0" w:space="0" w:color="auto"/>
                                                                                                                                <w:right w:val="none" w:sz="0" w:space="0" w:color="auto"/>
                                                                                                                              </w:divBdr>
                                                                                                                              <w:divsChild>
                                                                                                                                <w:div w:id="936403193">
                                                                                                                                  <w:marLeft w:val="0"/>
                                                                                                                                  <w:marRight w:val="0"/>
                                                                                                                                  <w:marTop w:val="0"/>
                                                                                                                                  <w:marBottom w:val="0"/>
                                                                                                                                  <w:divBdr>
                                                                                                                                    <w:top w:val="none" w:sz="0" w:space="0" w:color="auto"/>
                                                                                                                                    <w:left w:val="none" w:sz="0" w:space="0" w:color="auto"/>
                                                                                                                                    <w:bottom w:val="none" w:sz="0" w:space="0" w:color="auto"/>
                                                                                                                                    <w:right w:val="none" w:sz="0" w:space="0" w:color="auto"/>
                                                                                                                                  </w:divBdr>
                                                                                                                                  <w:divsChild>
                                                                                                                                    <w:div w:id="2136175298">
                                                                                                                                      <w:marLeft w:val="0"/>
                                                                                                                                      <w:marRight w:val="0"/>
                                                                                                                                      <w:marTop w:val="0"/>
                                                                                                                                      <w:marBottom w:val="0"/>
                                                                                                                                      <w:divBdr>
                                                                                                                                        <w:top w:val="none" w:sz="0" w:space="0" w:color="auto"/>
                                                                                                                                        <w:left w:val="none" w:sz="0" w:space="0" w:color="auto"/>
                                                                                                                                        <w:bottom w:val="none" w:sz="0" w:space="0" w:color="auto"/>
                                                                                                                                        <w:right w:val="none" w:sz="0" w:space="0" w:color="auto"/>
                                                                                                                                      </w:divBdr>
                                                                                                                                      <w:divsChild>
                                                                                                                                        <w:div w:id="577517398">
                                                                                                                                          <w:marLeft w:val="0"/>
                                                                                                                                          <w:marRight w:val="0"/>
                                                                                                                                          <w:marTop w:val="0"/>
                                                                                                                                          <w:marBottom w:val="0"/>
                                                                                                                                          <w:divBdr>
                                                                                                                                            <w:top w:val="none" w:sz="0" w:space="0" w:color="auto"/>
                                                                                                                                            <w:left w:val="none" w:sz="0" w:space="0" w:color="auto"/>
                                                                                                                                            <w:bottom w:val="none" w:sz="0" w:space="0" w:color="auto"/>
                                                                                                                                            <w:right w:val="none" w:sz="0" w:space="0" w:color="auto"/>
                                                                                                                                          </w:divBdr>
                                                                                                                                          <w:divsChild>
                                                                                                                                            <w:div w:id="20294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54696">
                                                                                                                              <w:marLeft w:val="0"/>
                                                                                                                              <w:marRight w:val="0"/>
                                                                                                                              <w:marTop w:val="0"/>
                                                                                                                              <w:marBottom w:val="0"/>
                                                                                                                              <w:divBdr>
                                                                                                                                <w:top w:val="none" w:sz="0" w:space="0" w:color="auto"/>
                                                                                                                                <w:left w:val="none" w:sz="0" w:space="0" w:color="auto"/>
                                                                                                                                <w:bottom w:val="none" w:sz="0" w:space="0" w:color="auto"/>
                                                                                                                                <w:right w:val="none" w:sz="0" w:space="0" w:color="auto"/>
                                                                                                                              </w:divBdr>
                                                                                                                              <w:divsChild>
                                                                                                                                <w:div w:id="116222050">
                                                                                                                                  <w:marLeft w:val="0"/>
                                                                                                                                  <w:marRight w:val="0"/>
                                                                                                                                  <w:marTop w:val="0"/>
                                                                                                                                  <w:marBottom w:val="0"/>
                                                                                                                                  <w:divBdr>
                                                                                                                                    <w:top w:val="none" w:sz="0" w:space="0" w:color="auto"/>
                                                                                                                                    <w:left w:val="none" w:sz="0" w:space="0" w:color="auto"/>
                                                                                                                                    <w:bottom w:val="none" w:sz="0" w:space="0" w:color="auto"/>
                                                                                                                                    <w:right w:val="none" w:sz="0" w:space="0" w:color="auto"/>
                                                                                                                                  </w:divBdr>
                                                                                                                                  <w:divsChild>
                                                                                                                                    <w:div w:id="7709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4325">
                                                                                                                              <w:marLeft w:val="0"/>
                                                                                                                              <w:marRight w:val="0"/>
                                                                                                                              <w:marTop w:val="120"/>
                                                                                                                              <w:marBottom w:val="120"/>
                                                                                                                              <w:divBdr>
                                                                                                                                <w:top w:val="none" w:sz="0" w:space="0" w:color="auto"/>
                                                                                                                                <w:left w:val="none" w:sz="0" w:space="0" w:color="auto"/>
                                                                                                                                <w:bottom w:val="none" w:sz="0" w:space="0" w:color="auto"/>
                                                                                                                                <w:right w:val="none" w:sz="0" w:space="0" w:color="auto"/>
                                                                                                                              </w:divBdr>
                                                                                                                              <w:divsChild>
                                                                                                                                <w:div w:id="148524257">
                                                                                                                                  <w:marLeft w:val="0"/>
                                                                                                                                  <w:marRight w:val="0"/>
                                                                                                                                  <w:marTop w:val="0"/>
                                                                                                                                  <w:marBottom w:val="0"/>
                                                                                                                                  <w:divBdr>
                                                                                                                                    <w:top w:val="none" w:sz="0" w:space="0" w:color="auto"/>
                                                                                                                                    <w:left w:val="none" w:sz="0" w:space="0" w:color="auto"/>
                                                                                                                                    <w:bottom w:val="none" w:sz="0" w:space="0" w:color="auto"/>
                                                                                                                                    <w:right w:val="none" w:sz="0" w:space="0" w:color="auto"/>
                                                                                                                                  </w:divBdr>
                                                                                                                                  <w:divsChild>
                                                                                                                                    <w:div w:id="429591025">
                                                                                                                                      <w:marLeft w:val="0"/>
                                                                                                                                      <w:marRight w:val="0"/>
                                                                                                                                      <w:marTop w:val="0"/>
                                                                                                                                      <w:marBottom w:val="0"/>
                                                                                                                                      <w:divBdr>
                                                                                                                                        <w:top w:val="none" w:sz="0" w:space="0" w:color="auto"/>
                                                                                                                                        <w:left w:val="none" w:sz="0" w:space="0" w:color="auto"/>
                                                                                                                                        <w:bottom w:val="none" w:sz="0" w:space="0" w:color="auto"/>
                                                                                                                                        <w:right w:val="none" w:sz="0" w:space="0" w:color="auto"/>
                                                                                                                                      </w:divBdr>
                                                                                                                                      <w:divsChild>
                                                                                                                                        <w:div w:id="662320918">
                                                                                                                                          <w:marLeft w:val="0"/>
                                                                                                                                          <w:marRight w:val="0"/>
                                                                                                                                          <w:marTop w:val="0"/>
                                                                                                                                          <w:marBottom w:val="0"/>
                                                                                                                                          <w:divBdr>
                                                                                                                                            <w:top w:val="none" w:sz="0" w:space="0" w:color="auto"/>
                                                                                                                                            <w:left w:val="none" w:sz="0" w:space="0" w:color="auto"/>
                                                                                                                                            <w:bottom w:val="none" w:sz="0" w:space="0" w:color="auto"/>
                                                                                                                                            <w:right w:val="none" w:sz="0" w:space="0" w:color="auto"/>
                                                                                                                                          </w:divBdr>
                                                                                                                                        </w:div>
                                                                                                                                        <w:div w:id="1494370226">
                                                                                                                                          <w:marLeft w:val="0"/>
                                                                                                                                          <w:marRight w:val="0"/>
                                                                                                                                          <w:marTop w:val="0"/>
                                                                                                                                          <w:marBottom w:val="0"/>
                                                                                                                                          <w:divBdr>
                                                                                                                                            <w:top w:val="none" w:sz="0" w:space="0" w:color="auto"/>
                                                                                                                                            <w:left w:val="none" w:sz="0" w:space="0" w:color="auto"/>
                                                                                                                                            <w:bottom w:val="none" w:sz="0" w:space="0" w:color="auto"/>
                                                                                                                                            <w:right w:val="none" w:sz="0" w:space="0" w:color="auto"/>
                                                                                                                                          </w:divBdr>
                                                                                                                                        </w:div>
                                                                                                                                      </w:divsChild>
                                                                                                                                    </w:div>
                                                                                                                                    <w:div w:id="667563542">
                                                                                                                                      <w:marLeft w:val="0"/>
                                                                                                                                      <w:marRight w:val="0"/>
                                                                                                                                      <w:marTop w:val="0"/>
                                                                                                                                      <w:marBottom w:val="0"/>
                                                                                                                                      <w:divBdr>
                                                                                                                                        <w:top w:val="none" w:sz="0" w:space="0" w:color="auto"/>
                                                                                                                                        <w:left w:val="none" w:sz="0" w:space="0" w:color="auto"/>
                                                                                                                                        <w:bottom w:val="none" w:sz="0" w:space="0" w:color="auto"/>
                                                                                                                                        <w:right w:val="none" w:sz="0" w:space="0" w:color="auto"/>
                                                                                                                                      </w:divBdr>
                                                                                                                                      <w:divsChild>
                                                                                                                                        <w:div w:id="202210294">
                                                                                                                                          <w:marLeft w:val="0"/>
                                                                                                                                          <w:marRight w:val="0"/>
                                                                                                                                          <w:marTop w:val="0"/>
                                                                                                                                          <w:marBottom w:val="0"/>
                                                                                                                                          <w:divBdr>
                                                                                                                                            <w:top w:val="none" w:sz="0" w:space="0" w:color="auto"/>
                                                                                                                                            <w:left w:val="none" w:sz="0" w:space="0" w:color="auto"/>
                                                                                                                                            <w:bottom w:val="none" w:sz="0" w:space="0" w:color="auto"/>
                                                                                                                                            <w:right w:val="none" w:sz="0" w:space="0" w:color="auto"/>
                                                                                                                                          </w:divBdr>
                                                                                                                                          <w:divsChild>
                                                                                                                                            <w:div w:id="1597325664">
                                                                                                                                              <w:marLeft w:val="0"/>
                                                                                                                                              <w:marRight w:val="0"/>
                                                                                                                                              <w:marTop w:val="0"/>
                                                                                                                                              <w:marBottom w:val="0"/>
                                                                                                                                              <w:divBdr>
                                                                                                                                                <w:top w:val="none" w:sz="0" w:space="0" w:color="auto"/>
                                                                                                                                                <w:left w:val="none" w:sz="0" w:space="0" w:color="auto"/>
                                                                                                                                                <w:bottom w:val="none" w:sz="0" w:space="0" w:color="auto"/>
                                                                                                                                                <w:right w:val="none" w:sz="0" w:space="0" w:color="auto"/>
                                                                                                                                              </w:divBdr>
                                                                                                                                              <w:divsChild>
                                                                                                                                                <w:div w:id="365983658">
                                                                                                                                                  <w:marLeft w:val="0"/>
                                                                                                                                                  <w:marRight w:val="0"/>
                                                                                                                                                  <w:marTop w:val="0"/>
                                                                                                                                                  <w:marBottom w:val="0"/>
                                                                                                                                                  <w:divBdr>
                                                                                                                                                    <w:top w:val="none" w:sz="0" w:space="0" w:color="auto"/>
                                                                                                                                                    <w:left w:val="none" w:sz="0" w:space="0" w:color="auto"/>
                                                                                                                                                    <w:bottom w:val="none" w:sz="0" w:space="0" w:color="auto"/>
                                                                                                                                                    <w:right w:val="none" w:sz="0" w:space="0" w:color="auto"/>
                                                                                                                                                  </w:divBdr>
                                                                                                                                                  <w:divsChild>
                                                                                                                                                    <w:div w:id="1270235578">
                                                                                                                                                      <w:marLeft w:val="0"/>
                                                                                                                                                      <w:marRight w:val="0"/>
                                                                                                                                                      <w:marTop w:val="0"/>
                                                                                                                                                      <w:marBottom w:val="0"/>
                                                                                                                                                      <w:divBdr>
                                                                                                                                                        <w:top w:val="none" w:sz="0" w:space="0" w:color="auto"/>
                                                                                                                                                        <w:left w:val="none" w:sz="0" w:space="0" w:color="auto"/>
                                                                                                                                                        <w:bottom w:val="none" w:sz="0" w:space="0" w:color="auto"/>
                                                                                                                                                        <w:right w:val="none" w:sz="0" w:space="0" w:color="auto"/>
                                                                                                                                                      </w:divBdr>
                                                                                                                                                      <w:divsChild>
                                                                                                                                                        <w:div w:id="370888091">
                                                                                                                                                          <w:marLeft w:val="0"/>
                                                                                                                                                          <w:marRight w:val="0"/>
                                                                                                                                                          <w:marTop w:val="0"/>
                                                                                                                                                          <w:marBottom w:val="0"/>
                                                                                                                                                          <w:divBdr>
                                                                                                                                                            <w:top w:val="none" w:sz="0" w:space="0" w:color="auto"/>
                                                                                                                                                            <w:left w:val="none" w:sz="0" w:space="0" w:color="auto"/>
                                                                                                                                                            <w:bottom w:val="none" w:sz="0" w:space="0" w:color="auto"/>
                                                                                                                                                            <w:right w:val="none" w:sz="0" w:space="0" w:color="auto"/>
                                                                                                                                                          </w:divBdr>
                                                                                                                                                          <w:divsChild>
                                                                                                                                                            <w:div w:id="1698507779">
                                                                                                                                                              <w:marLeft w:val="0"/>
                                                                                                                                                              <w:marRight w:val="0"/>
                                                                                                                                                              <w:marTop w:val="0"/>
                                                                                                                                                              <w:marBottom w:val="0"/>
                                                                                                                                                              <w:divBdr>
                                                                                                                                                                <w:top w:val="none" w:sz="0" w:space="0" w:color="auto"/>
                                                                                                                                                                <w:left w:val="none" w:sz="0" w:space="0" w:color="auto"/>
                                                                                                                                                                <w:bottom w:val="none" w:sz="0" w:space="0" w:color="auto"/>
                                                                                                                                                                <w:right w:val="none" w:sz="0" w:space="0" w:color="auto"/>
                                                                                                                                                              </w:divBdr>
                                                                                                                                                              <w:divsChild>
                                                                                                                                                                <w:div w:id="2050032128">
                                                                                                                                                                  <w:marLeft w:val="0"/>
                                                                                                                                                                  <w:marRight w:val="0"/>
                                                                                                                                                                  <w:marTop w:val="0"/>
                                                                                                                                                                  <w:marBottom w:val="0"/>
                                                                                                                                                                  <w:divBdr>
                                                                                                                                                                    <w:top w:val="none" w:sz="0" w:space="0" w:color="auto"/>
                                                                                                                                                                    <w:left w:val="none" w:sz="0" w:space="0" w:color="auto"/>
                                                                                                                                                                    <w:bottom w:val="none" w:sz="0" w:space="0" w:color="auto"/>
                                                                                                                                                                    <w:right w:val="none" w:sz="0" w:space="0" w:color="auto"/>
                                                                                                                                                                  </w:divBdr>
                                                                                                                                                                </w:div>
                                                                                                                                                                <w:div w:id="12856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3018922">
                                                                                                      <w:marLeft w:val="900"/>
                                                                                                      <w:marRight w:val="0"/>
                                                                                                      <w:marTop w:val="180"/>
                                                                                                      <w:marBottom w:val="0"/>
                                                                                                      <w:divBdr>
                                                                                                        <w:top w:val="none" w:sz="0" w:space="0" w:color="auto"/>
                                                                                                        <w:left w:val="none" w:sz="0" w:space="0" w:color="auto"/>
                                                                                                        <w:bottom w:val="none" w:sz="0" w:space="0" w:color="auto"/>
                                                                                                        <w:right w:val="none" w:sz="0" w:space="0" w:color="auto"/>
                                                                                                      </w:divBdr>
                                                                                                      <w:divsChild>
                                                                                                        <w:div w:id="172233415">
                                                                                                          <w:marLeft w:val="0"/>
                                                                                                          <w:marRight w:val="0"/>
                                                                                                          <w:marTop w:val="360"/>
                                                                                                          <w:marBottom w:val="540"/>
                                                                                                          <w:divBdr>
                                                                                                            <w:top w:val="none" w:sz="0" w:space="0" w:color="auto"/>
                                                                                                            <w:left w:val="none" w:sz="0" w:space="0" w:color="auto"/>
                                                                                                            <w:bottom w:val="none" w:sz="0" w:space="0" w:color="auto"/>
                                                                                                            <w:right w:val="none" w:sz="0" w:space="0" w:color="auto"/>
                                                                                                          </w:divBdr>
                                                                                                        </w:div>
                                                                                                        <w:div w:id="126704771">
                                                                                                          <w:marLeft w:val="0"/>
                                                                                                          <w:marRight w:val="0"/>
                                                                                                          <w:marTop w:val="0"/>
                                                                                                          <w:marBottom w:val="0"/>
                                                                                                          <w:divBdr>
                                                                                                            <w:top w:val="none" w:sz="0" w:space="0" w:color="auto"/>
                                                                                                            <w:left w:val="none" w:sz="0" w:space="0" w:color="auto"/>
                                                                                                            <w:bottom w:val="none" w:sz="0" w:space="0" w:color="auto"/>
                                                                                                            <w:right w:val="none" w:sz="0" w:space="0" w:color="auto"/>
                                                                                                          </w:divBdr>
                                                                                                          <w:divsChild>
                                                                                                            <w:div w:id="1187017122">
                                                                                                              <w:marLeft w:val="0"/>
                                                                                                              <w:marRight w:val="0"/>
                                                                                                              <w:marTop w:val="0"/>
                                                                                                              <w:marBottom w:val="0"/>
                                                                                                              <w:divBdr>
                                                                                                                <w:top w:val="none" w:sz="0" w:space="0" w:color="auto"/>
                                                                                                                <w:left w:val="none" w:sz="0" w:space="0" w:color="auto"/>
                                                                                                                <w:bottom w:val="none" w:sz="0" w:space="0" w:color="auto"/>
                                                                                                                <w:right w:val="none" w:sz="0" w:space="0" w:color="auto"/>
                                                                                                              </w:divBdr>
                                                                                                              <w:divsChild>
                                                                                                                <w:div w:id="2125034936">
                                                                                                                  <w:marLeft w:val="0"/>
                                                                                                                  <w:marRight w:val="0"/>
                                                                                                                  <w:marTop w:val="30"/>
                                                                                                                  <w:marBottom w:val="0"/>
                                                                                                                  <w:divBdr>
                                                                                                                    <w:top w:val="none" w:sz="0" w:space="0" w:color="auto"/>
                                                                                                                    <w:left w:val="none" w:sz="0" w:space="0" w:color="auto"/>
                                                                                                                    <w:bottom w:val="none" w:sz="0" w:space="0" w:color="auto"/>
                                                                                                                    <w:right w:val="none" w:sz="0" w:space="0" w:color="auto"/>
                                                                                                                  </w:divBdr>
                                                                                                                  <w:divsChild>
                                                                                                                    <w:div w:id="905729076">
                                                                                                                      <w:marLeft w:val="0"/>
                                                                                                                      <w:marRight w:val="0"/>
                                                                                                                      <w:marTop w:val="0"/>
                                                                                                                      <w:marBottom w:val="0"/>
                                                                                                                      <w:divBdr>
                                                                                                                        <w:top w:val="none" w:sz="0" w:space="0" w:color="auto"/>
                                                                                                                        <w:left w:val="none" w:sz="0" w:space="0" w:color="auto"/>
                                                                                                                        <w:bottom w:val="none" w:sz="0" w:space="0" w:color="auto"/>
                                                                                                                        <w:right w:val="none" w:sz="0" w:space="0" w:color="auto"/>
                                                                                                                      </w:divBdr>
                                                                                                                      <w:divsChild>
                                                                                                                        <w:div w:id="1573202675">
                                                                                                                          <w:marLeft w:val="0"/>
                                                                                                                          <w:marRight w:val="0"/>
                                                                                                                          <w:marTop w:val="0"/>
                                                                                                                          <w:marBottom w:val="0"/>
                                                                                                                          <w:divBdr>
                                                                                                                            <w:top w:val="none" w:sz="0" w:space="0" w:color="auto"/>
                                                                                                                            <w:left w:val="none" w:sz="0" w:space="0" w:color="auto"/>
                                                                                                                            <w:bottom w:val="none" w:sz="0" w:space="0" w:color="auto"/>
                                                                                                                            <w:right w:val="none" w:sz="0" w:space="0" w:color="auto"/>
                                                                                                                          </w:divBdr>
                                                                                                                          <w:divsChild>
                                                                                                                            <w:div w:id="16273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0810803">
      <w:bodyDiv w:val="1"/>
      <w:marLeft w:val="0"/>
      <w:marRight w:val="0"/>
      <w:marTop w:val="0"/>
      <w:marBottom w:val="0"/>
      <w:divBdr>
        <w:top w:val="none" w:sz="0" w:space="0" w:color="auto"/>
        <w:left w:val="none" w:sz="0" w:space="0" w:color="auto"/>
        <w:bottom w:val="none" w:sz="0" w:space="0" w:color="auto"/>
        <w:right w:val="none" w:sz="0" w:space="0" w:color="auto"/>
      </w:divBdr>
      <w:divsChild>
        <w:div w:id="1861703804">
          <w:marLeft w:val="0"/>
          <w:marRight w:val="0"/>
          <w:marTop w:val="0"/>
          <w:marBottom w:val="0"/>
          <w:divBdr>
            <w:top w:val="none" w:sz="0" w:space="0" w:color="auto"/>
            <w:left w:val="none" w:sz="0" w:space="0" w:color="auto"/>
            <w:bottom w:val="none" w:sz="0" w:space="0" w:color="auto"/>
            <w:right w:val="none" w:sz="0" w:space="0" w:color="auto"/>
          </w:divBdr>
          <w:divsChild>
            <w:div w:id="1265309137">
              <w:marLeft w:val="0"/>
              <w:marRight w:val="0"/>
              <w:marTop w:val="0"/>
              <w:marBottom w:val="0"/>
              <w:divBdr>
                <w:top w:val="none" w:sz="0" w:space="0" w:color="auto"/>
                <w:left w:val="none" w:sz="0" w:space="0" w:color="auto"/>
                <w:bottom w:val="none" w:sz="0" w:space="0" w:color="auto"/>
                <w:right w:val="none" w:sz="0" w:space="0" w:color="auto"/>
              </w:divBdr>
              <w:divsChild>
                <w:div w:id="202987945">
                  <w:marLeft w:val="0"/>
                  <w:marRight w:val="0"/>
                  <w:marTop w:val="0"/>
                  <w:marBottom w:val="0"/>
                  <w:divBdr>
                    <w:top w:val="none" w:sz="0" w:space="0" w:color="auto"/>
                    <w:left w:val="none" w:sz="0" w:space="0" w:color="auto"/>
                    <w:bottom w:val="none" w:sz="0" w:space="0" w:color="auto"/>
                    <w:right w:val="none" w:sz="0" w:space="0" w:color="auto"/>
                  </w:divBdr>
                  <w:divsChild>
                    <w:div w:id="1018195983">
                      <w:marLeft w:val="0"/>
                      <w:marRight w:val="0"/>
                      <w:marTop w:val="0"/>
                      <w:marBottom w:val="0"/>
                      <w:divBdr>
                        <w:top w:val="none" w:sz="0" w:space="0" w:color="auto"/>
                        <w:left w:val="none" w:sz="0" w:space="0" w:color="auto"/>
                        <w:bottom w:val="none" w:sz="0" w:space="0" w:color="auto"/>
                        <w:right w:val="none" w:sz="0" w:space="0" w:color="auto"/>
                      </w:divBdr>
                      <w:divsChild>
                        <w:div w:id="491875250">
                          <w:marLeft w:val="0"/>
                          <w:marRight w:val="0"/>
                          <w:marTop w:val="0"/>
                          <w:marBottom w:val="0"/>
                          <w:divBdr>
                            <w:top w:val="none" w:sz="0" w:space="0" w:color="auto"/>
                            <w:left w:val="none" w:sz="0" w:space="0" w:color="auto"/>
                            <w:bottom w:val="none" w:sz="0" w:space="0" w:color="auto"/>
                            <w:right w:val="none" w:sz="0" w:space="0" w:color="auto"/>
                          </w:divBdr>
                          <w:divsChild>
                            <w:div w:id="1321032724">
                              <w:marLeft w:val="15"/>
                              <w:marRight w:val="195"/>
                              <w:marTop w:val="0"/>
                              <w:marBottom w:val="0"/>
                              <w:divBdr>
                                <w:top w:val="none" w:sz="0" w:space="0" w:color="auto"/>
                                <w:left w:val="none" w:sz="0" w:space="0" w:color="auto"/>
                                <w:bottom w:val="none" w:sz="0" w:space="0" w:color="auto"/>
                                <w:right w:val="none" w:sz="0" w:space="0" w:color="auto"/>
                              </w:divBdr>
                              <w:divsChild>
                                <w:div w:id="1037316688">
                                  <w:marLeft w:val="0"/>
                                  <w:marRight w:val="0"/>
                                  <w:marTop w:val="0"/>
                                  <w:marBottom w:val="0"/>
                                  <w:divBdr>
                                    <w:top w:val="none" w:sz="0" w:space="0" w:color="auto"/>
                                    <w:left w:val="none" w:sz="0" w:space="0" w:color="auto"/>
                                    <w:bottom w:val="none" w:sz="0" w:space="0" w:color="auto"/>
                                    <w:right w:val="none" w:sz="0" w:space="0" w:color="auto"/>
                                  </w:divBdr>
                                  <w:divsChild>
                                    <w:div w:id="1380981496">
                                      <w:marLeft w:val="0"/>
                                      <w:marRight w:val="0"/>
                                      <w:marTop w:val="0"/>
                                      <w:marBottom w:val="0"/>
                                      <w:divBdr>
                                        <w:top w:val="none" w:sz="0" w:space="0" w:color="auto"/>
                                        <w:left w:val="none" w:sz="0" w:space="0" w:color="auto"/>
                                        <w:bottom w:val="none" w:sz="0" w:space="0" w:color="auto"/>
                                        <w:right w:val="none" w:sz="0" w:space="0" w:color="auto"/>
                                      </w:divBdr>
                                      <w:divsChild>
                                        <w:div w:id="163663896">
                                          <w:marLeft w:val="0"/>
                                          <w:marRight w:val="0"/>
                                          <w:marTop w:val="0"/>
                                          <w:marBottom w:val="0"/>
                                          <w:divBdr>
                                            <w:top w:val="none" w:sz="0" w:space="0" w:color="auto"/>
                                            <w:left w:val="none" w:sz="0" w:space="0" w:color="auto"/>
                                            <w:bottom w:val="none" w:sz="0" w:space="0" w:color="auto"/>
                                            <w:right w:val="none" w:sz="0" w:space="0" w:color="auto"/>
                                          </w:divBdr>
                                          <w:divsChild>
                                            <w:div w:id="309746945">
                                              <w:marLeft w:val="0"/>
                                              <w:marRight w:val="0"/>
                                              <w:marTop w:val="0"/>
                                              <w:marBottom w:val="0"/>
                                              <w:divBdr>
                                                <w:top w:val="none" w:sz="0" w:space="0" w:color="auto"/>
                                                <w:left w:val="none" w:sz="0" w:space="0" w:color="auto"/>
                                                <w:bottom w:val="none" w:sz="0" w:space="0" w:color="auto"/>
                                                <w:right w:val="none" w:sz="0" w:space="0" w:color="auto"/>
                                              </w:divBdr>
                                              <w:divsChild>
                                                <w:div w:id="1888761350">
                                                  <w:marLeft w:val="0"/>
                                                  <w:marRight w:val="0"/>
                                                  <w:marTop w:val="0"/>
                                                  <w:marBottom w:val="0"/>
                                                  <w:divBdr>
                                                    <w:top w:val="none" w:sz="0" w:space="0" w:color="auto"/>
                                                    <w:left w:val="none" w:sz="0" w:space="0" w:color="auto"/>
                                                    <w:bottom w:val="none" w:sz="0" w:space="0" w:color="auto"/>
                                                    <w:right w:val="none" w:sz="0" w:space="0" w:color="auto"/>
                                                  </w:divBdr>
                                                  <w:divsChild>
                                                    <w:div w:id="1293287777">
                                                      <w:marLeft w:val="0"/>
                                                      <w:marRight w:val="0"/>
                                                      <w:marTop w:val="0"/>
                                                      <w:marBottom w:val="0"/>
                                                      <w:divBdr>
                                                        <w:top w:val="none" w:sz="0" w:space="0" w:color="auto"/>
                                                        <w:left w:val="none" w:sz="0" w:space="0" w:color="auto"/>
                                                        <w:bottom w:val="none" w:sz="0" w:space="0" w:color="auto"/>
                                                        <w:right w:val="none" w:sz="0" w:space="0" w:color="auto"/>
                                                      </w:divBdr>
                                                      <w:divsChild>
                                                        <w:div w:id="203761749">
                                                          <w:marLeft w:val="0"/>
                                                          <w:marRight w:val="0"/>
                                                          <w:marTop w:val="0"/>
                                                          <w:marBottom w:val="0"/>
                                                          <w:divBdr>
                                                            <w:top w:val="none" w:sz="0" w:space="0" w:color="auto"/>
                                                            <w:left w:val="none" w:sz="0" w:space="0" w:color="auto"/>
                                                            <w:bottom w:val="none" w:sz="0" w:space="0" w:color="auto"/>
                                                            <w:right w:val="none" w:sz="0" w:space="0" w:color="auto"/>
                                                          </w:divBdr>
                                                          <w:divsChild>
                                                            <w:div w:id="2111705059">
                                                              <w:marLeft w:val="0"/>
                                                              <w:marRight w:val="0"/>
                                                              <w:marTop w:val="0"/>
                                                              <w:marBottom w:val="0"/>
                                                              <w:divBdr>
                                                                <w:top w:val="none" w:sz="0" w:space="0" w:color="auto"/>
                                                                <w:left w:val="none" w:sz="0" w:space="0" w:color="auto"/>
                                                                <w:bottom w:val="none" w:sz="0" w:space="0" w:color="auto"/>
                                                                <w:right w:val="none" w:sz="0" w:space="0" w:color="auto"/>
                                                              </w:divBdr>
                                                              <w:divsChild>
                                                                <w:div w:id="428739381">
                                                                  <w:marLeft w:val="0"/>
                                                                  <w:marRight w:val="0"/>
                                                                  <w:marTop w:val="0"/>
                                                                  <w:marBottom w:val="0"/>
                                                                  <w:divBdr>
                                                                    <w:top w:val="none" w:sz="0" w:space="0" w:color="auto"/>
                                                                    <w:left w:val="none" w:sz="0" w:space="0" w:color="auto"/>
                                                                    <w:bottom w:val="none" w:sz="0" w:space="0" w:color="auto"/>
                                                                    <w:right w:val="none" w:sz="0" w:space="0" w:color="auto"/>
                                                                  </w:divBdr>
                                                                  <w:divsChild>
                                                                    <w:div w:id="956255765">
                                                                      <w:marLeft w:val="405"/>
                                                                      <w:marRight w:val="0"/>
                                                                      <w:marTop w:val="0"/>
                                                                      <w:marBottom w:val="0"/>
                                                                      <w:divBdr>
                                                                        <w:top w:val="none" w:sz="0" w:space="0" w:color="auto"/>
                                                                        <w:left w:val="none" w:sz="0" w:space="0" w:color="auto"/>
                                                                        <w:bottom w:val="none" w:sz="0" w:space="0" w:color="auto"/>
                                                                        <w:right w:val="none" w:sz="0" w:space="0" w:color="auto"/>
                                                                      </w:divBdr>
                                                                      <w:divsChild>
                                                                        <w:div w:id="1879926706">
                                                                          <w:marLeft w:val="0"/>
                                                                          <w:marRight w:val="0"/>
                                                                          <w:marTop w:val="0"/>
                                                                          <w:marBottom w:val="0"/>
                                                                          <w:divBdr>
                                                                            <w:top w:val="none" w:sz="0" w:space="0" w:color="auto"/>
                                                                            <w:left w:val="none" w:sz="0" w:space="0" w:color="auto"/>
                                                                            <w:bottom w:val="none" w:sz="0" w:space="0" w:color="auto"/>
                                                                            <w:right w:val="none" w:sz="0" w:space="0" w:color="auto"/>
                                                                          </w:divBdr>
                                                                          <w:divsChild>
                                                                            <w:div w:id="637807058">
                                                                              <w:marLeft w:val="0"/>
                                                                              <w:marRight w:val="0"/>
                                                                              <w:marTop w:val="0"/>
                                                                              <w:marBottom w:val="0"/>
                                                                              <w:divBdr>
                                                                                <w:top w:val="none" w:sz="0" w:space="0" w:color="auto"/>
                                                                                <w:left w:val="none" w:sz="0" w:space="0" w:color="auto"/>
                                                                                <w:bottom w:val="none" w:sz="0" w:space="0" w:color="auto"/>
                                                                                <w:right w:val="none" w:sz="0" w:space="0" w:color="auto"/>
                                                                              </w:divBdr>
                                                                              <w:divsChild>
                                                                                <w:div w:id="963661317">
                                                                                  <w:marLeft w:val="0"/>
                                                                                  <w:marRight w:val="0"/>
                                                                                  <w:marTop w:val="0"/>
                                                                                  <w:marBottom w:val="0"/>
                                                                                  <w:divBdr>
                                                                                    <w:top w:val="none" w:sz="0" w:space="0" w:color="auto"/>
                                                                                    <w:left w:val="none" w:sz="0" w:space="0" w:color="auto"/>
                                                                                    <w:bottom w:val="none" w:sz="0" w:space="0" w:color="auto"/>
                                                                                    <w:right w:val="none" w:sz="0" w:space="0" w:color="auto"/>
                                                                                  </w:divBdr>
                                                                                  <w:divsChild>
                                                                                    <w:div w:id="935819981">
                                                                                      <w:marLeft w:val="0"/>
                                                                                      <w:marRight w:val="0"/>
                                                                                      <w:marTop w:val="0"/>
                                                                                      <w:marBottom w:val="0"/>
                                                                                      <w:divBdr>
                                                                                        <w:top w:val="none" w:sz="0" w:space="0" w:color="auto"/>
                                                                                        <w:left w:val="none" w:sz="0" w:space="0" w:color="auto"/>
                                                                                        <w:bottom w:val="none" w:sz="0" w:space="0" w:color="auto"/>
                                                                                        <w:right w:val="none" w:sz="0" w:space="0" w:color="auto"/>
                                                                                      </w:divBdr>
                                                                                      <w:divsChild>
                                                                                        <w:div w:id="319386196">
                                                                                          <w:marLeft w:val="0"/>
                                                                                          <w:marRight w:val="0"/>
                                                                                          <w:marTop w:val="0"/>
                                                                                          <w:marBottom w:val="0"/>
                                                                                          <w:divBdr>
                                                                                            <w:top w:val="none" w:sz="0" w:space="0" w:color="auto"/>
                                                                                            <w:left w:val="none" w:sz="0" w:space="0" w:color="auto"/>
                                                                                            <w:bottom w:val="none" w:sz="0" w:space="0" w:color="auto"/>
                                                                                            <w:right w:val="none" w:sz="0" w:space="0" w:color="auto"/>
                                                                                          </w:divBdr>
                                                                                          <w:divsChild>
                                                                                            <w:div w:id="336202463">
                                                                                              <w:marLeft w:val="0"/>
                                                                                              <w:marRight w:val="0"/>
                                                                                              <w:marTop w:val="0"/>
                                                                                              <w:marBottom w:val="0"/>
                                                                                              <w:divBdr>
                                                                                                <w:top w:val="none" w:sz="0" w:space="0" w:color="auto"/>
                                                                                                <w:left w:val="none" w:sz="0" w:space="0" w:color="auto"/>
                                                                                                <w:bottom w:val="none" w:sz="0" w:space="0" w:color="auto"/>
                                                                                                <w:right w:val="none" w:sz="0" w:space="0" w:color="auto"/>
                                                                                              </w:divBdr>
                                                                                              <w:divsChild>
                                                                                                <w:div w:id="83384520">
                                                                                                  <w:marLeft w:val="0"/>
                                                                                                  <w:marRight w:val="0"/>
                                                                                                  <w:marTop w:val="15"/>
                                                                                                  <w:marBottom w:val="0"/>
                                                                                                  <w:divBdr>
                                                                                                    <w:top w:val="none" w:sz="0" w:space="0" w:color="auto"/>
                                                                                                    <w:left w:val="none" w:sz="0" w:space="0" w:color="auto"/>
                                                                                                    <w:bottom w:val="single" w:sz="6" w:space="15" w:color="auto"/>
                                                                                                    <w:right w:val="none" w:sz="0" w:space="0" w:color="auto"/>
                                                                                                  </w:divBdr>
                                                                                                  <w:divsChild>
                                                                                                    <w:div w:id="1670521475">
                                                                                                      <w:marLeft w:val="900"/>
                                                                                                      <w:marRight w:val="0"/>
                                                                                                      <w:marTop w:val="180"/>
                                                                                                      <w:marBottom w:val="0"/>
                                                                                                      <w:divBdr>
                                                                                                        <w:top w:val="none" w:sz="0" w:space="0" w:color="auto"/>
                                                                                                        <w:left w:val="none" w:sz="0" w:space="0" w:color="auto"/>
                                                                                                        <w:bottom w:val="none" w:sz="0" w:space="0" w:color="auto"/>
                                                                                                        <w:right w:val="none" w:sz="0" w:space="0" w:color="auto"/>
                                                                                                      </w:divBdr>
                                                                                                      <w:divsChild>
                                                                                                        <w:div w:id="808742405">
                                                                                                          <w:marLeft w:val="0"/>
                                                                                                          <w:marRight w:val="0"/>
                                                                                                          <w:marTop w:val="0"/>
                                                                                                          <w:marBottom w:val="0"/>
                                                                                                          <w:divBdr>
                                                                                                            <w:top w:val="none" w:sz="0" w:space="0" w:color="auto"/>
                                                                                                            <w:left w:val="none" w:sz="0" w:space="0" w:color="auto"/>
                                                                                                            <w:bottom w:val="none" w:sz="0" w:space="0" w:color="auto"/>
                                                                                                            <w:right w:val="none" w:sz="0" w:space="0" w:color="auto"/>
                                                                                                          </w:divBdr>
                                                                                                          <w:divsChild>
                                                                                                            <w:div w:id="1460762363">
                                                                                                              <w:marLeft w:val="0"/>
                                                                                                              <w:marRight w:val="0"/>
                                                                                                              <w:marTop w:val="0"/>
                                                                                                              <w:marBottom w:val="0"/>
                                                                                                              <w:divBdr>
                                                                                                                <w:top w:val="none" w:sz="0" w:space="0" w:color="auto"/>
                                                                                                                <w:left w:val="none" w:sz="0" w:space="0" w:color="auto"/>
                                                                                                                <w:bottom w:val="none" w:sz="0" w:space="0" w:color="auto"/>
                                                                                                                <w:right w:val="none" w:sz="0" w:space="0" w:color="auto"/>
                                                                                                              </w:divBdr>
                                                                                                              <w:divsChild>
                                                                                                                <w:div w:id="983696924">
                                                                                                                  <w:marLeft w:val="0"/>
                                                                                                                  <w:marRight w:val="0"/>
                                                                                                                  <w:marTop w:val="30"/>
                                                                                                                  <w:marBottom w:val="0"/>
                                                                                                                  <w:divBdr>
                                                                                                                    <w:top w:val="none" w:sz="0" w:space="0" w:color="auto"/>
                                                                                                                    <w:left w:val="none" w:sz="0" w:space="0" w:color="auto"/>
                                                                                                                    <w:bottom w:val="none" w:sz="0" w:space="0" w:color="auto"/>
                                                                                                                    <w:right w:val="none" w:sz="0" w:space="0" w:color="auto"/>
                                                                                                                  </w:divBdr>
                                                                                                                  <w:divsChild>
                                                                                                                    <w:div w:id="963346332">
                                                                                                                      <w:marLeft w:val="0"/>
                                                                                                                      <w:marRight w:val="0"/>
                                                                                                                      <w:marTop w:val="0"/>
                                                                                                                      <w:marBottom w:val="0"/>
                                                                                                                      <w:divBdr>
                                                                                                                        <w:top w:val="none" w:sz="0" w:space="0" w:color="auto"/>
                                                                                                                        <w:left w:val="none" w:sz="0" w:space="0" w:color="auto"/>
                                                                                                                        <w:bottom w:val="none" w:sz="0" w:space="0" w:color="auto"/>
                                                                                                                        <w:right w:val="none" w:sz="0" w:space="0" w:color="auto"/>
                                                                                                                      </w:divBdr>
                                                                                                                      <w:divsChild>
                                                                                                                        <w:div w:id="267931622">
                                                                                                                          <w:marLeft w:val="0"/>
                                                                                                                          <w:marRight w:val="0"/>
                                                                                                                          <w:marTop w:val="0"/>
                                                                                                                          <w:marBottom w:val="0"/>
                                                                                                                          <w:divBdr>
                                                                                                                            <w:top w:val="none" w:sz="0" w:space="0" w:color="auto"/>
                                                                                                                            <w:left w:val="none" w:sz="0" w:space="0" w:color="auto"/>
                                                                                                                            <w:bottom w:val="none" w:sz="0" w:space="0" w:color="auto"/>
                                                                                                                            <w:right w:val="none" w:sz="0" w:space="0" w:color="auto"/>
                                                                                                                          </w:divBdr>
                                                                                                                          <w:divsChild>
                                                                                                                            <w:div w:id="2145192074">
                                                                                                                              <w:marLeft w:val="0"/>
                                                                                                                              <w:marRight w:val="0"/>
                                                                                                                              <w:marTop w:val="0"/>
                                                                                                                              <w:marBottom w:val="0"/>
                                                                                                                              <w:divBdr>
                                                                                                                                <w:top w:val="none" w:sz="0" w:space="0" w:color="auto"/>
                                                                                                                                <w:left w:val="none" w:sz="0" w:space="0" w:color="auto"/>
                                                                                                                                <w:bottom w:val="none" w:sz="0" w:space="0" w:color="auto"/>
                                                                                                                                <w:right w:val="none" w:sz="0" w:space="0" w:color="auto"/>
                                                                                                                              </w:divBdr>
                                                                                                                              <w:divsChild>
                                                                                                                                <w:div w:id="112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3712498">
      <w:bodyDiv w:val="1"/>
      <w:marLeft w:val="0"/>
      <w:marRight w:val="0"/>
      <w:marTop w:val="0"/>
      <w:marBottom w:val="0"/>
      <w:divBdr>
        <w:top w:val="none" w:sz="0" w:space="0" w:color="auto"/>
        <w:left w:val="none" w:sz="0" w:space="0" w:color="auto"/>
        <w:bottom w:val="none" w:sz="0" w:space="0" w:color="auto"/>
        <w:right w:val="none" w:sz="0" w:space="0" w:color="auto"/>
      </w:divBdr>
    </w:div>
    <w:div w:id="176202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m.dk" TargetMode="External"/><Relationship Id="rId3" Type="http://schemas.openxmlformats.org/officeDocument/2006/relationships/settings" Target="settings.xml"/><Relationship Id="rId7" Type="http://schemas.openxmlformats.org/officeDocument/2006/relationships/hyperlink" Target="http://www.uvm.d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vm.dk"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528</Words>
  <Characters>3224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8</cp:revision>
  <cp:lastPrinted>2022-10-12T08:55:00Z</cp:lastPrinted>
  <dcterms:created xsi:type="dcterms:W3CDTF">2023-11-05T18:11:00Z</dcterms:created>
  <dcterms:modified xsi:type="dcterms:W3CDTF">2023-11-05T18:28:00Z</dcterms:modified>
</cp:coreProperties>
</file>