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0096" w:rsidRPr="00251BC3" w:rsidRDefault="00026EFB">
      <w:pPr>
        <w:rPr>
          <w:rFonts w:ascii="Arial" w:hAnsi="Arial" w:cs="Arial"/>
          <w:b/>
          <w:sz w:val="28"/>
          <w:szCs w:val="28"/>
          <w:u w:val="single"/>
          <w:lang w:val="en-US"/>
        </w:rPr>
      </w:pPr>
      <w:r>
        <w:rPr>
          <w:rFonts w:ascii="Arial" w:hAnsi="Arial" w:cs="Arial"/>
          <w:b/>
          <w:sz w:val="28"/>
          <w:szCs w:val="28"/>
          <w:u w:val="single"/>
          <w:lang w:val="en-US"/>
        </w:rPr>
        <w:t>The</w:t>
      </w:r>
      <w:r w:rsidR="00BD5777">
        <w:rPr>
          <w:rFonts w:ascii="Arial" w:hAnsi="Arial" w:cs="Arial"/>
          <w:b/>
          <w:sz w:val="28"/>
          <w:szCs w:val="28"/>
          <w:u w:val="single"/>
          <w:lang w:val="en-US"/>
        </w:rPr>
        <w:t xml:space="preserve"> </w:t>
      </w:r>
      <w:proofErr w:type="gramStart"/>
      <w:r w:rsidR="008C4D7C" w:rsidRPr="00251BC3">
        <w:rPr>
          <w:rFonts w:ascii="Arial" w:hAnsi="Arial" w:cs="Arial"/>
          <w:b/>
          <w:sz w:val="28"/>
          <w:szCs w:val="28"/>
          <w:u w:val="single"/>
          <w:lang w:val="en-US"/>
        </w:rPr>
        <w:t>Heart of the Matter</w:t>
      </w:r>
      <w:proofErr w:type="gramEnd"/>
      <w:r w:rsidR="008C4D7C" w:rsidRPr="00251BC3">
        <w:rPr>
          <w:rFonts w:ascii="Arial" w:hAnsi="Arial" w:cs="Arial"/>
          <w:b/>
          <w:sz w:val="28"/>
          <w:szCs w:val="28"/>
          <w:u w:val="single"/>
          <w:lang w:val="en-US"/>
        </w:rPr>
        <w:t xml:space="preserve"> when it comes to the subject of English</w:t>
      </w:r>
      <w:r w:rsidR="00ED6103" w:rsidRPr="00251BC3">
        <w:rPr>
          <w:rFonts w:ascii="Arial" w:hAnsi="Arial" w:cs="Arial"/>
          <w:b/>
          <w:sz w:val="28"/>
          <w:szCs w:val="28"/>
          <w:u w:val="single"/>
          <w:lang w:val="en-US"/>
        </w:rPr>
        <w:t xml:space="preserve"> </w:t>
      </w:r>
    </w:p>
    <w:p w:rsidR="003A3668" w:rsidRPr="00DB0096" w:rsidRDefault="00DB0096">
      <w:pPr>
        <w:rPr>
          <w:rFonts w:ascii="Arial" w:hAnsi="Arial" w:cs="Arial"/>
          <w:sz w:val="20"/>
          <w:szCs w:val="20"/>
          <w:u w:val="single"/>
          <w:lang w:val="en-US"/>
        </w:rPr>
      </w:pPr>
      <w:r w:rsidRPr="00DB0096">
        <w:rPr>
          <w:rFonts w:ascii="Arial" w:hAnsi="Arial" w:cs="Arial"/>
          <w:sz w:val="20"/>
          <w:szCs w:val="20"/>
          <w:u w:val="single"/>
          <w:lang w:val="en-US"/>
        </w:rPr>
        <w:t>(</w:t>
      </w:r>
      <w:proofErr w:type="gramStart"/>
      <w:r w:rsidR="00ED6103" w:rsidRPr="00DB0096">
        <w:rPr>
          <w:rFonts w:ascii="Arial" w:hAnsi="Arial" w:cs="Arial"/>
          <w:sz w:val="20"/>
          <w:szCs w:val="20"/>
          <w:u w:val="single"/>
          <w:lang w:val="en-US"/>
        </w:rPr>
        <w:t>but</w:t>
      </w:r>
      <w:proofErr w:type="gramEnd"/>
      <w:r w:rsidR="00ED6103" w:rsidRPr="00DB0096">
        <w:rPr>
          <w:rFonts w:ascii="Arial" w:hAnsi="Arial" w:cs="Arial"/>
          <w:sz w:val="20"/>
          <w:szCs w:val="20"/>
          <w:u w:val="single"/>
          <w:lang w:val="en-US"/>
        </w:rPr>
        <w:t xml:space="preserve"> when this said it all depends on your chosen focus point – impossible to make a divide between importance and unimportance </w:t>
      </w:r>
      <w:r w:rsidRPr="00DB0096">
        <w:rPr>
          <w:rFonts w:ascii="Arial" w:hAnsi="Arial" w:cs="Arial"/>
          <w:sz w:val="20"/>
          <w:szCs w:val="20"/>
          <w:u w:val="single"/>
          <w:lang w:val="en-US"/>
        </w:rPr>
        <w:t>as regards content)</w:t>
      </w:r>
    </w:p>
    <w:p w:rsidR="008C4D7C" w:rsidRPr="008C4D7C" w:rsidRDefault="008C4D7C">
      <w:pPr>
        <w:rPr>
          <w:rFonts w:ascii="Arial" w:hAnsi="Arial" w:cs="Arial"/>
          <w:sz w:val="24"/>
          <w:szCs w:val="24"/>
          <w:lang w:val="en-US"/>
        </w:rPr>
      </w:pPr>
      <w:r w:rsidRPr="00DB0096">
        <w:rPr>
          <w:rFonts w:ascii="Arial" w:hAnsi="Arial" w:cs="Arial"/>
          <w:b/>
          <w:sz w:val="24"/>
          <w:szCs w:val="24"/>
          <w:lang w:val="en-US"/>
        </w:rPr>
        <w:t>Learning view</w:t>
      </w:r>
      <w:r w:rsidR="00DB0096">
        <w:rPr>
          <w:rFonts w:ascii="Arial" w:hAnsi="Arial" w:cs="Arial"/>
          <w:sz w:val="24"/>
          <w:szCs w:val="24"/>
          <w:lang w:val="en-US"/>
        </w:rPr>
        <w:t xml:space="preserve"> – e.g. communicative, social constructivist, interactive … </w:t>
      </w:r>
    </w:p>
    <w:p w:rsidR="008C4D7C" w:rsidRPr="008C4D7C" w:rsidRDefault="008C4D7C">
      <w:pPr>
        <w:rPr>
          <w:rFonts w:ascii="Arial" w:hAnsi="Arial" w:cs="Arial"/>
          <w:sz w:val="24"/>
          <w:szCs w:val="24"/>
          <w:lang w:val="en-US"/>
        </w:rPr>
      </w:pPr>
      <w:r w:rsidRPr="00DB0096">
        <w:rPr>
          <w:rFonts w:ascii="Arial" w:hAnsi="Arial" w:cs="Arial"/>
          <w:b/>
          <w:sz w:val="24"/>
          <w:szCs w:val="24"/>
          <w:lang w:val="en-US"/>
        </w:rPr>
        <w:t>Language view</w:t>
      </w:r>
      <w:r w:rsidR="00DB0096">
        <w:rPr>
          <w:rFonts w:ascii="Arial" w:hAnsi="Arial" w:cs="Arial"/>
          <w:sz w:val="24"/>
          <w:szCs w:val="24"/>
          <w:lang w:val="en-US"/>
        </w:rPr>
        <w:t xml:space="preserve"> – e.g. communicative, formal, structural … </w:t>
      </w:r>
    </w:p>
    <w:p w:rsidR="008C4D7C" w:rsidRPr="00544345" w:rsidRDefault="008C4D7C">
      <w:pPr>
        <w:rPr>
          <w:rFonts w:ascii="Arial" w:hAnsi="Arial" w:cs="Arial"/>
          <w:sz w:val="20"/>
          <w:szCs w:val="20"/>
          <w:lang w:val="en-US"/>
        </w:rPr>
      </w:pPr>
      <w:r w:rsidRPr="00BE6396">
        <w:rPr>
          <w:rFonts w:ascii="Arial" w:hAnsi="Arial" w:cs="Arial"/>
          <w:b/>
          <w:sz w:val="24"/>
          <w:szCs w:val="24"/>
          <w:lang w:val="en-US"/>
        </w:rPr>
        <w:t xml:space="preserve">Theory on language acquisition </w:t>
      </w:r>
      <w:r w:rsidR="00544345" w:rsidRPr="00544345">
        <w:rPr>
          <w:rFonts w:ascii="Arial" w:hAnsi="Arial" w:cs="Arial"/>
          <w:sz w:val="20"/>
          <w:szCs w:val="20"/>
          <w:lang w:val="en-US"/>
        </w:rPr>
        <w:t>(</w:t>
      </w:r>
      <w:proofErr w:type="spellStart"/>
      <w:r w:rsidR="00544345" w:rsidRPr="00544345">
        <w:rPr>
          <w:rFonts w:ascii="Arial" w:hAnsi="Arial" w:cs="Arial"/>
          <w:sz w:val="20"/>
          <w:szCs w:val="20"/>
          <w:lang w:val="en-US"/>
        </w:rPr>
        <w:t>Lindhardsen</w:t>
      </w:r>
      <w:proofErr w:type="spellEnd"/>
      <w:r w:rsidR="00544345" w:rsidRPr="00544345">
        <w:rPr>
          <w:rFonts w:ascii="Arial" w:hAnsi="Arial" w:cs="Arial"/>
          <w:sz w:val="20"/>
          <w:szCs w:val="20"/>
          <w:lang w:val="en-US"/>
        </w:rPr>
        <w:t>, Viv</w:t>
      </w:r>
      <w:r w:rsidR="00B87BA1">
        <w:rPr>
          <w:rFonts w:ascii="Arial" w:hAnsi="Arial" w:cs="Arial"/>
          <w:sz w:val="2"/>
          <w:szCs w:val="20"/>
          <w:lang w:val="en-US"/>
        </w:rPr>
        <w:t>&lt;</w:t>
      </w:r>
      <w:r w:rsidR="00396C70">
        <w:rPr>
          <w:rFonts w:ascii="Arial" w:hAnsi="Arial" w:cs="Arial"/>
          <w:sz w:val="2"/>
          <w:szCs w:val="20"/>
          <w:lang w:val="en-US"/>
        </w:rPr>
        <w:t xml:space="preserve"> </w:t>
      </w:r>
      <w:proofErr w:type="spellStart"/>
      <w:proofErr w:type="gramStart"/>
      <w:r w:rsidR="00544345" w:rsidRPr="00544345">
        <w:rPr>
          <w:rFonts w:ascii="Arial" w:hAnsi="Arial" w:cs="Arial"/>
          <w:sz w:val="20"/>
          <w:szCs w:val="20"/>
          <w:lang w:val="en-US"/>
        </w:rPr>
        <w:t>ian</w:t>
      </w:r>
      <w:proofErr w:type="spellEnd"/>
      <w:proofErr w:type="gramEnd"/>
      <w:r w:rsidR="00544345" w:rsidRPr="00544345">
        <w:rPr>
          <w:rFonts w:ascii="Arial" w:hAnsi="Arial" w:cs="Arial"/>
          <w:sz w:val="20"/>
          <w:szCs w:val="20"/>
          <w:lang w:val="en-US"/>
        </w:rPr>
        <w:t xml:space="preserve">: </w:t>
      </w:r>
      <w:proofErr w:type="spellStart"/>
      <w:r w:rsidR="00544345" w:rsidRPr="00544345">
        <w:rPr>
          <w:rFonts w:ascii="Arial" w:hAnsi="Arial" w:cs="Arial"/>
          <w:i/>
          <w:sz w:val="20"/>
          <w:szCs w:val="20"/>
          <w:lang w:val="en-US"/>
        </w:rPr>
        <w:t>Sprogfagenes</w:t>
      </w:r>
      <w:proofErr w:type="spellEnd"/>
      <w:r w:rsidR="00544345" w:rsidRPr="00544345">
        <w:rPr>
          <w:rFonts w:ascii="Arial" w:hAnsi="Arial" w:cs="Arial"/>
          <w:i/>
          <w:sz w:val="20"/>
          <w:szCs w:val="20"/>
          <w:lang w:val="en-US"/>
        </w:rPr>
        <w:t xml:space="preserve"> </w:t>
      </w:r>
      <w:proofErr w:type="spellStart"/>
      <w:r w:rsidR="00544345" w:rsidRPr="00544345">
        <w:rPr>
          <w:rFonts w:ascii="Arial" w:hAnsi="Arial" w:cs="Arial"/>
          <w:i/>
          <w:sz w:val="20"/>
          <w:szCs w:val="20"/>
          <w:lang w:val="en-US"/>
        </w:rPr>
        <w:t>Didaktik</w:t>
      </w:r>
      <w:proofErr w:type="spellEnd"/>
      <w:r w:rsidR="00544345" w:rsidRPr="00544345">
        <w:rPr>
          <w:rFonts w:ascii="Arial" w:hAnsi="Arial" w:cs="Arial"/>
          <w:sz w:val="20"/>
          <w:szCs w:val="20"/>
          <w:lang w:val="en-US"/>
        </w:rPr>
        <w:t xml:space="preserve"> </w:t>
      </w:r>
      <w:proofErr w:type="spellStart"/>
      <w:r w:rsidR="00544345" w:rsidRPr="00544345">
        <w:rPr>
          <w:rFonts w:ascii="Arial" w:hAnsi="Arial" w:cs="Arial"/>
          <w:sz w:val="20"/>
          <w:szCs w:val="20"/>
          <w:lang w:val="en-US"/>
        </w:rPr>
        <w:t>ch.</w:t>
      </w:r>
      <w:proofErr w:type="spellEnd"/>
      <w:r w:rsidR="00544345" w:rsidRPr="00544345">
        <w:rPr>
          <w:rFonts w:ascii="Arial" w:hAnsi="Arial" w:cs="Arial"/>
          <w:sz w:val="20"/>
          <w:szCs w:val="20"/>
          <w:lang w:val="en-US"/>
        </w:rPr>
        <w:t xml:space="preserve"> 1)</w:t>
      </w:r>
    </w:p>
    <w:p w:rsidR="007C7E35" w:rsidRDefault="008C4D7C">
      <w:pPr>
        <w:rPr>
          <w:rFonts w:ascii="Arial" w:hAnsi="Arial" w:cs="Arial"/>
          <w:b/>
          <w:sz w:val="24"/>
          <w:szCs w:val="24"/>
          <w:lang w:val="en-US"/>
        </w:rPr>
      </w:pPr>
      <w:r w:rsidRPr="00BE6396">
        <w:rPr>
          <w:rFonts w:ascii="Arial" w:hAnsi="Arial" w:cs="Arial"/>
          <w:b/>
          <w:sz w:val="24"/>
          <w:szCs w:val="24"/>
          <w:lang w:val="en-US"/>
        </w:rPr>
        <w:t>Acquisition models</w:t>
      </w:r>
      <w:r w:rsidR="007C7E35">
        <w:rPr>
          <w:rFonts w:ascii="Arial" w:hAnsi="Arial" w:cs="Arial"/>
          <w:b/>
          <w:sz w:val="24"/>
          <w:szCs w:val="24"/>
          <w:lang w:val="en-US"/>
        </w:rPr>
        <w:t xml:space="preserve"> </w:t>
      </w:r>
    </w:p>
    <w:p w:rsidR="007C7E35" w:rsidRDefault="007C7E35" w:rsidP="007C7E35">
      <w:pPr>
        <w:pStyle w:val="Listeafsnit"/>
        <w:numPr>
          <w:ilvl w:val="0"/>
          <w:numId w:val="5"/>
        </w:numPr>
        <w:rPr>
          <w:rFonts w:ascii="Arial" w:hAnsi="Arial" w:cs="Arial"/>
          <w:b/>
          <w:sz w:val="24"/>
          <w:szCs w:val="24"/>
          <w:lang w:val="en-US"/>
        </w:rPr>
      </w:pPr>
      <w:r>
        <w:rPr>
          <w:rFonts w:ascii="Arial" w:hAnsi="Arial" w:cs="Arial"/>
          <w:b/>
          <w:sz w:val="24"/>
          <w:szCs w:val="24"/>
          <w:lang w:val="en-US"/>
        </w:rPr>
        <w:t>H</w:t>
      </w:r>
      <w:r w:rsidRPr="007C7E35">
        <w:rPr>
          <w:rFonts w:ascii="Arial" w:hAnsi="Arial" w:cs="Arial"/>
          <w:b/>
          <w:sz w:val="24"/>
          <w:szCs w:val="24"/>
          <w:lang w:val="en-US"/>
        </w:rPr>
        <w:t xml:space="preserve">ypothesis testing </w:t>
      </w:r>
    </w:p>
    <w:p w:rsidR="007C7E35" w:rsidRDefault="007C7E35" w:rsidP="007C7E35">
      <w:pPr>
        <w:pStyle w:val="Listeafsnit"/>
        <w:numPr>
          <w:ilvl w:val="0"/>
          <w:numId w:val="5"/>
        </w:numPr>
        <w:rPr>
          <w:rFonts w:ascii="Arial" w:hAnsi="Arial" w:cs="Arial"/>
          <w:b/>
          <w:sz w:val="24"/>
          <w:szCs w:val="24"/>
          <w:lang w:val="en-US"/>
        </w:rPr>
      </w:pPr>
      <w:r>
        <w:rPr>
          <w:rFonts w:ascii="Arial" w:hAnsi="Arial" w:cs="Arial"/>
          <w:b/>
          <w:sz w:val="24"/>
          <w:szCs w:val="24"/>
          <w:lang w:val="en-US"/>
        </w:rPr>
        <w:t>N</w:t>
      </w:r>
      <w:r w:rsidRPr="007C7E35">
        <w:rPr>
          <w:rFonts w:ascii="Arial" w:hAnsi="Arial" w:cs="Arial"/>
          <w:b/>
          <w:sz w:val="24"/>
          <w:szCs w:val="24"/>
          <w:lang w:val="en-US"/>
        </w:rPr>
        <w:t xml:space="preserve">egotiation for meaning </w:t>
      </w:r>
    </w:p>
    <w:p w:rsidR="007C7E35" w:rsidRDefault="007C7E35" w:rsidP="007C7E35">
      <w:pPr>
        <w:pStyle w:val="Listeafsnit"/>
        <w:numPr>
          <w:ilvl w:val="0"/>
          <w:numId w:val="5"/>
        </w:numPr>
        <w:rPr>
          <w:rFonts w:ascii="Arial" w:hAnsi="Arial" w:cs="Arial"/>
          <w:b/>
          <w:sz w:val="24"/>
          <w:szCs w:val="24"/>
          <w:lang w:val="en-US"/>
        </w:rPr>
      </w:pPr>
      <w:r>
        <w:rPr>
          <w:rFonts w:ascii="Arial" w:hAnsi="Arial" w:cs="Arial"/>
          <w:b/>
          <w:sz w:val="24"/>
          <w:szCs w:val="24"/>
          <w:lang w:val="en-US"/>
        </w:rPr>
        <w:t>C</w:t>
      </w:r>
      <w:r w:rsidRPr="007C7E35">
        <w:rPr>
          <w:rFonts w:ascii="Arial" w:hAnsi="Arial" w:cs="Arial"/>
          <w:b/>
          <w:sz w:val="24"/>
          <w:szCs w:val="24"/>
          <w:lang w:val="en-US"/>
        </w:rPr>
        <w:t>larification of</w:t>
      </w:r>
      <w:r>
        <w:rPr>
          <w:rFonts w:ascii="Arial" w:hAnsi="Arial" w:cs="Arial"/>
          <w:b/>
          <w:sz w:val="24"/>
          <w:szCs w:val="24"/>
          <w:lang w:val="en-US"/>
        </w:rPr>
        <w:t xml:space="preserve"> m</w:t>
      </w:r>
      <w:r w:rsidRPr="007C7E35">
        <w:rPr>
          <w:rFonts w:ascii="Arial" w:hAnsi="Arial" w:cs="Arial"/>
          <w:b/>
          <w:sz w:val="24"/>
          <w:szCs w:val="24"/>
          <w:lang w:val="en-US"/>
        </w:rPr>
        <w:t xml:space="preserve">eaning </w:t>
      </w:r>
    </w:p>
    <w:p w:rsidR="00176540" w:rsidRDefault="00176540" w:rsidP="007C7E35">
      <w:pPr>
        <w:pStyle w:val="Listeafsnit"/>
        <w:numPr>
          <w:ilvl w:val="0"/>
          <w:numId w:val="5"/>
        </w:numPr>
        <w:rPr>
          <w:rFonts w:ascii="Arial" w:hAnsi="Arial" w:cs="Arial"/>
          <w:b/>
          <w:sz w:val="24"/>
          <w:szCs w:val="24"/>
          <w:lang w:val="en-US"/>
        </w:rPr>
      </w:pPr>
      <w:r>
        <w:rPr>
          <w:rFonts w:ascii="Arial" w:hAnsi="Arial" w:cs="Arial"/>
          <w:b/>
          <w:sz w:val="24"/>
          <w:szCs w:val="24"/>
          <w:lang w:val="en-US"/>
        </w:rPr>
        <w:t>Modification</w:t>
      </w:r>
    </w:p>
    <w:p w:rsidR="00176540" w:rsidRDefault="00176540" w:rsidP="007C7E35">
      <w:pPr>
        <w:pStyle w:val="Listeafsnit"/>
        <w:numPr>
          <w:ilvl w:val="0"/>
          <w:numId w:val="5"/>
        </w:numPr>
        <w:rPr>
          <w:rFonts w:ascii="Arial" w:hAnsi="Arial" w:cs="Arial"/>
          <w:b/>
          <w:sz w:val="24"/>
          <w:szCs w:val="24"/>
          <w:lang w:val="en-US"/>
        </w:rPr>
      </w:pPr>
      <w:proofErr w:type="spellStart"/>
      <w:r>
        <w:rPr>
          <w:rFonts w:ascii="Arial" w:hAnsi="Arial" w:cs="Arial"/>
          <w:b/>
          <w:sz w:val="24"/>
          <w:szCs w:val="24"/>
          <w:lang w:val="en-US"/>
        </w:rPr>
        <w:t>Automatization</w:t>
      </w:r>
      <w:proofErr w:type="spellEnd"/>
      <w:r>
        <w:rPr>
          <w:rFonts w:ascii="Arial" w:hAnsi="Arial" w:cs="Arial"/>
          <w:b/>
          <w:sz w:val="24"/>
          <w:szCs w:val="24"/>
          <w:lang w:val="en-US"/>
        </w:rPr>
        <w:t xml:space="preserve"> </w:t>
      </w:r>
    </w:p>
    <w:p w:rsidR="008C4D7C" w:rsidRDefault="007C7E35" w:rsidP="007C7E35">
      <w:pPr>
        <w:pStyle w:val="Listeafsnit"/>
        <w:numPr>
          <w:ilvl w:val="0"/>
          <w:numId w:val="5"/>
        </w:numPr>
        <w:rPr>
          <w:rFonts w:ascii="Arial" w:hAnsi="Arial" w:cs="Arial"/>
          <w:b/>
          <w:sz w:val="24"/>
          <w:szCs w:val="24"/>
          <w:lang w:val="en-US"/>
        </w:rPr>
      </w:pPr>
      <w:r>
        <w:rPr>
          <w:rFonts w:ascii="Arial" w:hAnsi="Arial" w:cs="Arial"/>
          <w:b/>
          <w:sz w:val="24"/>
          <w:szCs w:val="24"/>
          <w:lang w:val="en-US"/>
        </w:rPr>
        <w:t>H</w:t>
      </w:r>
      <w:r w:rsidRPr="007C7E35">
        <w:rPr>
          <w:rFonts w:ascii="Arial" w:hAnsi="Arial" w:cs="Arial"/>
          <w:b/>
          <w:sz w:val="24"/>
          <w:szCs w:val="24"/>
          <w:lang w:val="en-US"/>
        </w:rPr>
        <w:t>ypothesis formation</w:t>
      </w:r>
    </w:p>
    <w:p w:rsidR="00544345" w:rsidRPr="00544345" w:rsidRDefault="00544345" w:rsidP="00544345">
      <w:pPr>
        <w:rPr>
          <w:rFonts w:ascii="Arial" w:hAnsi="Arial" w:cs="Arial"/>
          <w:b/>
          <w:sz w:val="24"/>
          <w:szCs w:val="24"/>
          <w:lang w:val="en-US"/>
        </w:rPr>
      </w:pPr>
      <w:r>
        <w:rPr>
          <w:rFonts w:ascii="Arial" w:hAnsi="Arial" w:cs="Arial"/>
          <w:b/>
          <w:sz w:val="24"/>
          <w:szCs w:val="24"/>
          <w:lang w:val="en-US"/>
        </w:rPr>
        <w:t>Theory on</w:t>
      </w:r>
      <w:r w:rsidRPr="00BE6396">
        <w:rPr>
          <w:rFonts w:ascii="Arial" w:hAnsi="Arial" w:cs="Arial"/>
          <w:b/>
          <w:sz w:val="24"/>
          <w:szCs w:val="24"/>
          <w:lang w:val="en-US"/>
        </w:rPr>
        <w:t xml:space="preserve"> vocabulary learning</w:t>
      </w:r>
    </w:p>
    <w:p w:rsidR="008C4D7C" w:rsidRDefault="008C4D7C">
      <w:pPr>
        <w:rPr>
          <w:rFonts w:ascii="Arial" w:hAnsi="Arial" w:cs="Arial"/>
          <w:sz w:val="24"/>
          <w:szCs w:val="24"/>
          <w:lang w:val="en-US"/>
        </w:rPr>
      </w:pPr>
      <w:r w:rsidRPr="00BE6396">
        <w:rPr>
          <w:rFonts w:ascii="Arial" w:hAnsi="Arial" w:cs="Arial"/>
          <w:b/>
          <w:sz w:val="24"/>
          <w:szCs w:val="24"/>
          <w:lang w:val="en-US"/>
        </w:rPr>
        <w:t>The concept of communicative competence</w:t>
      </w:r>
      <w:r w:rsidRPr="008C4D7C">
        <w:rPr>
          <w:rFonts w:ascii="Arial" w:hAnsi="Arial" w:cs="Arial"/>
          <w:sz w:val="24"/>
          <w:szCs w:val="24"/>
          <w:lang w:val="en-US"/>
        </w:rPr>
        <w:t xml:space="preserve"> </w:t>
      </w:r>
      <w:r w:rsidR="00913041">
        <w:rPr>
          <w:rFonts w:ascii="Arial" w:hAnsi="Arial" w:cs="Arial"/>
          <w:sz w:val="24"/>
          <w:szCs w:val="24"/>
          <w:lang w:val="en-US"/>
        </w:rPr>
        <w:t xml:space="preserve">(Dell </w:t>
      </w:r>
      <w:proofErr w:type="spellStart"/>
      <w:r w:rsidR="00913041">
        <w:rPr>
          <w:rFonts w:ascii="Arial" w:hAnsi="Arial" w:cs="Arial"/>
          <w:sz w:val="24"/>
          <w:szCs w:val="24"/>
          <w:lang w:val="en-US"/>
        </w:rPr>
        <w:t>Hymes</w:t>
      </w:r>
      <w:proofErr w:type="spellEnd"/>
      <w:r w:rsidR="00913041">
        <w:rPr>
          <w:rFonts w:ascii="Arial" w:hAnsi="Arial" w:cs="Arial"/>
          <w:sz w:val="24"/>
          <w:szCs w:val="24"/>
          <w:lang w:val="en-US"/>
        </w:rPr>
        <w:t xml:space="preserve">) </w:t>
      </w:r>
      <w:r w:rsidR="007C7E35">
        <w:rPr>
          <w:rFonts w:ascii="Arial" w:hAnsi="Arial" w:cs="Arial"/>
          <w:sz w:val="24"/>
          <w:szCs w:val="24"/>
          <w:lang w:val="en-US"/>
        </w:rPr>
        <w:t xml:space="preserve">– the five </w:t>
      </w:r>
      <w:proofErr w:type="spellStart"/>
      <w:r w:rsidR="007C7E35">
        <w:rPr>
          <w:rFonts w:ascii="Arial" w:hAnsi="Arial" w:cs="Arial"/>
          <w:sz w:val="24"/>
          <w:szCs w:val="24"/>
          <w:lang w:val="en-US"/>
        </w:rPr>
        <w:t>subcompetences</w:t>
      </w:r>
      <w:proofErr w:type="spellEnd"/>
    </w:p>
    <w:p w:rsidR="00056A15" w:rsidRPr="00056A15" w:rsidRDefault="00056A15" w:rsidP="00056A15">
      <w:pPr>
        <w:numPr>
          <w:ilvl w:val="0"/>
          <w:numId w:val="1"/>
        </w:numPr>
        <w:spacing w:after="0" w:line="240" w:lineRule="auto"/>
        <w:rPr>
          <w:rFonts w:ascii="Arial" w:eastAsia="Times New Roman" w:hAnsi="Arial" w:cs="Arial"/>
          <w:sz w:val="24"/>
          <w:szCs w:val="24"/>
          <w:lang w:eastAsia="da-DK"/>
        </w:rPr>
      </w:pPr>
      <w:proofErr w:type="spellStart"/>
      <w:r w:rsidRPr="00056A15">
        <w:rPr>
          <w:rFonts w:ascii="Arial" w:eastAsia="Times New Roman" w:hAnsi="Arial" w:cs="Arial"/>
          <w:sz w:val="24"/>
          <w:szCs w:val="24"/>
          <w:lang w:eastAsia="da-DK"/>
        </w:rPr>
        <w:t>Grammatical</w:t>
      </w:r>
      <w:proofErr w:type="spellEnd"/>
      <w:r w:rsidRPr="00056A15">
        <w:rPr>
          <w:rFonts w:ascii="Arial" w:eastAsia="Times New Roman" w:hAnsi="Arial" w:cs="Arial"/>
          <w:sz w:val="24"/>
          <w:szCs w:val="24"/>
          <w:lang w:eastAsia="da-DK"/>
        </w:rPr>
        <w:t xml:space="preserve"> </w:t>
      </w:r>
      <w:proofErr w:type="spellStart"/>
      <w:r w:rsidRPr="00056A15">
        <w:rPr>
          <w:rFonts w:ascii="Arial" w:eastAsia="Times New Roman" w:hAnsi="Arial" w:cs="Arial"/>
          <w:sz w:val="24"/>
          <w:szCs w:val="24"/>
          <w:lang w:eastAsia="da-DK"/>
        </w:rPr>
        <w:t>competence</w:t>
      </w:r>
      <w:proofErr w:type="spellEnd"/>
      <w:r w:rsidRPr="00056A15">
        <w:rPr>
          <w:rFonts w:ascii="Arial" w:eastAsia="Times New Roman" w:hAnsi="Arial" w:cs="Arial"/>
          <w:sz w:val="24"/>
          <w:szCs w:val="24"/>
          <w:lang w:eastAsia="da-DK"/>
        </w:rPr>
        <w:t xml:space="preserve"> (fonetik – morfologi – syntaks (ordføjning) – </w:t>
      </w:r>
      <w:proofErr w:type="spellStart"/>
      <w:r w:rsidRPr="00056A15">
        <w:rPr>
          <w:rFonts w:ascii="Arial" w:eastAsia="Times New Roman" w:hAnsi="Arial" w:cs="Arial"/>
          <w:sz w:val="24"/>
          <w:szCs w:val="24"/>
          <w:lang w:eastAsia="da-DK"/>
        </w:rPr>
        <w:t>leksis</w:t>
      </w:r>
      <w:proofErr w:type="spellEnd"/>
      <w:r w:rsidRPr="00056A15">
        <w:rPr>
          <w:rFonts w:ascii="Arial" w:eastAsia="Times New Roman" w:hAnsi="Arial" w:cs="Arial"/>
          <w:sz w:val="24"/>
          <w:szCs w:val="24"/>
          <w:lang w:eastAsia="da-DK"/>
        </w:rPr>
        <w:t xml:space="preserve"> (ord og tale)</w:t>
      </w:r>
    </w:p>
    <w:p w:rsidR="00056A15" w:rsidRPr="00056A15" w:rsidRDefault="00056A15" w:rsidP="00056A15">
      <w:pPr>
        <w:spacing w:after="0" w:line="240" w:lineRule="auto"/>
        <w:ind w:left="720"/>
        <w:rPr>
          <w:rFonts w:ascii="Arial" w:eastAsia="Times New Roman" w:hAnsi="Arial" w:cs="Arial"/>
          <w:sz w:val="24"/>
          <w:szCs w:val="24"/>
          <w:lang w:eastAsia="da-DK"/>
        </w:rPr>
      </w:pPr>
    </w:p>
    <w:p w:rsidR="00056A15" w:rsidRPr="00056A15" w:rsidRDefault="00056A15" w:rsidP="00056A15">
      <w:pPr>
        <w:numPr>
          <w:ilvl w:val="0"/>
          <w:numId w:val="1"/>
        </w:numPr>
        <w:spacing w:after="0" w:line="240" w:lineRule="auto"/>
        <w:rPr>
          <w:rFonts w:ascii="Arial" w:eastAsia="Times New Roman" w:hAnsi="Arial" w:cs="Arial"/>
          <w:sz w:val="24"/>
          <w:szCs w:val="24"/>
          <w:lang w:eastAsia="da-DK"/>
        </w:rPr>
      </w:pPr>
      <w:proofErr w:type="spellStart"/>
      <w:r w:rsidRPr="00056A15">
        <w:rPr>
          <w:rFonts w:ascii="Arial" w:eastAsia="Times New Roman" w:hAnsi="Arial" w:cs="Arial"/>
          <w:sz w:val="24"/>
          <w:szCs w:val="24"/>
          <w:lang w:eastAsia="da-DK"/>
        </w:rPr>
        <w:t>Discourse</w:t>
      </w:r>
      <w:proofErr w:type="spellEnd"/>
      <w:r w:rsidRPr="00056A15">
        <w:rPr>
          <w:rFonts w:ascii="Arial" w:eastAsia="Times New Roman" w:hAnsi="Arial" w:cs="Arial"/>
          <w:sz w:val="24"/>
          <w:szCs w:val="24"/>
          <w:lang w:eastAsia="da-DK"/>
        </w:rPr>
        <w:t xml:space="preserve"> </w:t>
      </w:r>
      <w:proofErr w:type="spellStart"/>
      <w:r w:rsidRPr="00056A15">
        <w:rPr>
          <w:rFonts w:ascii="Arial" w:eastAsia="Times New Roman" w:hAnsi="Arial" w:cs="Arial"/>
          <w:sz w:val="24"/>
          <w:szCs w:val="24"/>
          <w:lang w:eastAsia="da-DK"/>
        </w:rPr>
        <w:t>competence</w:t>
      </w:r>
      <w:proofErr w:type="spellEnd"/>
      <w:r w:rsidRPr="00056A15">
        <w:rPr>
          <w:rFonts w:ascii="Arial" w:eastAsia="Times New Roman" w:hAnsi="Arial" w:cs="Arial"/>
          <w:sz w:val="24"/>
          <w:szCs w:val="24"/>
          <w:lang w:eastAsia="da-DK"/>
        </w:rPr>
        <w:t xml:space="preserve"> (mundtlig kommunikation – skriftlig kommunikation – genrer – kohæsion (</w:t>
      </w:r>
      <w:proofErr w:type="spellStart"/>
      <w:r w:rsidRPr="00056A15">
        <w:rPr>
          <w:rFonts w:ascii="Arial" w:eastAsia="Times New Roman" w:hAnsi="Arial" w:cs="Arial"/>
          <w:sz w:val="24"/>
          <w:szCs w:val="24"/>
          <w:lang w:eastAsia="da-DK"/>
        </w:rPr>
        <w:t>smh</w:t>
      </w:r>
      <w:proofErr w:type="spellEnd"/>
      <w:r w:rsidRPr="00056A15">
        <w:rPr>
          <w:rFonts w:ascii="Arial" w:eastAsia="Times New Roman" w:hAnsi="Arial" w:cs="Arial"/>
          <w:sz w:val="24"/>
          <w:szCs w:val="24"/>
          <w:lang w:eastAsia="da-DK"/>
        </w:rPr>
        <w:t xml:space="preserve"> i form) – kohærens (</w:t>
      </w:r>
      <w:proofErr w:type="spellStart"/>
      <w:r w:rsidRPr="00056A15">
        <w:rPr>
          <w:rFonts w:ascii="Arial" w:eastAsia="Times New Roman" w:hAnsi="Arial" w:cs="Arial"/>
          <w:sz w:val="24"/>
          <w:szCs w:val="24"/>
          <w:lang w:eastAsia="da-DK"/>
        </w:rPr>
        <w:t>smh</w:t>
      </w:r>
      <w:proofErr w:type="spellEnd"/>
      <w:r w:rsidRPr="00056A15">
        <w:rPr>
          <w:rFonts w:ascii="Arial" w:eastAsia="Times New Roman" w:hAnsi="Arial" w:cs="Arial"/>
          <w:sz w:val="24"/>
          <w:szCs w:val="24"/>
          <w:lang w:eastAsia="da-DK"/>
        </w:rPr>
        <w:t xml:space="preserve"> i betydning) – samtalens faser: åbnings</w:t>
      </w:r>
      <w:proofErr w:type="gramStart"/>
      <w:r w:rsidRPr="00056A15">
        <w:rPr>
          <w:rFonts w:ascii="Arial" w:eastAsia="Times New Roman" w:hAnsi="Arial" w:cs="Arial"/>
          <w:sz w:val="24"/>
          <w:szCs w:val="24"/>
          <w:lang w:eastAsia="da-DK"/>
        </w:rPr>
        <w:t>- ,</w:t>
      </w:r>
      <w:proofErr w:type="gramEnd"/>
      <w:r w:rsidRPr="00056A15">
        <w:rPr>
          <w:rFonts w:ascii="Arial" w:eastAsia="Times New Roman" w:hAnsi="Arial" w:cs="Arial"/>
          <w:sz w:val="24"/>
          <w:szCs w:val="24"/>
          <w:lang w:eastAsia="da-DK"/>
        </w:rPr>
        <w:t xml:space="preserve"> kerne- og afslutningsfase – ytringspar: </w:t>
      </w:r>
      <w:proofErr w:type="spellStart"/>
      <w:r w:rsidRPr="00056A15">
        <w:rPr>
          <w:rFonts w:ascii="Arial" w:eastAsia="Times New Roman" w:hAnsi="Arial" w:cs="Arial"/>
          <w:sz w:val="24"/>
          <w:szCs w:val="24"/>
          <w:lang w:eastAsia="da-DK"/>
        </w:rPr>
        <w:t>forudpegende</w:t>
      </w:r>
      <w:proofErr w:type="spellEnd"/>
      <w:r w:rsidRPr="00056A15">
        <w:rPr>
          <w:rFonts w:ascii="Arial" w:eastAsia="Times New Roman" w:hAnsi="Arial" w:cs="Arial"/>
          <w:sz w:val="24"/>
          <w:szCs w:val="24"/>
          <w:lang w:eastAsia="da-DK"/>
        </w:rPr>
        <w:t xml:space="preserve"> og initierende &gt;&lt; bagudpegende og responderende – gambitter)</w:t>
      </w:r>
    </w:p>
    <w:p w:rsidR="00056A15" w:rsidRPr="00056A15" w:rsidRDefault="00056A15" w:rsidP="00056A15">
      <w:pPr>
        <w:spacing w:after="0" w:line="240" w:lineRule="auto"/>
        <w:rPr>
          <w:rFonts w:ascii="Arial" w:eastAsia="Times New Roman" w:hAnsi="Arial" w:cs="Arial"/>
          <w:sz w:val="24"/>
          <w:szCs w:val="24"/>
          <w:lang w:eastAsia="da-DK"/>
        </w:rPr>
      </w:pPr>
    </w:p>
    <w:p w:rsidR="00056A15" w:rsidRPr="00056A15" w:rsidRDefault="00056A15" w:rsidP="00056A15">
      <w:pPr>
        <w:numPr>
          <w:ilvl w:val="0"/>
          <w:numId w:val="1"/>
        </w:numPr>
        <w:spacing w:after="0" w:line="240" w:lineRule="auto"/>
        <w:rPr>
          <w:rFonts w:ascii="Arial" w:eastAsia="Times New Roman" w:hAnsi="Arial" w:cs="Arial"/>
          <w:sz w:val="24"/>
          <w:szCs w:val="24"/>
          <w:lang w:val="en-US" w:eastAsia="da-DK"/>
        </w:rPr>
      </w:pPr>
      <w:r w:rsidRPr="00056A15">
        <w:rPr>
          <w:rFonts w:ascii="Arial" w:eastAsia="Times New Roman" w:hAnsi="Arial" w:cs="Arial"/>
          <w:sz w:val="24"/>
          <w:szCs w:val="24"/>
          <w:lang w:val="en-US" w:eastAsia="da-DK"/>
        </w:rPr>
        <w:t>Pragmatic competence (</w:t>
      </w:r>
      <w:proofErr w:type="spellStart"/>
      <w:r w:rsidRPr="00056A15">
        <w:rPr>
          <w:rFonts w:ascii="Arial" w:eastAsia="Times New Roman" w:hAnsi="Arial" w:cs="Arial"/>
          <w:sz w:val="24"/>
          <w:szCs w:val="24"/>
          <w:lang w:val="en-US" w:eastAsia="da-DK"/>
        </w:rPr>
        <w:t>talehandlinger</w:t>
      </w:r>
      <w:proofErr w:type="spellEnd"/>
      <w:r w:rsidRPr="00056A15">
        <w:rPr>
          <w:rFonts w:ascii="Arial" w:eastAsia="Times New Roman" w:hAnsi="Arial" w:cs="Arial"/>
          <w:sz w:val="24"/>
          <w:szCs w:val="24"/>
          <w:lang w:val="en-US" w:eastAsia="da-DK"/>
        </w:rPr>
        <w:t>) – what, how, when, who? (Larsen-Freeman p. 121 knowing when and how to say what to whom)</w:t>
      </w:r>
    </w:p>
    <w:p w:rsidR="00056A15" w:rsidRPr="00056A15" w:rsidRDefault="00056A15" w:rsidP="00056A15">
      <w:pPr>
        <w:spacing w:after="0" w:line="240" w:lineRule="auto"/>
        <w:ind w:left="720"/>
        <w:rPr>
          <w:rFonts w:ascii="Arial" w:eastAsia="Times New Roman" w:hAnsi="Arial" w:cs="Arial"/>
          <w:sz w:val="24"/>
          <w:szCs w:val="24"/>
          <w:lang w:val="en-US" w:eastAsia="da-DK"/>
        </w:rPr>
      </w:pPr>
    </w:p>
    <w:p w:rsidR="00056A15" w:rsidRPr="00056A15" w:rsidRDefault="00056A15" w:rsidP="00056A15">
      <w:pPr>
        <w:numPr>
          <w:ilvl w:val="0"/>
          <w:numId w:val="1"/>
        </w:numPr>
        <w:spacing w:after="0" w:line="240" w:lineRule="auto"/>
        <w:rPr>
          <w:rFonts w:ascii="Arial" w:eastAsia="Times New Roman" w:hAnsi="Arial" w:cs="Arial"/>
          <w:sz w:val="24"/>
          <w:szCs w:val="24"/>
          <w:lang w:eastAsia="da-DK"/>
        </w:rPr>
      </w:pPr>
      <w:r w:rsidRPr="00056A15">
        <w:rPr>
          <w:rFonts w:ascii="Arial" w:eastAsia="Times New Roman" w:hAnsi="Arial" w:cs="Arial"/>
          <w:sz w:val="24"/>
          <w:szCs w:val="24"/>
          <w:lang w:eastAsia="da-DK"/>
        </w:rPr>
        <w:t xml:space="preserve">Strategic </w:t>
      </w:r>
      <w:proofErr w:type="spellStart"/>
      <w:r w:rsidRPr="00056A15">
        <w:rPr>
          <w:rFonts w:ascii="Arial" w:eastAsia="Times New Roman" w:hAnsi="Arial" w:cs="Arial"/>
          <w:sz w:val="24"/>
          <w:szCs w:val="24"/>
          <w:lang w:eastAsia="da-DK"/>
        </w:rPr>
        <w:t>competence</w:t>
      </w:r>
      <w:proofErr w:type="spellEnd"/>
      <w:r w:rsidRPr="00056A15">
        <w:rPr>
          <w:rFonts w:ascii="Arial" w:eastAsia="Times New Roman" w:hAnsi="Arial" w:cs="Arial"/>
          <w:sz w:val="24"/>
          <w:szCs w:val="24"/>
          <w:lang w:eastAsia="da-DK"/>
        </w:rPr>
        <w:t xml:space="preserve"> (</w:t>
      </w:r>
      <w:proofErr w:type="spellStart"/>
      <w:r w:rsidRPr="00056A15">
        <w:rPr>
          <w:rFonts w:ascii="Arial" w:eastAsia="Times New Roman" w:hAnsi="Arial" w:cs="Arial"/>
          <w:sz w:val="24"/>
          <w:szCs w:val="24"/>
          <w:lang w:eastAsia="da-DK"/>
        </w:rPr>
        <w:t>kommunikaitonsstrategier</w:t>
      </w:r>
      <w:proofErr w:type="spellEnd"/>
      <w:r w:rsidRPr="00056A15">
        <w:rPr>
          <w:rFonts w:ascii="Arial" w:eastAsia="Times New Roman" w:hAnsi="Arial" w:cs="Arial"/>
          <w:sz w:val="24"/>
          <w:szCs w:val="24"/>
          <w:lang w:eastAsia="da-DK"/>
        </w:rPr>
        <w:t>: parafrase – lån – kodeskift – gestik og mimik – nydannelse – omstrukturering – erstatning – bogstavelig oversættelse – lydlig tilpasning – lydimitation – gætning) (situationsfornemmelse – takt og tone)</w:t>
      </w:r>
    </w:p>
    <w:p w:rsidR="00056A15" w:rsidRPr="00056A15" w:rsidRDefault="00056A15" w:rsidP="00056A15">
      <w:pPr>
        <w:spacing w:after="0" w:line="240" w:lineRule="auto"/>
        <w:ind w:left="1304"/>
        <w:rPr>
          <w:rFonts w:ascii="Arial" w:eastAsia="Times New Roman" w:hAnsi="Arial" w:cs="Arial"/>
          <w:sz w:val="24"/>
          <w:szCs w:val="24"/>
          <w:lang w:eastAsia="da-DK"/>
        </w:rPr>
      </w:pPr>
    </w:p>
    <w:p w:rsidR="00056A15" w:rsidRDefault="00056A15" w:rsidP="00056A15">
      <w:pPr>
        <w:numPr>
          <w:ilvl w:val="0"/>
          <w:numId w:val="1"/>
        </w:numPr>
        <w:spacing w:after="0" w:line="240" w:lineRule="auto"/>
        <w:rPr>
          <w:rFonts w:ascii="Arial" w:eastAsia="Times New Roman" w:hAnsi="Arial" w:cs="Arial"/>
          <w:sz w:val="24"/>
          <w:szCs w:val="24"/>
          <w:lang w:eastAsia="da-DK"/>
        </w:rPr>
      </w:pPr>
      <w:proofErr w:type="spellStart"/>
      <w:r w:rsidRPr="00056A15">
        <w:rPr>
          <w:rFonts w:ascii="Arial" w:eastAsia="Times New Roman" w:hAnsi="Arial" w:cs="Arial"/>
          <w:sz w:val="24"/>
          <w:szCs w:val="24"/>
          <w:lang w:eastAsia="da-DK"/>
        </w:rPr>
        <w:t>Intercultural</w:t>
      </w:r>
      <w:proofErr w:type="spellEnd"/>
      <w:r w:rsidRPr="00056A15">
        <w:rPr>
          <w:rFonts w:ascii="Arial" w:eastAsia="Times New Roman" w:hAnsi="Arial" w:cs="Arial"/>
          <w:sz w:val="24"/>
          <w:szCs w:val="24"/>
          <w:lang w:eastAsia="da-DK"/>
        </w:rPr>
        <w:t xml:space="preserve"> </w:t>
      </w:r>
      <w:proofErr w:type="spellStart"/>
      <w:r w:rsidRPr="00056A15">
        <w:rPr>
          <w:rFonts w:ascii="Arial" w:eastAsia="Times New Roman" w:hAnsi="Arial" w:cs="Arial"/>
          <w:sz w:val="24"/>
          <w:szCs w:val="24"/>
          <w:lang w:eastAsia="da-DK"/>
        </w:rPr>
        <w:t>competence</w:t>
      </w:r>
      <w:proofErr w:type="spellEnd"/>
      <w:r w:rsidRPr="00056A15">
        <w:rPr>
          <w:rFonts w:ascii="Arial" w:eastAsia="Times New Roman" w:hAnsi="Arial" w:cs="Arial"/>
          <w:sz w:val="24"/>
          <w:szCs w:val="24"/>
          <w:lang w:eastAsia="da-DK"/>
        </w:rPr>
        <w:t xml:space="preserve"> (kulturforståelse)</w:t>
      </w:r>
    </w:p>
    <w:p w:rsidR="00ED6103" w:rsidRDefault="00ED6103" w:rsidP="00ED6103">
      <w:pPr>
        <w:pStyle w:val="Listeafsnit"/>
        <w:rPr>
          <w:rFonts w:ascii="Arial" w:eastAsia="Times New Roman" w:hAnsi="Arial" w:cs="Arial"/>
          <w:sz w:val="24"/>
          <w:szCs w:val="24"/>
          <w:lang w:eastAsia="da-DK"/>
        </w:rPr>
      </w:pPr>
    </w:p>
    <w:p w:rsidR="00ED6103" w:rsidRPr="00ED6103" w:rsidRDefault="00ED6103" w:rsidP="00ED6103">
      <w:pPr>
        <w:spacing w:after="0" w:line="240" w:lineRule="auto"/>
        <w:rPr>
          <w:rFonts w:ascii="Arial" w:eastAsia="Times New Roman" w:hAnsi="Arial" w:cs="Arial"/>
          <w:b/>
          <w:sz w:val="24"/>
          <w:szCs w:val="24"/>
          <w:lang w:val="en-US" w:eastAsia="da-DK"/>
        </w:rPr>
      </w:pPr>
      <w:r w:rsidRPr="00ED6103">
        <w:rPr>
          <w:rFonts w:ascii="Arial" w:eastAsia="Times New Roman" w:hAnsi="Arial" w:cs="Arial"/>
          <w:b/>
          <w:sz w:val="24"/>
          <w:szCs w:val="24"/>
          <w:lang w:val="en-US" w:eastAsia="da-DK"/>
        </w:rPr>
        <w:t xml:space="preserve">What </w:t>
      </w:r>
      <w:proofErr w:type="gramStart"/>
      <w:r w:rsidRPr="00ED6103">
        <w:rPr>
          <w:rFonts w:ascii="Arial" w:eastAsia="Times New Roman" w:hAnsi="Arial" w:cs="Arial"/>
          <w:b/>
          <w:sz w:val="24"/>
          <w:szCs w:val="24"/>
          <w:lang w:val="en-US" w:eastAsia="da-DK"/>
        </w:rPr>
        <w:t>is needed</w:t>
      </w:r>
      <w:proofErr w:type="gramEnd"/>
      <w:r w:rsidRPr="00ED6103">
        <w:rPr>
          <w:rFonts w:ascii="Arial" w:eastAsia="Times New Roman" w:hAnsi="Arial" w:cs="Arial"/>
          <w:b/>
          <w:sz w:val="24"/>
          <w:szCs w:val="24"/>
          <w:lang w:val="en-US" w:eastAsia="da-DK"/>
        </w:rPr>
        <w:t xml:space="preserve"> for a successful acquisition process / vocabulary learning?</w:t>
      </w:r>
    </w:p>
    <w:p w:rsidR="00ED6103" w:rsidRDefault="00ED6103" w:rsidP="00ED6103">
      <w:pPr>
        <w:spacing w:after="0" w:line="240" w:lineRule="auto"/>
        <w:rPr>
          <w:rFonts w:ascii="Arial" w:eastAsia="Times New Roman" w:hAnsi="Arial" w:cs="Arial"/>
          <w:sz w:val="24"/>
          <w:szCs w:val="24"/>
          <w:lang w:val="en-US" w:eastAsia="da-DK"/>
        </w:rPr>
      </w:pPr>
    </w:p>
    <w:p w:rsidR="00ED6103" w:rsidRPr="00251BC3" w:rsidRDefault="00ED6103" w:rsidP="00ED6103">
      <w:pPr>
        <w:spacing w:after="0" w:line="240" w:lineRule="auto"/>
        <w:rPr>
          <w:rFonts w:ascii="Arial" w:eastAsia="Times New Roman" w:hAnsi="Arial" w:cs="Arial"/>
          <w:b/>
          <w:sz w:val="24"/>
          <w:szCs w:val="24"/>
          <w:lang w:val="en-US" w:eastAsia="da-DK"/>
        </w:rPr>
      </w:pPr>
      <w:proofErr w:type="gramStart"/>
      <w:r w:rsidRPr="00251BC3">
        <w:rPr>
          <w:rFonts w:ascii="Arial" w:eastAsia="Times New Roman" w:hAnsi="Arial" w:cs="Arial"/>
          <w:b/>
          <w:sz w:val="24"/>
          <w:szCs w:val="24"/>
          <w:lang w:val="en-US" w:eastAsia="da-DK"/>
        </w:rPr>
        <w:t>Input</w:t>
      </w:r>
      <w:r>
        <w:rPr>
          <w:rFonts w:ascii="Arial" w:eastAsia="Times New Roman" w:hAnsi="Arial" w:cs="Arial"/>
          <w:sz w:val="24"/>
          <w:szCs w:val="24"/>
          <w:lang w:val="en-US" w:eastAsia="da-DK"/>
        </w:rPr>
        <w:t xml:space="preserve"> – </w:t>
      </w:r>
      <w:r w:rsidRPr="00251BC3">
        <w:rPr>
          <w:rFonts w:ascii="Arial" w:eastAsia="Times New Roman" w:hAnsi="Arial" w:cs="Arial"/>
          <w:b/>
          <w:sz w:val="24"/>
          <w:szCs w:val="24"/>
          <w:lang w:val="en-US" w:eastAsia="da-DK"/>
        </w:rPr>
        <w:t xml:space="preserve">Stephen </w:t>
      </w:r>
      <w:proofErr w:type="spellStart"/>
      <w:r w:rsidRPr="00251BC3">
        <w:rPr>
          <w:rFonts w:ascii="Arial" w:eastAsia="Times New Roman" w:hAnsi="Arial" w:cs="Arial"/>
          <w:b/>
          <w:sz w:val="24"/>
          <w:szCs w:val="24"/>
          <w:lang w:val="en-US" w:eastAsia="da-DK"/>
        </w:rPr>
        <w:t>Krashen</w:t>
      </w:r>
      <w:proofErr w:type="spellEnd"/>
      <w:r>
        <w:rPr>
          <w:rFonts w:ascii="Arial" w:eastAsia="Times New Roman" w:hAnsi="Arial" w:cs="Arial"/>
          <w:sz w:val="24"/>
          <w:szCs w:val="24"/>
          <w:lang w:val="en-US" w:eastAsia="da-DK"/>
        </w:rPr>
        <w:t xml:space="preserve"> – how?</w:t>
      </w:r>
      <w:proofErr w:type="gramEnd"/>
      <w:r>
        <w:rPr>
          <w:rFonts w:ascii="Arial" w:eastAsia="Times New Roman" w:hAnsi="Arial" w:cs="Arial"/>
          <w:sz w:val="24"/>
          <w:szCs w:val="24"/>
          <w:lang w:val="en-US" w:eastAsia="da-DK"/>
        </w:rPr>
        <w:t xml:space="preserve"> – </w:t>
      </w:r>
      <w:proofErr w:type="gramStart"/>
      <w:r>
        <w:rPr>
          <w:rFonts w:ascii="Arial" w:eastAsia="Times New Roman" w:hAnsi="Arial" w:cs="Arial"/>
          <w:sz w:val="24"/>
          <w:szCs w:val="24"/>
          <w:lang w:val="en-US" w:eastAsia="da-DK"/>
        </w:rPr>
        <w:t>comprehensible</w:t>
      </w:r>
      <w:proofErr w:type="gramEnd"/>
      <w:r>
        <w:rPr>
          <w:rFonts w:ascii="Arial" w:eastAsia="Times New Roman" w:hAnsi="Arial" w:cs="Arial"/>
          <w:sz w:val="24"/>
          <w:szCs w:val="24"/>
          <w:lang w:val="en-US" w:eastAsia="da-DK"/>
        </w:rPr>
        <w:t xml:space="preserve"> input </w:t>
      </w:r>
      <w:r w:rsidR="00251BC3">
        <w:rPr>
          <w:rFonts w:ascii="Arial" w:eastAsia="Times New Roman" w:hAnsi="Arial" w:cs="Arial"/>
          <w:sz w:val="24"/>
          <w:szCs w:val="24"/>
          <w:lang w:val="en-US" w:eastAsia="da-DK"/>
        </w:rPr>
        <w:t xml:space="preserve">+ </w:t>
      </w:r>
      <w:r w:rsidR="00251BC3" w:rsidRPr="00251BC3">
        <w:rPr>
          <w:rFonts w:ascii="Arial" w:eastAsia="Times New Roman" w:hAnsi="Arial" w:cs="Arial"/>
          <w:b/>
          <w:sz w:val="24"/>
          <w:szCs w:val="24"/>
          <w:lang w:val="en-US" w:eastAsia="da-DK"/>
        </w:rPr>
        <w:t xml:space="preserve">the Monitor Model: the 5 hypotheses </w:t>
      </w:r>
    </w:p>
    <w:p w:rsidR="00251BC3" w:rsidRPr="00251BC3" w:rsidRDefault="00251BC3" w:rsidP="00251BC3">
      <w:pPr>
        <w:pStyle w:val="Listeafsnit"/>
        <w:numPr>
          <w:ilvl w:val="0"/>
          <w:numId w:val="2"/>
        </w:numPr>
        <w:spacing w:after="0" w:line="240" w:lineRule="auto"/>
        <w:rPr>
          <w:rFonts w:ascii="Arial" w:eastAsia="Times New Roman" w:hAnsi="Arial" w:cs="Arial"/>
          <w:sz w:val="24"/>
          <w:szCs w:val="24"/>
          <w:lang w:val="en-US" w:eastAsia="da-DK"/>
        </w:rPr>
      </w:pPr>
      <w:r w:rsidRPr="00251BC3">
        <w:rPr>
          <w:rFonts w:ascii="Arial" w:eastAsia="Times New Roman" w:hAnsi="Arial" w:cs="Arial"/>
          <w:sz w:val="24"/>
          <w:szCs w:val="24"/>
          <w:lang w:val="en-US" w:eastAsia="da-DK"/>
        </w:rPr>
        <w:t>Acquisition – learning hypothesis</w:t>
      </w:r>
    </w:p>
    <w:p w:rsidR="00251BC3" w:rsidRDefault="00251BC3" w:rsidP="00251BC3">
      <w:pPr>
        <w:pStyle w:val="Listeafsnit"/>
        <w:numPr>
          <w:ilvl w:val="0"/>
          <w:numId w:val="2"/>
        </w:numPr>
        <w:spacing w:after="0" w:line="240" w:lineRule="auto"/>
        <w:rPr>
          <w:rFonts w:ascii="Arial" w:eastAsia="Times New Roman" w:hAnsi="Arial" w:cs="Arial"/>
          <w:sz w:val="24"/>
          <w:szCs w:val="24"/>
          <w:lang w:val="en-US" w:eastAsia="da-DK"/>
        </w:rPr>
      </w:pPr>
      <w:r>
        <w:rPr>
          <w:rFonts w:ascii="Arial" w:eastAsia="Times New Roman" w:hAnsi="Arial" w:cs="Arial"/>
          <w:sz w:val="24"/>
          <w:szCs w:val="24"/>
          <w:lang w:val="en-US" w:eastAsia="da-DK"/>
        </w:rPr>
        <w:t>The monitor hypothesis</w:t>
      </w:r>
    </w:p>
    <w:p w:rsidR="00251BC3" w:rsidRDefault="00251BC3" w:rsidP="00251BC3">
      <w:pPr>
        <w:pStyle w:val="Listeafsnit"/>
        <w:numPr>
          <w:ilvl w:val="0"/>
          <w:numId w:val="2"/>
        </w:numPr>
        <w:spacing w:after="0" w:line="240" w:lineRule="auto"/>
        <w:rPr>
          <w:rFonts w:ascii="Arial" w:eastAsia="Times New Roman" w:hAnsi="Arial" w:cs="Arial"/>
          <w:sz w:val="24"/>
          <w:szCs w:val="24"/>
          <w:lang w:val="en-US" w:eastAsia="da-DK"/>
        </w:rPr>
      </w:pPr>
      <w:r>
        <w:rPr>
          <w:rFonts w:ascii="Arial" w:eastAsia="Times New Roman" w:hAnsi="Arial" w:cs="Arial"/>
          <w:sz w:val="24"/>
          <w:szCs w:val="24"/>
          <w:lang w:val="en-US" w:eastAsia="da-DK"/>
        </w:rPr>
        <w:lastRenderedPageBreak/>
        <w:t>The natural order hypothesis</w:t>
      </w:r>
    </w:p>
    <w:p w:rsidR="00251BC3" w:rsidRDefault="00251BC3" w:rsidP="00251BC3">
      <w:pPr>
        <w:pStyle w:val="Listeafsnit"/>
        <w:numPr>
          <w:ilvl w:val="0"/>
          <w:numId w:val="2"/>
        </w:numPr>
        <w:spacing w:after="0" w:line="240" w:lineRule="auto"/>
        <w:rPr>
          <w:rFonts w:ascii="Arial" w:eastAsia="Times New Roman" w:hAnsi="Arial" w:cs="Arial"/>
          <w:sz w:val="24"/>
          <w:szCs w:val="24"/>
          <w:lang w:val="en-US" w:eastAsia="da-DK"/>
        </w:rPr>
      </w:pPr>
      <w:r>
        <w:rPr>
          <w:rFonts w:ascii="Arial" w:eastAsia="Times New Roman" w:hAnsi="Arial" w:cs="Arial"/>
          <w:sz w:val="24"/>
          <w:szCs w:val="24"/>
          <w:lang w:val="en-US" w:eastAsia="da-DK"/>
        </w:rPr>
        <w:t>The input + 1 hypothesis</w:t>
      </w:r>
    </w:p>
    <w:p w:rsidR="00251BC3" w:rsidRDefault="00251BC3" w:rsidP="00251BC3">
      <w:pPr>
        <w:pStyle w:val="Listeafsnit"/>
        <w:numPr>
          <w:ilvl w:val="0"/>
          <w:numId w:val="2"/>
        </w:numPr>
        <w:spacing w:after="0" w:line="240" w:lineRule="auto"/>
        <w:rPr>
          <w:rFonts w:ascii="Arial" w:eastAsia="Times New Roman" w:hAnsi="Arial" w:cs="Arial"/>
          <w:sz w:val="24"/>
          <w:szCs w:val="24"/>
          <w:lang w:val="en-US" w:eastAsia="da-DK"/>
        </w:rPr>
      </w:pPr>
      <w:r>
        <w:rPr>
          <w:rFonts w:ascii="Arial" w:eastAsia="Times New Roman" w:hAnsi="Arial" w:cs="Arial"/>
          <w:sz w:val="24"/>
          <w:szCs w:val="24"/>
          <w:lang w:val="en-US" w:eastAsia="da-DK"/>
        </w:rPr>
        <w:t>The affective filter hypothesis</w:t>
      </w:r>
    </w:p>
    <w:p w:rsidR="000A4F87" w:rsidRPr="00251BC3" w:rsidRDefault="000A4F87" w:rsidP="000A4F87">
      <w:pPr>
        <w:pStyle w:val="Listeafsnit"/>
        <w:spacing w:after="0" w:line="240" w:lineRule="auto"/>
        <w:rPr>
          <w:rFonts w:ascii="Arial" w:eastAsia="Times New Roman" w:hAnsi="Arial" w:cs="Arial"/>
          <w:sz w:val="24"/>
          <w:szCs w:val="24"/>
          <w:lang w:val="en-US" w:eastAsia="da-DK"/>
        </w:rPr>
      </w:pPr>
    </w:p>
    <w:p w:rsidR="00ED6103" w:rsidRDefault="00ED6103" w:rsidP="00ED6103">
      <w:pPr>
        <w:spacing w:after="0" w:line="240" w:lineRule="auto"/>
        <w:rPr>
          <w:rFonts w:ascii="Arial" w:eastAsia="Times New Roman" w:hAnsi="Arial" w:cs="Arial"/>
          <w:sz w:val="24"/>
          <w:szCs w:val="24"/>
          <w:lang w:val="en-US" w:eastAsia="da-DK"/>
        </w:rPr>
      </w:pPr>
    </w:p>
    <w:p w:rsidR="000A4F87" w:rsidRDefault="00ED6103" w:rsidP="00ED6103">
      <w:pPr>
        <w:spacing w:after="0" w:line="240" w:lineRule="auto"/>
        <w:rPr>
          <w:rFonts w:ascii="Arial" w:eastAsia="Times New Roman" w:hAnsi="Arial" w:cs="Arial"/>
          <w:sz w:val="24"/>
          <w:szCs w:val="24"/>
          <w:lang w:val="en-US" w:eastAsia="da-DK"/>
        </w:rPr>
      </w:pPr>
      <w:r w:rsidRPr="00251BC3">
        <w:rPr>
          <w:rFonts w:ascii="Arial" w:eastAsia="Times New Roman" w:hAnsi="Arial" w:cs="Arial"/>
          <w:b/>
          <w:sz w:val="24"/>
          <w:szCs w:val="24"/>
          <w:lang w:val="en-US" w:eastAsia="da-DK"/>
        </w:rPr>
        <w:t>Interaction</w:t>
      </w:r>
      <w:r>
        <w:rPr>
          <w:rFonts w:ascii="Arial" w:eastAsia="Times New Roman" w:hAnsi="Arial" w:cs="Arial"/>
          <w:sz w:val="24"/>
          <w:szCs w:val="24"/>
          <w:lang w:val="en-US" w:eastAsia="da-DK"/>
        </w:rPr>
        <w:t xml:space="preserve"> – </w:t>
      </w:r>
      <w:r w:rsidRPr="00251BC3">
        <w:rPr>
          <w:rFonts w:ascii="Arial" w:eastAsia="Times New Roman" w:hAnsi="Arial" w:cs="Arial"/>
          <w:b/>
          <w:sz w:val="24"/>
          <w:szCs w:val="24"/>
          <w:lang w:val="en-US" w:eastAsia="da-DK"/>
        </w:rPr>
        <w:t>Michael Long</w:t>
      </w:r>
      <w:r>
        <w:rPr>
          <w:rFonts w:ascii="Arial" w:eastAsia="Times New Roman" w:hAnsi="Arial" w:cs="Arial"/>
          <w:sz w:val="24"/>
          <w:szCs w:val="24"/>
          <w:lang w:val="en-US" w:eastAsia="da-DK"/>
        </w:rPr>
        <w:t xml:space="preserve"> – how? – A/B tasks? </w:t>
      </w:r>
    </w:p>
    <w:p w:rsidR="007803D7" w:rsidRDefault="007803D7" w:rsidP="00ED6103">
      <w:pPr>
        <w:spacing w:after="0" w:line="240" w:lineRule="auto"/>
        <w:rPr>
          <w:rFonts w:ascii="Arial" w:eastAsia="Times New Roman" w:hAnsi="Arial" w:cs="Arial"/>
          <w:sz w:val="24"/>
          <w:szCs w:val="24"/>
          <w:lang w:val="en-US" w:eastAsia="da-DK"/>
        </w:rPr>
      </w:pPr>
    </w:p>
    <w:p w:rsidR="007803D7" w:rsidRDefault="007803D7" w:rsidP="00ED6103">
      <w:pPr>
        <w:spacing w:after="0" w:line="240" w:lineRule="auto"/>
        <w:rPr>
          <w:rFonts w:ascii="Arial" w:eastAsia="Times New Roman" w:hAnsi="Arial" w:cs="Arial"/>
          <w:sz w:val="24"/>
          <w:szCs w:val="24"/>
          <w:lang w:val="en-US" w:eastAsia="da-DK"/>
        </w:rPr>
      </w:pPr>
      <w:r>
        <w:rPr>
          <w:rFonts w:ascii="Arial" w:eastAsia="Times New Roman" w:hAnsi="Arial" w:cs="Arial"/>
          <w:sz w:val="24"/>
          <w:szCs w:val="24"/>
          <w:lang w:val="en-US" w:eastAsia="da-DK"/>
        </w:rPr>
        <w:t>Hypothesis testing – receptive and productive hypothesis testing</w:t>
      </w:r>
    </w:p>
    <w:p w:rsidR="007803D7" w:rsidRDefault="007803D7" w:rsidP="00ED6103">
      <w:pPr>
        <w:spacing w:after="0" w:line="240" w:lineRule="auto"/>
        <w:rPr>
          <w:rFonts w:ascii="Arial" w:eastAsia="Times New Roman" w:hAnsi="Arial" w:cs="Arial"/>
          <w:sz w:val="24"/>
          <w:szCs w:val="24"/>
          <w:lang w:val="en-US" w:eastAsia="da-DK"/>
        </w:rPr>
      </w:pPr>
      <w:r>
        <w:rPr>
          <w:rFonts w:ascii="Arial" w:eastAsia="Times New Roman" w:hAnsi="Arial" w:cs="Arial"/>
          <w:sz w:val="24"/>
          <w:szCs w:val="24"/>
          <w:lang w:val="en-US" w:eastAsia="da-DK"/>
        </w:rPr>
        <w:t xml:space="preserve">Hypothesis formation </w:t>
      </w:r>
    </w:p>
    <w:p w:rsidR="007803D7" w:rsidRDefault="007803D7" w:rsidP="00ED6103">
      <w:pPr>
        <w:spacing w:after="0" w:line="240" w:lineRule="auto"/>
        <w:rPr>
          <w:rFonts w:ascii="Arial" w:eastAsia="Times New Roman" w:hAnsi="Arial" w:cs="Arial"/>
          <w:sz w:val="24"/>
          <w:szCs w:val="24"/>
          <w:lang w:val="en-US" w:eastAsia="da-DK"/>
        </w:rPr>
      </w:pPr>
      <w:r>
        <w:rPr>
          <w:rFonts w:ascii="Arial" w:eastAsia="Times New Roman" w:hAnsi="Arial" w:cs="Arial"/>
          <w:sz w:val="24"/>
          <w:szCs w:val="24"/>
          <w:lang w:val="en-US" w:eastAsia="da-DK"/>
        </w:rPr>
        <w:t xml:space="preserve">Interactive clarification of meaning </w:t>
      </w:r>
    </w:p>
    <w:p w:rsidR="007803D7" w:rsidRDefault="007803D7" w:rsidP="00ED6103">
      <w:pPr>
        <w:spacing w:after="0" w:line="240" w:lineRule="auto"/>
        <w:rPr>
          <w:rFonts w:ascii="Arial" w:eastAsia="Times New Roman" w:hAnsi="Arial" w:cs="Arial"/>
          <w:sz w:val="24"/>
          <w:szCs w:val="24"/>
          <w:lang w:val="en-US" w:eastAsia="da-DK"/>
        </w:rPr>
      </w:pPr>
      <w:r>
        <w:rPr>
          <w:rFonts w:ascii="Arial" w:eastAsia="Times New Roman" w:hAnsi="Arial" w:cs="Arial"/>
          <w:sz w:val="24"/>
          <w:szCs w:val="24"/>
          <w:lang w:val="en-US" w:eastAsia="da-DK"/>
        </w:rPr>
        <w:t xml:space="preserve">Negotiation for meaning </w:t>
      </w:r>
    </w:p>
    <w:p w:rsidR="000A4F87" w:rsidRDefault="000A4F87" w:rsidP="00ED6103">
      <w:pPr>
        <w:spacing w:after="0" w:line="240" w:lineRule="auto"/>
        <w:rPr>
          <w:rFonts w:ascii="Arial" w:eastAsia="Times New Roman" w:hAnsi="Arial" w:cs="Arial"/>
          <w:sz w:val="24"/>
          <w:szCs w:val="24"/>
          <w:lang w:val="en-US" w:eastAsia="da-DK"/>
        </w:rPr>
      </w:pPr>
    </w:p>
    <w:p w:rsidR="000A4F87" w:rsidRPr="00277E1D" w:rsidRDefault="000A4F87" w:rsidP="000A4F87">
      <w:pPr>
        <w:autoSpaceDE w:val="0"/>
        <w:autoSpaceDN w:val="0"/>
        <w:adjustRightInd w:val="0"/>
        <w:spacing w:after="0" w:line="240" w:lineRule="auto"/>
        <w:rPr>
          <w:rFonts w:ascii="Arial" w:hAnsi="Arial" w:cs="Arial"/>
          <w:b/>
          <w:iCs/>
          <w:sz w:val="24"/>
          <w:szCs w:val="24"/>
          <w:lang w:val="en-US"/>
        </w:rPr>
      </w:pPr>
      <w:r w:rsidRPr="00277E1D">
        <w:rPr>
          <w:rFonts w:ascii="Arial" w:hAnsi="Arial" w:cs="Arial"/>
          <w:b/>
          <w:iCs/>
          <w:sz w:val="24"/>
          <w:szCs w:val="24"/>
          <w:lang w:val="en-US"/>
        </w:rPr>
        <w:t>Michael Long – the Interaction Hypothesis (</w:t>
      </w:r>
      <w:proofErr w:type="spellStart"/>
      <w:r w:rsidRPr="00277E1D">
        <w:rPr>
          <w:rFonts w:ascii="Arial" w:hAnsi="Arial" w:cs="Arial"/>
          <w:b/>
          <w:iCs/>
          <w:sz w:val="24"/>
          <w:szCs w:val="24"/>
          <w:lang w:val="en-US"/>
        </w:rPr>
        <w:t>Lightbown</w:t>
      </w:r>
      <w:proofErr w:type="spellEnd"/>
      <w:r w:rsidRPr="00277E1D">
        <w:rPr>
          <w:rFonts w:ascii="Arial" w:hAnsi="Arial" w:cs="Arial"/>
          <w:b/>
          <w:iCs/>
          <w:sz w:val="24"/>
          <w:szCs w:val="24"/>
          <w:lang w:val="en-US"/>
        </w:rPr>
        <w:t xml:space="preserve"> &amp; </w:t>
      </w:r>
      <w:proofErr w:type="spellStart"/>
      <w:r w:rsidRPr="00277E1D">
        <w:rPr>
          <w:rFonts w:ascii="Arial" w:hAnsi="Arial" w:cs="Arial"/>
          <w:b/>
          <w:iCs/>
          <w:sz w:val="24"/>
          <w:szCs w:val="24"/>
          <w:lang w:val="en-US"/>
        </w:rPr>
        <w:t>Spada</w:t>
      </w:r>
      <w:proofErr w:type="spellEnd"/>
      <w:r w:rsidRPr="00277E1D">
        <w:rPr>
          <w:rFonts w:ascii="Arial" w:hAnsi="Arial" w:cs="Arial"/>
          <w:b/>
          <w:iCs/>
          <w:sz w:val="24"/>
          <w:szCs w:val="24"/>
          <w:lang w:val="en-US"/>
        </w:rPr>
        <w:t xml:space="preserve">, </w:t>
      </w:r>
      <w:r w:rsidRPr="00277E1D">
        <w:rPr>
          <w:rFonts w:ascii="Arial" w:hAnsi="Arial" w:cs="Arial"/>
          <w:b/>
          <w:i/>
          <w:iCs/>
          <w:sz w:val="24"/>
          <w:szCs w:val="24"/>
          <w:lang w:val="en-US"/>
        </w:rPr>
        <w:t>How languages are learned</w:t>
      </w:r>
      <w:r w:rsidRPr="00277E1D">
        <w:rPr>
          <w:rFonts w:ascii="Arial" w:hAnsi="Arial" w:cs="Arial"/>
          <w:b/>
          <w:iCs/>
          <w:sz w:val="24"/>
          <w:szCs w:val="24"/>
          <w:lang w:val="en-US"/>
        </w:rPr>
        <w:t xml:space="preserve">, pp. 43-44) </w:t>
      </w:r>
    </w:p>
    <w:p w:rsidR="000A4F87" w:rsidRPr="00277E1D" w:rsidRDefault="000A4F87" w:rsidP="000A4F87">
      <w:pPr>
        <w:autoSpaceDE w:val="0"/>
        <w:autoSpaceDN w:val="0"/>
        <w:adjustRightInd w:val="0"/>
        <w:spacing w:after="0" w:line="240" w:lineRule="auto"/>
        <w:rPr>
          <w:rFonts w:ascii="Arial" w:hAnsi="Arial" w:cs="Arial"/>
          <w:b/>
          <w:iCs/>
          <w:sz w:val="24"/>
          <w:szCs w:val="24"/>
          <w:lang w:val="en-US"/>
        </w:rPr>
      </w:pPr>
    </w:p>
    <w:p w:rsidR="000A4F87" w:rsidRPr="00277E1D" w:rsidRDefault="000A4F87" w:rsidP="000A4F87">
      <w:pPr>
        <w:autoSpaceDE w:val="0"/>
        <w:autoSpaceDN w:val="0"/>
        <w:adjustRightInd w:val="0"/>
        <w:spacing w:after="0" w:line="240" w:lineRule="auto"/>
        <w:rPr>
          <w:rFonts w:ascii="Arial" w:hAnsi="Arial" w:cs="Arial"/>
          <w:b/>
          <w:iCs/>
          <w:sz w:val="24"/>
          <w:szCs w:val="24"/>
          <w:u w:val="single"/>
          <w:lang w:val="en-US"/>
        </w:rPr>
      </w:pPr>
      <w:r w:rsidRPr="00277E1D">
        <w:rPr>
          <w:rFonts w:ascii="Arial" w:hAnsi="Arial" w:cs="Arial"/>
          <w:b/>
          <w:iCs/>
          <w:sz w:val="24"/>
          <w:szCs w:val="24"/>
          <w:u w:val="single"/>
          <w:lang w:val="en-US"/>
        </w:rPr>
        <w:t>Modified interaction is necessary for language acquisition:</w:t>
      </w:r>
    </w:p>
    <w:p w:rsidR="000A4F87" w:rsidRPr="00277E1D" w:rsidRDefault="000A4F87" w:rsidP="000A4F87">
      <w:pPr>
        <w:autoSpaceDE w:val="0"/>
        <w:autoSpaceDN w:val="0"/>
        <w:adjustRightInd w:val="0"/>
        <w:spacing w:after="0" w:line="240" w:lineRule="auto"/>
        <w:rPr>
          <w:rFonts w:ascii="Arial" w:hAnsi="Arial" w:cs="Arial"/>
          <w:b/>
          <w:iCs/>
          <w:sz w:val="24"/>
          <w:szCs w:val="24"/>
          <w:u w:val="single"/>
          <w:lang w:val="en-US"/>
        </w:rPr>
      </w:pPr>
      <w:r w:rsidRPr="00277E1D">
        <w:rPr>
          <w:rFonts w:ascii="Arial" w:hAnsi="Arial" w:cs="Arial"/>
          <w:b/>
          <w:iCs/>
          <w:sz w:val="24"/>
          <w:szCs w:val="24"/>
          <w:u w:val="single"/>
          <w:lang w:val="en-US"/>
        </w:rPr>
        <w:t>Modified interaction is the necessary mechanism for making language comprehensible</w:t>
      </w:r>
    </w:p>
    <w:p w:rsidR="000A4F87" w:rsidRPr="00277E1D" w:rsidRDefault="000A4F87" w:rsidP="000A4F87">
      <w:pPr>
        <w:autoSpaceDE w:val="0"/>
        <w:autoSpaceDN w:val="0"/>
        <w:adjustRightInd w:val="0"/>
        <w:spacing w:after="0" w:line="240" w:lineRule="auto"/>
        <w:rPr>
          <w:rFonts w:ascii="Arial" w:hAnsi="Arial" w:cs="Arial"/>
          <w:b/>
          <w:iCs/>
          <w:sz w:val="24"/>
          <w:szCs w:val="24"/>
          <w:lang w:val="en-US"/>
        </w:rPr>
      </w:pPr>
    </w:p>
    <w:p w:rsidR="000A4F87" w:rsidRPr="00277E1D" w:rsidRDefault="000A4F87" w:rsidP="000A4F87">
      <w:pPr>
        <w:pStyle w:val="Listeafsnit"/>
        <w:numPr>
          <w:ilvl w:val="0"/>
          <w:numId w:val="7"/>
        </w:numPr>
        <w:autoSpaceDE w:val="0"/>
        <w:autoSpaceDN w:val="0"/>
        <w:adjustRightInd w:val="0"/>
        <w:spacing w:after="0" w:line="240" w:lineRule="auto"/>
        <w:rPr>
          <w:rFonts w:ascii="Arial" w:hAnsi="Arial" w:cs="Arial"/>
          <w:iCs/>
          <w:sz w:val="24"/>
          <w:szCs w:val="24"/>
          <w:lang w:val="en-US"/>
        </w:rPr>
      </w:pPr>
      <w:r w:rsidRPr="00277E1D">
        <w:rPr>
          <w:rFonts w:ascii="Arial" w:hAnsi="Arial" w:cs="Arial"/>
          <w:iCs/>
          <w:sz w:val="24"/>
          <w:szCs w:val="24"/>
          <w:lang w:val="en-US"/>
        </w:rPr>
        <w:t>Interactional modification makes input comprehensible</w:t>
      </w:r>
    </w:p>
    <w:p w:rsidR="000A4F87" w:rsidRPr="00277E1D" w:rsidRDefault="000A4F87" w:rsidP="000A4F87">
      <w:pPr>
        <w:pStyle w:val="Listeafsnit"/>
        <w:numPr>
          <w:ilvl w:val="0"/>
          <w:numId w:val="7"/>
        </w:numPr>
        <w:autoSpaceDE w:val="0"/>
        <w:autoSpaceDN w:val="0"/>
        <w:adjustRightInd w:val="0"/>
        <w:spacing w:after="0" w:line="240" w:lineRule="auto"/>
        <w:rPr>
          <w:rFonts w:ascii="Arial" w:hAnsi="Arial" w:cs="Arial"/>
          <w:iCs/>
          <w:sz w:val="24"/>
          <w:szCs w:val="24"/>
          <w:lang w:val="en-US"/>
        </w:rPr>
      </w:pPr>
      <w:r w:rsidRPr="00277E1D">
        <w:rPr>
          <w:rFonts w:ascii="Arial" w:hAnsi="Arial" w:cs="Arial"/>
          <w:iCs/>
          <w:sz w:val="24"/>
          <w:szCs w:val="24"/>
          <w:lang w:val="en-US"/>
        </w:rPr>
        <w:t>Comprehensible input promotes acquisition</w:t>
      </w:r>
    </w:p>
    <w:p w:rsidR="000A4F87" w:rsidRPr="00277E1D" w:rsidRDefault="000A4F87" w:rsidP="000A4F87">
      <w:pPr>
        <w:pStyle w:val="Listeafsnit"/>
        <w:numPr>
          <w:ilvl w:val="0"/>
          <w:numId w:val="7"/>
        </w:numPr>
        <w:autoSpaceDE w:val="0"/>
        <w:autoSpaceDN w:val="0"/>
        <w:adjustRightInd w:val="0"/>
        <w:spacing w:after="0" w:line="240" w:lineRule="auto"/>
        <w:rPr>
          <w:rFonts w:ascii="Arial" w:hAnsi="Arial" w:cs="Arial"/>
          <w:iCs/>
          <w:sz w:val="24"/>
          <w:szCs w:val="24"/>
          <w:lang w:val="en-US"/>
        </w:rPr>
      </w:pPr>
      <w:r w:rsidRPr="00277E1D">
        <w:rPr>
          <w:rFonts w:ascii="Arial" w:hAnsi="Arial" w:cs="Arial"/>
          <w:iCs/>
          <w:sz w:val="24"/>
          <w:szCs w:val="24"/>
          <w:lang w:val="en-US"/>
        </w:rPr>
        <w:t xml:space="preserve">Interactional modification promotes acquisition </w:t>
      </w:r>
    </w:p>
    <w:p w:rsidR="000A4F87" w:rsidRPr="00277E1D" w:rsidRDefault="000A4F87" w:rsidP="000A4F87">
      <w:pPr>
        <w:autoSpaceDE w:val="0"/>
        <w:autoSpaceDN w:val="0"/>
        <w:adjustRightInd w:val="0"/>
        <w:spacing w:after="0" w:line="240" w:lineRule="auto"/>
        <w:rPr>
          <w:rFonts w:ascii="Arial" w:hAnsi="Arial" w:cs="Arial"/>
          <w:b/>
          <w:iCs/>
          <w:sz w:val="24"/>
          <w:szCs w:val="24"/>
          <w:lang w:val="en-US"/>
        </w:rPr>
      </w:pPr>
    </w:p>
    <w:p w:rsidR="000A4F87" w:rsidRPr="00277E1D" w:rsidRDefault="000A4F87" w:rsidP="000A4F87">
      <w:pPr>
        <w:autoSpaceDE w:val="0"/>
        <w:autoSpaceDN w:val="0"/>
        <w:adjustRightInd w:val="0"/>
        <w:spacing w:after="0" w:line="240" w:lineRule="auto"/>
        <w:rPr>
          <w:rFonts w:ascii="Arial" w:hAnsi="Arial" w:cs="Arial"/>
          <w:b/>
          <w:iCs/>
          <w:sz w:val="24"/>
          <w:szCs w:val="24"/>
          <w:lang w:val="en-US"/>
        </w:rPr>
      </w:pPr>
    </w:p>
    <w:p w:rsidR="000A4F87" w:rsidRPr="00277E1D" w:rsidRDefault="000A4F87" w:rsidP="000A4F87">
      <w:pPr>
        <w:autoSpaceDE w:val="0"/>
        <w:autoSpaceDN w:val="0"/>
        <w:adjustRightInd w:val="0"/>
        <w:spacing w:after="0" w:line="240" w:lineRule="auto"/>
        <w:rPr>
          <w:rFonts w:ascii="Arial" w:hAnsi="Arial" w:cs="Arial"/>
          <w:iCs/>
          <w:sz w:val="24"/>
          <w:szCs w:val="24"/>
          <w:lang w:val="en-US"/>
        </w:rPr>
      </w:pPr>
      <w:proofErr w:type="gramStart"/>
      <w:r w:rsidRPr="00277E1D">
        <w:rPr>
          <w:rFonts w:ascii="Arial" w:hAnsi="Arial" w:cs="Arial"/>
          <w:iCs/>
          <w:sz w:val="24"/>
          <w:szCs w:val="24"/>
          <w:lang w:val="en-US"/>
        </w:rPr>
        <w:t>1</w:t>
      </w:r>
      <w:proofErr w:type="gramEnd"/>
      <w:r w:rsidRPr="00277E1D">
        <w:rPr>
          <w:rFonts w:ascii="Arial" w:hAnsi="Arial" w:cs="Arial"/>
          <w:iCs/>
          <w:sz w:val="24"/>
          <w:szCs w:val="24"/>
          <w:lang w:val="en-US"/>
        </w:rPr>
        <w:t xml:space="preserve"> </w:t>
      </w:r>
      <w:r w:rsidRPr="00277E1D">
        <w:rPr>
          <w:rFonts w:ascii="Arial" w:hAnsi="Arial" w:cs="Arial"/>
          <w:b/>
          <w:iCs/>
          <w:sz w:val="24"/>
          <w:szCs w:val="24"/>
          <w:lang w:val="en-US"/>
        </w:rPr>
        <w:t>Comprehension checks</w:t>
      </w:r>
      <w:r w:rsidRPr="00277E1D">
        <w:rPr>
          <w:rFonts w:ascii="Arial" w:hAnsi="Arial" w:cs="Arial"/>
          <w:iCs/>
          <w:sz w:val="24"/>
          <w:szCs w:val="24"/>
          <w:lang w:val="en-US"/>
        </w:rPr>
        <w:t>-efforts by the native speaker to ensure that the learner has understood (for example, 'The bus leaves at 6:30. Do you understand?').</w:t>
      </w:r>
    </w:p>
    <w:p w:rsidR="000A4F87" w:rsidRPr="00277E1D" w:rsidRDefault="000A4F87" w:rsidP="000A4F87">
      <w:pPr>
        <w:autoSpaceDE w:val="0"/>
        <w:autoSpaceDN w:val="0"/>
        <w:adjustRightInd w:val="0"/>
        <w:spacing w:after="0" w:line="240" w:lineRule="auto"/>
        <w:rPr>
          <w:rFonts w:ascii="Arial" w:hAnsi="Arial" w:cs="Arial"/>
          <w:iCs/>
          <w:sz w:val="24"/>
          <w:szCs w:val="24"/>
          <w:lang w:val="en-US"/>
        </w:rPr>
      </w:pPr>
      <w:bookmarkStart w:id="0" w:name="_GoBack"/>
      <w:bookmarkEnd w:id="0"/>
    </w:p>
    <w:p w:rsidR="000A4F87" w:rsidRPr="00277E1D" w:rsidRDefault="000A4F87" w:rsidP="000A4F87">
      <w:pPr>
        <w:autoSpaceDE w:val="0"/>
        <w:autoSpaceDN w:val="0"/>
        <w:adjustRightInd w:val="0"/>
        <w:spacing w:after="0" w:line="240" w:lineRule="auto"/>
        <w:rPr>
          <w:rFonts w:ascii="Arial" w:hAnsi="Arial" w:cs="Arial"/>
          <w:iCs/>
          <w:sz w:val="24"/>
          <w:szCs w:val="24"/>
          <w:lang w:val="en-US"/>
        </w:rPr>
      </w:pPr>
      <w:proofErr w:type="gramStart"/>
      <w:r w:rsidRPr="00277E1D">
        <w:rPr>
          <w:rFonts w:ascii="Arial" w:hAnsi="Arial" w:cs="Arial"/>
          <w:iCs/>
          <w:sz w:val="24"/>
          <w:szCs w:val="24"/>
          <w:lang w:val="en-US"/>
        </w:rPr>
        <w:t>2</w:t>
      </w:r>
      <w:proofErr w:type="gramEnd"/>
      <w:r w:rsidRPr="00277E1D">
        <w:rPr>
          <w:rFonts w:ascii="Arial" w:hAnsi="Arial" w:cs="Arial"/>
          <w:iCs/>
          <w:sz w:val="24"/>
          <w:szCs w:val="24"/>
          <w:lang w:val="en-US"/>
        </w:rPr>
        <w:t xml:space="preserve"> </w:t>
      </w:r>
      <w:proofErr w:type="spellStart"/>
      <w:r w:rsidRPr="00277E1D">
        <w:rPr>
          <w:rFonts w:ascii="Arial" w:hAnsi="Arial" w:cs="Arial"/>
          <w:b/>
          <w:iCs/>
          <w:sz w:val="24"/>
          <w:szCs w:val="24"/>
          <w:lang w:val="en-US"/>
        </w:rPr>
        <w:t>Clarifcation</w:t>
      </w:r>
      <w:proofErr w:type="spellEnd"/>
      <w:r w:rsidRPr="00277E1D">
        <w:rPr>
          <w:rFonts w:ascii="Arial" w:hAnsi="Arial" w:cs="Arial"/>
          <w:b/>
          <w:iCs/>
          <w:sz w:val="24"/>
          <w:szCs w:val="24"/>
          <w:lang w:val="en-US"/>
        </w:rPr>
        <w:t xml:space="preserve"> request</w:t>
      </w:r>
      <w:r w:rsidRPr="00277E1D">
        <w:rPr>
          <w:rFonts w:ascii="Arial" w:hAnsi="Arial" w:cs="Arial"/>
          <w:iCs/>
          <w:sz w:val="24"/>
          <w:szCs w:val="24"/>
          <w:lang w:val="en-US"/>
        </w:rPr>
        <w:t xml:space="preserve"> - efforts by the learner to get the native speaker to clarify something that has not been understood (for example, 'Could you repeat please?'). These requests from the learner lead to further modifications by the native speaker.</w:t>
      </w:r>
    </w:p>
    <w:p w:rsidR="000A4F87" w:rsidRPr="00277E1D" w:rsidRDefault="000A4F87" w:rsidP="000A4F87">
      <w:pPr>
        <w:autoSpaceDE w:val="0"/>
        <w:autoSpaceDN w:val="0"/>
        <w:adjustRightInd w:val="0"/>
        <w:spacing w:after="0" w:line="240" w:lineRule="auto"/>
        <w:rPr>
          <w:rFonts w:ascii="Arial" w:hAnsi="Arial" w:cs="Arial"/>
          <w:iCs/>
          <w:sz w:val="24"/>
          <w:szCs w:val="24"/>
          <w:lang w:val="en-US"/>
        </w:rPr>
      </w:pPr>
    </w:p>
    <w:p w:rsidR="000A4F87" w:rsidRPr="00277E1D" w:rsidRDefault="000A4F87" w:rsidP="000A4F87">
      <w:pPr>
        <w:autoSpaceDE w:val="0"/>
        <w:autoSpaceDN w:val="0"/>
        <w:adjustRightInd w:val="0"/>
        <w:spacing w:after="0" w:line="240" w:lineRule="auto"/>
        <w:rPr>
          <w:rFonts w:ascii="Arial" w:hAnsi="Arial" w:cs="Arial"/>
          <w:iCs/>
          <w:sz w:val="24"/>
          <w:szCs w:val="24"/>
          <w:lang w:val="en-US"/>
        </w:rPr>
      </w:pPr>
      <w:r w:rsidRPr="00277E1D">
        <w:rPr>
          <w:rFonts w:ascii="Arial" w:hAnsi="Arial" w:cs="Arial"/>
          <w:iCs/>
          <w:sz w:val="24"/>
          <w:szCs w:val="24"/>
          <w:lang w:val="en-US"/>
        </w:rPr>
        <w:t xml:space="preserve">3 </w:t>
      </w:r>
      <w:r w:rsidRPr="00277E1D">
        <w:rPr>
          <w:rFonts w:ascii="Arial" w:hAnsi="Arial" w:cs="Arial"/>
          <w:b/>
          <w:iCs/>
          <w:sz w:val="24"/>
          <w:szCs w:val="24"/>
          <w:lang w:val="en-US"/>
        </w:rPr>
        <w:t>Self-repetition or paraphrase</w:t>
      </w:r>
      <w:r w:rsidRPr="00277E1D">
        <w:rPr>
          <w:rFonts w:ascii="Arial" w:hAnsi="Arial" w:cs="Arial"/>
          <w:iCs/>
          <w:sz w:val="24"/>
          <w:szCs w:val="24"/>
          <w:lang w:val="en-US"/>
        </w:rPr>
        <w:t xml:space="preserve">-the more proficient speaker repeats his or her sentence either partially or in its entirety (for example, 'She got lost on her way home from school. She was walking home from school. She got lost.'). </w:t>
      </w:r>
      <w:r w:rsidRPr="00277E1D">
        <w:rPr>
          <w:rFonts w:ascii="Arial" w:hAnsi="Arial" w:cs="Arial"/>
          <w:sz w:val="24"/>
          <w:szCs w:val="24"/>
        </w:rPr>
        <w:t>(</w:t>
      </w:r>
      <w:proofErr w:type="spellStart"/>
      <w:r w:rsidRPr="00277E1D">
        <w:rPr>
          <w:rFonts w:ascii="Arial" w:hAnsi="Arial" w:cs="Arial"/>
          <w:sz w:val="24"/>
          <w:szCs w:val="24"/>
        </w:rPr>
        <w:t>Lightbrown</w:t>
      </w:r>
      <w:proofErr w:type="spellEnd"/>
      <w:r w:rsidRPr="00277E1D">
        <w:rPr>
          <w:rFonts w:ascii="Arial" w:hAnsi="Arial" w:cs="Arial"/>
          <w:sz w:val="24"/>
          <w:szCs w:val="24"/>
        </w:rPr>
        <w:t xml:space="preserve"> &amp; </w:t>
      </w:r>
      <w:proofErr w:type="spellStart"/>
      <w:r w:rsidRPr="00277E1D">
        <w:rPr>
          <w:rFonts w:ascii="Arial" w:hAnsi="Arial" w:cs="Arial"/>
          <w:sz w:val="24"/>
          <w:szCs w:val="24"/>
        </w:rPr>
        <w:t>Spada</w:t>
      </w:r>
      <w:proofErr w:type="spellEnd"/>
      <w:r w:rsidRPr="00277E1D">
        <w:rPr>
          <w:rFonts w:ascii="Arial" w:hAnsi="Arial" w:cs="Arial"/>
          <w:sz w:val="24"/>
          <w:szCs w:val="24"/>
        </w:rPr>
        <w:t>, 2000, side 114)</w:t>
      </w:r>
    </w:p>
    <w:p w:rsidR="000A4F87" w:rsidRPr="00277E1D" w:rsidRDefault="000A4F87" w:rsidP="00ED6103">
      <w:pPr>
        <w:spacing w:after="0" w:line="240" w:lineRule="auto"/>
        <w:rPr>
          <w:rFonts w:ascii="Arial" w:eastAsia="Times New Roman" w:hAnsi="Arial" w:cs="Arial"/>
          <w:sz w:val="24"/>
          <w:szCs w:val="24"/>
          <w:lang w:val="en-US" w:eastAsia="da-DK"/>
        </w:rPr>
      </w:pPr>
    </w:p>
    <w:p w:rsidR="00ED6103" w:rsidRPr="00277E1D" w:rsidRDefault="00ED6103" w:rsidP="00ED6103">
      <w:pPr>
        <w:spacing w:after="0" w:line="240" w:lineRule="auto"/>
        <w:rPr>
          <w:rFonts w:ascii="Arial" w:eastAsia="Times New Roman" w:hAnsi="Arial" w:cs="Arial"/>
          <w:sz w:val="24"/>
          <w:szCs w:val="24"/>
          <w:lang w:val="en-US" w:eastAsia="da-DK"/>
        </w:rPr>
      </w:pPr>
    </w:p>
    <w:p w:rsidR="00ED6103" w:rsidRPr="00277E1D" w:rsidRDefault="00ED6103" w:rsidP="00ED6103">
      <w:pPr>
        <w:spacing w:after="0" w:line="240" w:lineRule="auto"/>
        <w:rPr>
          <w:rFonts w:ascii="Arial" w:eastAsia="Times New Roman" w:hAnsi="Arial" w:cs="Arial"/>
          <w:sz w:val="24"/>
          <w:szCs w:val="24"/>
          <w:lang w:val="en-US" w:eastAsia="da-DK"/>
        </w:rPr>
      </w:pPr>
      <w:proofErr w:type="gramStart"/>
      <w:r w:rsidRPr="00277E1D">
        <w:rPr>
          <w:rFonts w:ascii="Arial" w:eastAsia="Times New Roman" w:hAnsi="Arial" w:cs="Arial"/>
          <w:b/>
          <w:sz w:val="24"/>
          <w:szCs w:val="24"/>
          <w:lang w:val="en-US" w:eastAsia="da-DK"/>
        </w:rPr>
        <w:t>Output</w:t>
      </w:r>
      <w:r w:rsidRPr="00277E1D">
        <w:rPr>
          <w:rFonts w:ascii="Arial" w:eastAsia="Times New Roman" w:hAnsi="Arial" w:cs="Arial"/>
          <w:sz w:val="24"/>
          <w:szCs w:val="24"/>
          <w:lang w:val="en-US" w:eastAsia="da-DK"/>
        </w:rPr>
        <w:t xml:space="preserve"> – </w:t>
      </w:r>
      <w:r w:rsidRPr="00277E1D">
        <w:rPr>
          <w:rFonts w:ascii="Arial" w:eastAsia="Times New Roman" w:hAnsi="Arial" w:cs="Arial"/>
          <w:b/>
          <w:sz w:val="24"/>
          <w:szCs w:val="24"/>
          <w:lang w:val="en-US" w:eastAsia="da-DK"/>
        </w:rPr>
        <w:t>Merrill Swain</w:t>
      </w:r>
      <w:r w:rsidRPr="00277E1D">
        <w:rPr>
          <w:rFonts w:ascii="Arial" w:eastAsia="Times New Roman" w:hAnsi="Arial" w:cs="Arial"/>
          <w:sz w:val="24"/>
          <w:szCs w:val="24"/>
          <w:lang w:val="en-US" w:eastAsia="da-DK"/>
        </w:rPr>
        <w:t xml:space="preserve"> – how?</w:t>
      </w:r>
      <w:proofErr w:type="gramEnd"/>
      <w:r w:rsidRPr="00277E1D">
        <w:rPr>
          <w:rFonts w:ascii="Arial" w:eastAsia="Times New Roman" w:hAnsi="Arial" w:cs="Arial"/>
          <w:sz w:val="24"/>
          <w:szCs w:val="24"/>
          <w:lang w:val="en-US" w:eastAsia="da-DK"/>
        </w:rPr>
        <w:t xml:space="preserve"> – pushed output </w:t>
      </w:r>
    </w:p>
    <w:p w:rsidR="009F6D12" w:rsidRPr="00277E1D" w:rsidRDefault="009F6D12" w:rsidP="00ED6103">
      <w:pPr>
        <w:spacing w:after="0" w:line="240" w:lineRule="auto"/>
        <w:rPr>
          <w:rFonts w:ascii="Arial" w:eastAsia="Times New Roman" w:hAnsi="Arial" w:cs="Arial"/>
          <w:sz w:val="24"/>
          <w:szCs w:val="24"/>
          <w:lang w:val="en-US" w:eastAsia="da-DK"/>
        </w:rPr>
      </w:pPr>
      <w:r w:rsidRPr="00277E1D">
        <w:rPr>
          <w:rFonts w:ascii="Arial" w:eastAsia="Times New Roman" w:hAnsi="Arial" w:cs="Arial"/>
          <w:sz w:val="24"/>
          <w:szCs w:val="24"/>
          <w:lang w:val="en-US" w:eastAsia="da-DK"/>
        </w:rPr>
        <w:t>Three functions:</w:t>
      </w:r>
    </w:p>
    <w:p w:rsidR="009F6D12" w:rsidRPr="00277E1D" w:rsidRDefault="009F6D12" w:rsidP="009F6D12">
      <w:pPr>
        <w:pStyle w:val="Listeafsnit"/>
        <w:numPr>
          <w:ilvl w:val="0"/>
          <w:numId w:val="3"/>
        </w:numPr>
        <w:spacing w:after="0" w:line="240" w:lineRule="auto"/>
        <w:rPr>
          <w:rFonts w:ascii="Arial" w:eastAsia="Times New Roman" w:hAnsi="Arial" w:cs="Arial"/>
          <w:sz w:val="24"/>
          <w:szCs w:val="24"/>
          <w:lang w:val="en-US" w:eastAsia="da-DK"/>
        </w:rPr>
      </w:pPr>
      <w:r w:rsidRPr="00277E1D">
        <w:rPr>
          <w:rFonts w:ascii="Arial" w:eastAsia="Times New Roman" w:hAnsi="Arial" w:cs="Arial"/>
          <w:sz w:val="24"/>
          <w:szCs w:val="24"/>
          <w:lang w:val="en-US" w:eastAsia="da-DK"/>
        </w:rPr>
        <w:t>Noticing function</w:t>
      </w:r>
    </w:p>
    <w:p w:rsidR="009F6D12" w:rsidRDefault="009F6D12" w:rsidP="009F6D12">
      <w:pPr>
        <w:pStyle w:val="Listeafsnit"/>
        <w:numPr>
          <w:ilvl w:val="0"/>
          <w:numId w:val="3"/>
        </w:numPr>
        <w:spacing w:after="0" w:line="240" w:lineRule="auto"/>
        <w:rPr>
          <w:rFonts w:ascii="Arial" w:eastAsia="Times New Roman" w:hAnsi="Arial" w:cs="Arial"/>
          <w:sz w:val="24"/>
          <w:szCs w:val="24"/>
          <w:lang w:val="en-US" w:eastAsia="da-DK"/>
        </w:rPr>
      </w:pPr>
      <w:r w:rsidRPr="00277E1D">
        <w:rPr>
          <w:rFonts w:ascii="Arial" w:eastAsia="Times New Roman" w:hAnsi="Arial" w:cs="Arial"/>
          <w:sz w:val="24"/>
          <w:szCs w:val="24"/>
          <w:lang w:val="en-US" w:eastAsia="da-DK"/>
        </w:rPr>
        <w:t>Hypothesis</w:t>
      </w:r>
      <w:r>
        <w:rPr>
          <w:rFonts w:ascii="Arial" w:eastAsia="Times New Roman" w:hAnsi="Arial" w:cs="Arial"/>
          <w:sz w:val="24"/>
          <w:szCs w:val="24"/>
          <w:lang w:val="en-US" w:eastAsia="da-DK"/>
        </w:rPr>
        <w:t xml:space="preserve"> function</w:t>
      </w:r>
    </w:p>
    <w:p w:rsidR="00056A15" w:rsidRPr="00BD620B" w:rsidRDefault="009F6D12" w:rsidP="00BD620B">
      <w:pPr>
        <w:pStyle w:val="Listeafsnit"/>
        <w:numPr>
          <w:ilvl w:val="0"/>
          <w:numId w:val="3"/>
        </w:numPr>
        <w:spacing w:after="0" w:line="240" w:lineRule="auto"/>
        <w:rPr>
          <w:rFonts w:ascii="Arial" w:eastAsia="Times New Roman" w:hAnsi="Arial" w:cs="Arial"/>
          <w:sz w:val="24"/>
          <w:szCs w:val="24"/>
          <w:lang w:val="en-US" w:eastAsia="da-DK"/>
        </w:rPr>
      </w:pPr>
      <w:r>
        <w:rPr>
          <w:rFonts w:ascii="Arial" w:eastAsia="Times New Roman" w:hAnsi="Arial" w:cs="Arial"/>
          <w:sz w:val="24"/>
          <w:szCs w:val="24"/>
          <w:lang w:val="en-US" w:eastAsia="da-DK"/>
        </w:rPr>
        <w:t xml:space="preserve">Metalinguistic function </w:t>
      </w:r>
    </w:p>
    <w:p w:rsidR="00251BC3" w:rsidRDefault="00251BC3">
      <w:pPr>
        <w:rPr>
          <w:rFonts w:ascii="Arial" w:hAnsi="Arial" w:cs="Arial"/>
          <w:sz w:val="24"/>
          <w:szCs w:val="24"/>
          <w:lang w:val="en-GB"/>
        </w:rPr>
      </w:pPr>
    </w:p>
    <w:p w:rsidR="00AB129A" w:rsidRPr="00AB129A" w:rsidRDefault="00AB129A" w:rsidP="00AB129A">
      <w:pPr>
        <w:spacing w:after="0" w:line="240" w:lineRule="auto"/>
        <w:rPr>
          <w:rFonts w:ascii="Arial" w:eastAsia="Times New Roman" w:hAnsi="Arial" w:cs="Times New Roman"/>
          <w:b/>
          <w:sz w:val="32"/>
          <w:szCs w:val="32"/>
          <w:lang w:eastAsia="da-DK"/>
        </w:rPr>
      </w:pPr>
      <w:proofErr w:type="spellStart"/>
      <w:r w:rsidRPr="00AB129A">
        <w:rPr>
          <w:rFonts w:ascii="Arial" w:eastAsia="Times New Roman" w:hAnsi="Arial" w:cs="Times New Roman"/>
          <w:b/>
          <w:sz w:val="32"/>
          <w:szCs w:val="32"/>
          <w:lang w:eastAsia="da-DK"/>
        </w:rPr>
        <w:t>Vocabulary</w:t>
      </w:r>
      <w:proofErr w:type="spellEnd"/>
      <w:r w:rsidRPr="00AB129A">
        <w:rPr>
          <w:rFonts w:ascii="Arial" w:eastAsia="Times New Roman" w:hAnsi="Arial" w:cs="Times New Roman"/>
          <w:b/>
          <w:sz w:val="32"/>
          <w:szCs w:val="32"/>
          <w:lang w:eastAsia="da-DK"/>
        </w:rPr>
        <w:t xml:space="preserve"> </w:t>
      </w:r>
      <w:proofErr w:type="spellStart"/>
      <w:r w:rsidRPr="00AB129A">
        <w:rPr>
          <w:rFonts w:ascii="Arial" w:eastAsia="Times New Roman" w:hAnsi="Arial" w:cs="Times New Roman"/>
          <w:b/>
          <w:sz w:val="32"/>
          <w:szCs w:val="32"/>
          <w:lang w:eastAsia="da-DK"/>
        </w:rPr>
        <w:t>learning</w:t>
      </w:r>
      <w:proofErr w:type="spellEnd"/>
    </w:p>
    <w:p w:rsidR="00AB129A" w:rsidRPr="00AB129A" w:rsidRDefault="00AB129A" w:rsidP="00AB129A">
      <w:pPr>
        <w:spacing w:after="0" w:line="240" w:lineRule="auto"/>
        <w:rPr>
          <w:rFonts w:ascii="Arial" w:eastAsia="Times New Roman" w:hAnsi="Arial" w:cs="Times New Roman"/>
          <w:b/>
          <w:sz w:val="24"/>
          <w:szCs w:val="24"/>
          <w:lang w:eastAsia="da-DK"/>
        </w:rPr>
      </w:pPr>
    </w:p>
    <w:p w:rsidR="00AB129A" w:rsidRPr="00AB129A" w:rsidRDefault="00AB129A" w:rsidP="00AB129A">
      <w:pPr>
        <w:spacing w:after="0" w:line="240" w:lineRule="auto"/>
        <w:rPr>
          <w:rFonts w:ascii="Arial" w:eastAsia="Times New Roman" w:hAnsi="Arial" w:cs="Times New Roman"/>
          <w:sz w:val="24"/>
          <w:szCs w:val="24"/>
          <w:lang w:eastAsia="da-DK"/>
        </w:rPr>
      </w:pPr>
      <w:r w:rsidRPr="00AB129A">
        <w:rPr>
          <w:rFonts w:ascii="Arial" w:eastAsia="Times New Roman" w:hAnsi="Arial" w:cs="Times New Roman"/>
          <w:bCs/>
          <w:sz w:val="24"/>
          <w:szCs w:val="24"/>
          <w:lang w:eastAsia="da-DK"/>
        </w:rPr>
        <w:t>Sprogforum</w:t>
      </w:r>
      <w:r w:rsidRPr="00AB129A">
        <w:rPr>
          <w:rFonts w:ascii="Arial" w:eastAsia="Times New Roman" w:hAnsi="Arial" w:cs="Times New Roman"/>
          <w:sz w:val="24"/>
          <w:szCs w:val="24"/>
          <w:lang w:eastAsia="da-DK"/>
        </w:rPr>
        <w:t xml:space="preserve"> Nr. 3, 1995 side 45-55 Tema: Et ord er et ord; </w:t>
      </w:r>
      <w:r w:rsidRPr="00AB129A">
        <w:rPr>
          <w:rFonts w:ascii="Arial" w:eastAsia="Times New Roman" w:hAnsi="Arial" w:cs="Times New Roman"/>
          <w:i/>
          <w:iCs/>
          <w:sz w:val="24"/>
          <w:szCs w:val="24"/>
          <w:lang w:eastAsia="da-DK"/>
        </w:rPr>
        <w:t>Hvordan husker man ord? Fokus på forskellige opgavetyper</w:t>
      </w:r>
      <w:r w:rsidRPr="00AB129A">
        <w:rPr>
          <w:rFonts w:ascii="Arial" w:eastAsia="Times New Roman" w:hAnsi="Arial" w:cs="Times New Roman"/>
          <w:sz w:val="24"/>
          <w:szCs w:val="24"/>
          <w:lang w:eastAsia="da-DK"/>
        </w:rPr>
        <w:t>, Birgit Henriksen</w:t>
      </w:r>
    </w:p>
    <w:p w:rsidR="00AB129A" w:rsidRPr="00AB129A" w:rsidRDefault="00AB129A" w:rsidP="00AB129A">
      <w:pPr>
        <w:spacing w:after="0" w:line="240" w:lineRule="auto"/>
        <w:rPr>
          <w:rFonts w:ascii="Arial" w:eastAsia="Times New Roman" w:hAnsi="Arial" w:cs="Times New Roman"/>
          <w:sz w:val="24"/>
          <w:szCs w:val="24"/>
          <w:lang w:eastAsia="da-DK"/>
        </w:rPr>
      </w:pPr>
    </w:p>
    <w:p w:rsidR="00AB129A" w:rsidRPr="00AB129A" w:rsidRDefault="00AB129A" w:rsidP="00AB129A">
      <w:pPr>
        <w:spacing w:after="0" w:line="240" w:lineRule="auto"/>
        <w:rPr>
          <w:rFonts w:ascii="Arial" w:eastAsia="Times New Roman" w:hAnsi="Arial" w:cs="Times New Roman"/>
          <w:sz w:val="24"/>
          <w:szCs w:val="24"/>
          <w:lang w:eastAsia="da-DK"/>
        </w:rPr>
      </w:pPr>
      <w:r w:rsidRPr="00AB129A">
        <w:rPr>
          <w:rFonts w:ascii="Arial" w:eastAsia="Times New Roman" w:hAnsi="Arial" w:cs="Times New Roman"/>
          <w:sz w:val="24"/>
          <w:szCs w:val="24"/>
          <w:lang w:eastAsia="da-DK"/>
        </w:rPr>
        <w:lastRenderedPageBreak/>
        <w:t xml:space="preserve">Webs of </w:t>
      </w:r>
      <w:proofErr w:type="spellStart"/>
      <w:r w:rsidRPr="00AB129A">
        <w:rPr>
          <w:rFonts w:ascii="Arial" w:eastAsia="Times New Roman" w:hAnsi="Arial" w:cs="Times New Roman"/>
          <w:sz w:val="24"/>
          <w:szCs w:val="24"/>
          <w:lang w:eastAsia="da-DK"/>
        </w:rPr>
        <w:t>meaning</w:t>
      </w:r>
      <w:proofErr w:type="spellEnd"/>
      <w:r w:rsidRPr="00AB129A">
        <w:rPr>
          <w:rFonts w:ascii="Arial" w:eastAsia="Times New Roman" w:hAnsi="Arial" w:cs="Times New Roman"/>
          <w:sz w:val="24"/>
          <w:szCs w:val="24"/>
          <w:lang w:eastAsia="da-DK"/>
        </w:rPr>
        <w:t xml:space="preserve"> – </w:t>
      </w:r>
      <w:proofErr w:type="spellStart"/>
      <w:r w:rsidRPr="00AB129A">
        <w:rPr>
          <w:rFonts w:ascii="Arial" w:eastAsia="Times New Roman" w:hAnsi="Arial" w:cs="Times New Roman"/>
          <w:sz w:val="24"/>
          <w:szCs w:val="24"/>
          <w:lang w:eastAsia="da-DK"/>
        </w:rPr>
        <w:t>semantic</w:t>
      </w:r>
      <w:proofErr w:type="spellEnd"/>
      <w:r w:rsidRPr="00AB129A">
        <w:rPr>
          <w:rFonts w:ascii="Arial" w:eastAsia="Times New Roman" w:hAnsi="Arial" w:cs="Times New Roman"/>
          <w:sz w:val="24"/>
          <w:szCs w:val="24"/>
          <w:lang w:eastAsia="da-DK"/>
        </w:rPr>
        <w:t xml:space="preserve"> </w:t>
      </w:r>
      <w:proofErr w:type="spellStart"/>
      <w:r w:rsidRPr="00AB129A">
        <w:rPr>
          <w:rFonts w:ascii="Arial" w:eastAsia="Times New Roman" w:hAnsi="Arial" w:cs="Times New Roman"/>
          <w:sz w:val="24"/>
          <w:szCs w:val="24"/>
          <w:lang w:eastAsia="da-DK"/>
        </w:rPr>
        <w:t>field</w:t>
      </w:r>
      <w:proofErr w:type="spellEnd"/>
    </w:p>
    <w:p w:rsidR="00AB129A" w:rsidRPr="00AB129A" w:rsidRDefault="00AB129A" w:rsidP="00AB129A">
      <w:pPr>
        <w:spacing w:after="0" w:line="240" w:lineRule="auto"/>
        <w:rPr>
          <w:rFonts w:ascii="Arial" w:eastAsia="Times New Roman" w:hAnsi="Arial" w:cs="Times New Roman"/>
          <w:sz w:val="24"/>
          <w:szCs w:val="24"/>
          <w:lang w:eastAsia="da-DK"/>
        </w:rPr>
      </w:pPr>
    </w:p>
    <w:p w:rsidR="00AB129A" w:rsidRPr="00AB129A" w:rsidRDefault="00AB129A" w:rsidP="00AB129A">
      <w:pPr>
        <w:spacing w:after="0" w:line="240" w:lineRule="auto"/>
        <w:rPr>
          <w:rFonts w:ascii="Arial" w:eastAsia="Times New Roman" w:hAnsi="Arial" w:cs="Times New Roman"/>
          <w:sz w:val="24"/>
          <w:szCs w:val="24"/>
          <w:lang w:eastAsia="da-DK"/>
        </w:rPr>
      </w:pPr>
    </w:p>
    <w:p w:rsidR="00AB129A" w:rsidRPr="00AB129A" w:rsidRDefault="00AB129A" w:rsidP="00AB129A">
      <w:pPr>
        <w:numPr>
          <w:ilvl w:val="0"/>
          <w:numId w:val="6"/>
        </w:numPr>
        <w:spacing w:after="0" w:line="240" w:lineRule="auto"/>
        <w:rPr>
          <w:rFonts w:ascii="Arial" w:eastAsia="Times New Roman" w:hAnsi="Arial" w:cs="Times New Roman"/>
          <w:b/>
          <w:bCs/>
          <w:sz w:val="24"/>
          <w:szCs w:val="24"/>
          <w:u w:val="single"/>
          <w:lang w:val="en-GB" w:eastAsia="da-DK"/>
        </w:rPr>
      </w:pPr>
      <w:r w:rsidRPr="00AB129A">
        <w:rPr>
          <w:rFonts w:ascii="Arial" w:eastAsia="Times New Roman" w:hAnsi="Arial" w:cs="Times New Roman"/>
          <w:b/>
          <w:bCs/>
          <w:sz w:val="24"/>
          <w:szCs w:val="24"/>
          <w:u w:val="single"/>
          <w:lang w:val="en-GB" w:eastAsia="da-DK"/>
        </w:rPr>
        <w:t>Frequency</w:t>
      </w:r>
    </w:p>
    <w:p w:rsidR="00AB129A" w:rsidRPr="00AB129A" w:rsidRDefault="00AB129A" w:rsidP="00AB129A">
      <w:pPr>
        <w:numPr>
          <w:ilvl w:val="0"/>
          <w:numId w:val="6"/>
        </w:numPr>
        <w:spacing w:after="0" w:line="240" w:lineRule="auto"/>
        <w:rPr>
          <w:rFonts w:ascii="Arial" w:eastAsia="Times New Roman" w:hAnsi="Arial" w:cs="Times New Roman"/>
          <w:bCs/>
          <w:sz w:val="24"/>
          <w:szCs w:val="24"/>
          <w:u w:val="single"/>
          <w:lang w:val="en-GB" w:eastAsia="da-DK"/>
        </w:rPr>
      </w:pPr>
      <w:r w:rsidRPr="00AB129A">
        <w:rPr>
          <w:rFonts w:ascii="Arial" w:eastAsia="Times New Roman" w:hAnsi="Arial" w:cs="Times New Roman"/>
          <w:b/>
          <w:bCs/>
          <w:sz w:val="24"/>
          <w:szCs w:val="24"/>
          <w:u w:val="single"/>
          <w:lang w:val="en-GB" w:eastAsia="da-DK"/>
        </w:rPr>
        <w:t>Depth of cognitive processing</w:t>
      </w:r>
      <w:r w:rsidRPr="00AB129A">
        <w:rPr>
          <w:rFonts w:ascii="Arial" w:eastAsia="Times New Roman" w:hAnsi="Arial" w:cs="Times New Roman"/>
          <w:bCs/>
          <w:sz w:val="24"/>
          <w:szCs w:val="24"/>
          <w:u w:val="single"/>
          <w:lang w:val="en-GB" w:eastAsia="da-DK"/>
        </w:rPr>
        <w:t xml:space="preserve"> / deep processing</w:t>
      </w:r>
      <w:r w:rsidRPr="00AB129A">
        <w:rPr>
          <w:rFonts w:ascii="Arial" w:eastAsia="Times New Roman" w:hAnsi="Arial" w:cs="Times New Roman"/>
          <w:bCs/>
          <w:sz w:val="24"/>
          <w:szCs w:val="24"/>
          <w:lang w:val="en-GB" w:eastAsia="da-DK"/>
        </w:rPr>
        <w:t xml:space="preserve"> </w:t>
      </w:r>
    </w:p>
    <w:p w:rsidR="00AB129A" w:rsidRPr="00AB129A" w:rsidRDefault="00AB129A" w:rsidP="00AB129A">
      <w:pPr>
        <w:numPr>
          <w:ilvl w:val="0"/>
          <w:numId w:val="6"/>
        </w:numPr>
        <w:spacing w:after="0" w:line="240" w:lineRule="auto"/>
        <w:rPr>
          <w:rFonts w:ascii="Arial" w:eastAsia="Times New Roman" w:hAnsi="Arial" w:cs="Times New Roman"/>
          <w:bCs/>
          <w:sz w:val="24"/>
          <w:szCs w:val="24"/>
          <w:u w:val="single"/>
          <w:lang w:val="en-GB" w:eastAsia="da-DK"/>
        </w:rPr>
      </w:pPr>
      <w:r w:rsidRPr="00AB129A">
        <w:rPr>
          <w:rFonts w:ascii="Arial" w:eastAsia="Times New Roman" w:hAnsi="Arial" w:cs="Times New Roman"/>
          <w:bCs/>
          <w:sz w:val="24"/>
          <w:szCs w:val="24"/>
          <w:u w:val="single"/>
          <w:lang w:val="en-GB" w:eastAsia="da-DK"/>
        </w:rPr>
        <w:t xml:space="preserve">The possibility of working with </w:t>
      </w:r>
      <w:r w:rsidRPr="00AB129A">
        <w:rPr>
          <w:rFonts w:ascii="Arial" w:eastAsia="Times New Roman" w:hAnsi="Arial" w:cs="Times New Roman"/>
          <w:b/>
          <w:bCs/>
          <w:sz w:val="24"/>
          <w:szCs w:val="24"/>
          <w:u w:val="single"/>
          <w:lang w:val="en-GB" w:eastAsia="da-DK"/>
        </w:rPr>
        <w:t xml:space="preserve">webs of associations/association web </w:t>
      </w:r>
      <w:r w:rsidRPr="00AB129A">
        <w:rPr>
          <w:rFonts w:ascii="Arial" w:eastAsia="Times New Roman" w:hAnsi="Arial" w:cs="Times New Roman"/>
          <w:bCs/>
          <w:sz w:val="24"/>
          <w:szCs w:val="24"/>
          <w:lang w:val="en-GB" w:eastAsia="da-DK"/>
        </w:rPr>
        <w:t>(</w:t>
      </w:r>
      <w:proofErr w:type="spellStart"/>
      <w:r w:rsidRPr="00AB129A">
        <w:rPr>
          <w:rFonts w:ascii="Arial" w:eastAsia="Times New Roman" w:hAnsi="Arial" w:cs="Times New Roman"/>
          <w:bCs/>
          <w:sz w:val="24"/>
          <w:szCs w:val="24"/>
          <w:lang w:val="en-GB" w:eastAsia="da-DK"/>
        </w:rPr>
        <w:t>erinddringskæde</w:t>
      </w:r>
      <w:proofErr w:type="spellEnd"/>
      <w:r w:rsidRPr="00AB129A">
        <w:rPr>
          <w:rFonts w:ascii="Arial" w:eastAsia="Times New Roman" w:hAnsi="Arial" w:cs="Times New Roman"/>
          <w:bCs/>
          <w:sz w:val="24"/>
          <w:szCs w:val="24"/>
          <w:lang w:val="en-GB" w:eastAsia="da-DK"/>
        </w:rPr>
        <w:t xml:space="preserve"> </w:t>
      </w:r>
      <w:proofErr w:type="spellStart"/>
      <w:r w:rsidRPr="00AB129A">
        <w:rPr>
          <w:rFonts w:ascii="Arial" w:eastAsia="Times New Roman" w:hAnsi="Arial" w:cs="Times New Roman"/>
          <w:bCs/>
          <w:sz w:val="24"/>
          <w:szCs w:val="24"/>
          <w:lang w:val="en-GB" w:eastAsia="da-DK"/>
        </w:rPr>
        <w:t>Tornberg</w:t>
      </w:r>
      <w:proofErr w:type="spellEnd"/>
      <w:r w:rsidRPr="00AB129A">
        <w:rPr>
          <w:rFonts w:ascii="Arial" w:eastAsia="Times New Roman" w:hAnsi="Arial" w:cs="Times New Roman"/>
          <w:bCs/>
          <w:sz w:val="24"/>
          <w:szCs w:val="24"/>
          <w:lang w:val="en-GB" w:eastAsia="da-DK"/>
        </w:rPr>
        <w:t xml:space="preserve"> p. 105, </w:t>
      </w:r>
      <w:r w:rsidRPr="00AB129A">
        <w:rPr>
          <w:rFonts w:ascii="Arial" w:eastAsia="Times New Roman" w:hAnsi="Arial" w:cs="Times New Roman"/>
          <w:bCs/>
          <w:sz w:val="20"/>
          <w:szCs w:val="20"/>
          <w:lang w:val="en-GB" w:eastAsia="da-DK"/>
        </w:rPr>
        <w:t>building on former experiences</w:t>
      </w:r>
      <w:r w:rsidRPr="00AB129A">
        <w:rPr>
          <w:rFonts w:ascii="Arial" w:eastAsia="Times New Roman" w:hAnsi="Arial" w:cs="Times New Roman"/>
          <w:bCs/>
          <w:sz w:val="24"/>
          <w:szCs w:val="24"/>
          <w:lang w:val="en-GB" w:eastAsia="da-DK"/>
        </w:rPr>
        <w:t>)</w:t>
      </w:r>
    </w:p>
    <w:p w:rsidR="00AB129A" w:rsidRPr="00AB129A" w:rsidRDefault="00AB129A" w:rsidP="00AB129A">
      <w:pPr>
        <w:numPr>
          <w:ilvl w:val="0"/>
          <w:numId w:val="6"/>
        </w:numPr>
        <w:spacing w:after="0" w:line="240" w:lineRule="auto"/>
        <w:rPr>
          <w:rFonts w:ascii="Arial" w:eastAsia="Times New Roman" w:hAnsi="Arial" w:cs="Times New Roman"/>
          <w:bCs/>
          <w:sz w:val="24"/>
          <w:szCs w:val="24"/>
          <w:u w:val="single"/>
          <w:lang w:val="en-GB" w:eastAsia="da-DK"/>
        </w:rPr>
      </w:pPr>
      <w:r w:rsidRPr="00AB129A">
        <w:rPr>
          <w:rFonts w:ascii="Arial" w:eastAsia="Times New Roman" w:hAnsi="Arial" w:cs="Times New Roman"/>
          <w:b/>
          <w:bCs/>
          <w:sz w:val="24"/>
          <w:szCs w:val="24"/>
          <w:u w:val="single"/>
          <w:lang w:val="en-GB" w:eastAsia="da-DK"/>
        </w:rPr>
        <w:t>Variation</w:t>
      </w:r>
      <w:r w:rsidRPr="00AB129A">
        <w:rPr>
          <w:rFonts w:ascii="Arial" w:eastAsia="Times New Roman" w:hAnsi="Arial" w:cs="Times New Roman"/>
          <w:bCs/>
          <w:sz w:val="24"/>
          <w:szCs w:val="24"/>
          <w:u w:val="single"/>
          <w:lang w:val="en-GB" w:eastAsia="da-DK"/>
        </w:rPr>
        <w:t xml:space="preserve"> in the form of presentation</w:t>
      </w:r>
    </w:p>
    <w:p w:rsidR="00AB129A" w:rsidRPr="00AB129A" w:rsidRDefault="00AB129A" w:rsidP="00AB129A">
      <w:pPr>
        <w:numPr>
          <w:ilvl w:val="0"/>
          <w:numId w:val="6"/>
        </w:numPr>
        <w:spacing w:after="0" w:line="240" w:lineRule="auto"/>
        <w:rPr>
          <w:rFonts w:ascii="Arial" w:eastAsia="Times New Roman" w:hAnsi="Arial" w:cs="Times New Roman"/>
          <w:bCs/>
          <w:sz w:val="20"/>
          <w:szCs w:val="24"/>
          <w:lang w:val="en-GB" w:eastAsia="da-DK"/>
        </w:rPr>
      </w:pPr>
      <w:r w:rsidRPr="00AB129A">
        <w:rPr>
          <w:rFonts w:ascii="Arial" w:eastAsia="Times New Roman" w:hAnsi="Arial" w:cs="Times New Roman"/>
          <w:b/>
          <w:bCs/>
          <w:sz w:val="24"/>
          <w:szCs w:val="24"/>
          <w:u w:val="single"/>
          <w:lang w:val="en-GB" w:eastAsia="da-DK"/>
        </w:rPr>
        <w:t>Salient</w:t>
      </w:r>
      <w:r w:rsidRPr="00AB129A">
        <w:rPr>
          <w:rFonts w:ascii="Arial" w:eastAsia="Times New Roman" w:hAnsi="Arial" w:cs="Times New Roman"/>
          <w:bCs/>
          <w:sz w:val="24"/>
          <w:szCs w:val="24"/>
          <w:u w:val="single"/>
          <w:lang w:val="en-GB" w:eastAsia="da-DK"/>
        </w:rPr>
        <w:t xml:space="preserve"> </w:t>
      </w:r>
      <w:r w:rsidRPr="00AB129A">
        <w:rPr>
          <w:rFonts w:ascii="Arial" w:eastAsia="Times New Roman" w:hAnsi="Arial" w:cs="Times New Roman"/>
          <w:bCs/>
          <w:sz w:val="20"/>
          <w:szCs w:val="24"/>
          <w:u w:val="single"/>
          <w:lang w:val="en-GB" w:eastAsia="da-DK"/>
        </w:rPr>
        <w:t xml:space="preserve">(distinctive, </w:t>
      </w:r>
      <w:proofErr w:type="spellStart"/>
      <w:r w:rsidRPr="00AB129A">
        <w:rPr>
          <w:rFonts w:ascii="Arial" w:eastAsia="Times New Roman" w:hAnsi="Arial" w:cs="Times New Roman"/>
          <w:bCs/>
          <w:sz w:val="20"/>
          <w:szCs w:val="24"/>
          <w:u w:val="single"/>
          <w:lang w:val="en-GB" w:eastAsia="da-DK"/>
        </w:rPr>
        <w:t>eyecatching</w:t>
      </w:r>
      <w:proofErr w:type="spellEnd"/>
      <w:r w:rsidRPr="00AB129A">
        <w:rPr>
          <w:rFonts w:ascii="Arial" w:eastAsia="Times New Roman" w:hAnsi="Arial" w:cs="Times New Roman"/>
          <w:bCs/>
          <w:sz w:val="20"/>
          <w:szCs w:val="24"/>
          <w:u w:val="single"/>
          <w:lang w:val="en-GB" w:eastAsia="da-DK"/>
        </w:rPr>
        <w:t>, prominent, conspicuous)</w:t>
      </w:r>
      <w:r w:rsidRPr="00AB129A">
        <w:rPr>
          <w:rFonts w:ascii="Arial" w:eastAsia="Times New Roman" w:hAnsi="Arial" w:cs="Times New Roman"/>
          <w:bCs/>
          <w:sz w:val="24"/>
          <w:szCs w:val="24"/>
          <w:u w:val="single"/>
          <w:lang w:val="en-GB" w:eastAsia="da-DK"/>
        </w:rPr>
        <w:t xml:space="preserve"> </w:t>
      </w:r>
      <w:r w:rsidRPr="00AB129A">
        <w:rPr>
          <w:rFonts w:ascii="Arial" w:eastAsia="Times New Roman" w:hAnsi="Arial" w:cs="Times New Roman"/>
          <w:b/>
          <w:bCs/>
          <w:sz w:val="24"/>
          <w:szCs w:val="24"/>
          <w:u w:val="single"/>
          <w:lang w:val="en-GB" w:eastAsia="da-DK"/>
        </w:rPr>
        <w:t>features</w:t>
      </w:r>
      <w:r w:rsidRPr="00AB129A">
        <w:rPr>
          <w:rFonts w:ascii="Arial" w:eastAsia="Times New Roman" w:hAnsi="Arial" w:cs="Times New Roman"/>
          <w:bCs/>
          <w:sz w:val="24"/>
          <w:szCs w:val="24"/>
          <w:u w:val="single"/>
          <w:lang w:val="en-GB" w:eastAsia="da-DK"/>
        </w:rPr>
        <w:t xml:space="preserve"> in the word</w:t>
      </w:r>
      <w:r w:rsidRPr="00AB129A">
        <w:rPr>
          <w:rFonts w:ascii="Arial" w:eastAsia="Times New Roman" w:hAnsi="Arial" w:cs="Times New Roman"/>
          <w:bCs/>
          <w:sz w:val="24"/>
          <w:szCs w:val="24"/>
          <w:lang w:val="en-GB" w:eastAsia="da-DK"/>
        </w:rPr>
        <w:t xml:space="preserve"> </w:t>
      </w:r>
      <w:r w:rsidRPr="00AB129A">
        <w:rPr>
          <w:rFonts w:ascii="Arial" w:eastAsia="Times New Roman" w:hAnsi="Arial" w:cs="Times New Roman"/>
          <w:bCs/>
          <w:sz w:val="20"/>
          <w:szCs w:val="24"/>
          <w:lang w:val="en-GB" w:eastAsia="da-DK"/>
        </w:rPr>
        <w:t>(</w:t>
      </w:r>
      <w:proofErr w:type="spellStart"/>
      <w:r w:rsidRPr="00AB129A">
        <w:rPr>
          <w:rFonts w:ascii="Arial" w:eastAsia="Times New Roman" w:hAnsi="Arial" w:cs="Times New Roman"/>
          <w:bCs/>
          <w:sz w:val="20"/>
          <w:szCs w:val="24"/>
          <w:lang w:val="en-GB" w:eastAsia="da-DK"/>
        </w:rPr>
        <w:t>fx</w:t>
      </w:r>
      <w:proofErr w:type="spellEnd"/>
      <w:r w:rsidRPr="00AB129A">
        <w:rPr>
          <w:rFonts w:ascii="Arial" w:eastAsia="Times New Roman" w:hAnsi="Arial" w:cs="Times New Roman"/>
          <w:bCs/>
          <w:sz w:val="20"/>
          <w:szCs w:val="24"/>
          <w:lang w:val="en-GB" w:eastAsia="da-DK"/>
        </w:rPr>
        <w:t xml:space="preserve"> a </w:t>
      </w:r>
      <w:proofErr w:type="spellStart"/>
      <w:r w:rsidRPr="00AB129A">
        <w:rPr>
          <w:rFonts w:ascii="Arial" w:eastAsia="Times New Roman" w:hAnsi="Arial" w:cs="Times New Roman"/>
          <w:bCs/>
          <w:sz w:val="20"/>
          <w:szCs w:val="24"/>
          <w:lang w:val="en-GB" w:eastAsia="da-DK"/>
        </w:rPr>
        <w:t>to’boggan</w:t>
      </w:r>
      <w:proofErr w:type="spellEnd"/>
      <w:r w:rsidRPr="00AB129A">
        <w:rPr>
          <w:rFonts w:ascii="Arial" w:eastAsia="Times New Roman" w:hAnsi="Arial" w:cs="Times New Roman"/>
          <w:bCs/>
          <w:sz w:val="20"/>
          <w:szCs w:val="24"/>
          <w:lang w:val="en-GB" w:eastAsia="da-DK"/>
        </w:rPr>
        <w:t xml:space="preserve">: </w:t>
      </w:r>
      <w:proofErr w:type="spellStart"/>
      <w:r w:rsidRPr="00AB129A">
        <w:rPr>
          <w:rFonts w:ascii="Arial" w:eastAsia="Times New Roman" w:hAnsi="Arial" w:cs="Times New Roman"/>
          <w:bCs/>
          <w:sz w:val="20"/>
          <w:szCs w:val="24"/>
          <w:lang w:val="en-GB" w:eastAsia="da-DK"/>
        </w:rPr>
        <w:t>kælk</w:t>
      </w:r>
      <w:proofErr w:type="spellEnd"/>
      <w:r w:rsidRPr="00AB129A">
        <w:rPr>
          <w:rFonts w:ascii="Arial" w:eastAsia="Times New Roman" w:hAnsi="Arial" w:cs="Times New Roman"/>
          <w:bCs/>
          <w:sz w:val="20"/>
          <w:szCs w:val="24"/>
          <w:lang w:val="en-GB" w:eastAsia="da-DK"/>
        </w:rPr>
        <w:t xml:space="preserve"> [t*’</w:t>
      </w:r>
      <w:proofErr w:type="spellStart"/>
      <w:r w:rsidRPr="00AB129A">
        <w:rPr>
          <w:rFonts w:ascii="Arial" w:eastAsia="Times New Roman" w:hAnsi="Arial" w:cs="Times New Roman"/>
          <w:bCs/>
          <w:sz w:val="20"/>
          <w:szCs w:val="24"/>
          <w:lang w:val="en-GB" w:eastAsia="da-DK"/>
        </w:rPr>
        <w:t>bcg</w:t>
      </w:r>
      <w:proofErr w:type="spellEnd"/>
      <w:r w:rsidRPr="00AB129A">
        <w:rPr>
          <w:rFonts w:ascii="Arial" w:eastAsia="Times New Roman" w:hAnsi="Arial" w:cs="Times New Roman"/>
          <w:bCs/>
          <w:sz w:val="20"/>
          <w:szCs w:val="24"/>
          <w:lang w:val="en-GB" w:eastAsia="da-DK"/>
        </w:rPr>
        <w:t>(*)n], encourage [in’karid3], desire [</w:t>
      </w:r>
      <w:proofErr w:type="spellStart"/>
      <w:r w:rsidRPr="00AB129A">
        <w:rPr>
          <w:rFonts w:ascii="Arial" w:eastAsia="Times New Roman" w:hAnsi="Arial" w:cs="Times New Roman"/>
          <w:bCs/>
          <w:sz w:val="20"/>
          <w:szCs w:val="24"/>
          <w:lang w:val="en-GB" w:eastAsia="da-DK"/>
        </w:rPr>
        <w:t>di’zai</w:t>
      </w:r>
      <w:proofErr w:type="spellEnd"/>
      <w:r w:rsidRPr="00AB129A">
        <w:rPr>
          <w:rFonts w:ascii="Arial" w:eastAsia="Times New Roman" w:hAnsi="Arial" w:cs="Times New Roman"/>
          <w:bCs/>
          <w:sz w:val="20"/>
          <w:szCs w:val="24"/>
          <w:lang w:val="en-GB" w:eastAsia="da-DK"/>
        </w:rPr>
        <w:t>*], galumphing [g*’</w:t>
      </w:r>
      <w:proofErr w:type="spellStart"/>
      <w:r w:rsidRPr="00AB129A">
        <w:rPr>
          <w:rFonts w:ascii="Arial" w:eastAsia="Times New Roman" w:hAnsi="Arial" w:cs="Times New Roman"/>
          <w:bCs/>
          <w:sz w:val="20"/>
          <w:szCs w:val="24"/>
          <w:lang w:val="en-GB" w:eastAsia="da-DK"/>
        </w:rPr>
        <w:t>lamfinj</w:t>
      </w:r>
      <w:proofErr w:type="spellEnd"/>
      <w:r w:rsidRPr="00AB129A">
        <w:rPr>
          <w:rFonts w:ascii="Arial" w:eastAsia="Times New Roman" w:hAnsi="Arial" w:cs="Times New Roman"/>
          <w:bCs/>
          <w:sz w:val="20"/>
          <w:szCs w:val="24"/>
          <w:lang w:val="en-GB" w:eastAsia="da-DK"/>
        </w:rPr>
        <w:t>] (</w:t>
      </w:r>
      <w:proofErr w:type="spellStart"/>
      <w:r w:rsidRPr="00AB129A">
        <w:rPr>
          <w:rFonts w:ascii="Arial" w:eastAsia="Times New Roman" w:hAnsi="Arial" w:cs="Times New Roman"/>
          <w:bCs/>
          <w:sz w:val="20"/>
          <w:szCs w:val="24"/>
          <w:lang w:val="en-GB" w:eastAsia="da-DK"/>
        </w:rPr>
        <w:t>kluntet</w:t>
      </w:r>
      <w:proofErr w:type="spellEnd"/>
      <w:r w:rsidRPr="00AB129A">
        <w:rPr>
          <w:rFonts w:ascii="Arial" w:eastAsia="Times New Roman" w:hAnsi="Arial" w:cs="Times New Roman"/>
          <w:bCs/>
          <w:sz w:val="20"/>
          <w:szCs w:val="24"/>
          <w:lang w:val="en-GB" w:eastAsia="da-DK"/>
        </w:rPr>
        <w:t xml:space="preserve">, </w:t>
      </w:r>
      <w:proofErr w:type="spellStart"/>
      <w:r w:rsidRPr="00AB129A">
        <w:rPr>
          <w:rFonts w:ascii="Arial" w:eastAsia="Times New Roman" w:hAnsi="Arial" w:cs="Times New Roman"/>
          <w:bCs/>
          <w:sz w:val="20"/>
          <w:szCs w:val="24"/>
          <w:lang w:val="en-GB" w:eastAsia="da-DK"/>
        </w:rPr>
        <w:t>elefantagtig</w:t>
      </w:r>
      <w:proofErr w:type="spellEnd"/>
      <w:r w:rsidRPr="00AB129A">
        <w:rPr>
          <w:rFonts w:ascii="Arial" w:eastAsia="Times New Roman" w:hAnsi="Arial" w:cs="Times New Roman"/>
          <w:bCs/>
          <w:sz w:val="20"/>
          <w:szCs w:val="24"/>
          <w:lang w:val="en-GB" w:eastAsia="da-DK"/>
        </w:rPr>
        <w:t>), rhino(ceros), hippo(</w:t>
      </w:r>
      <w:proofErr w:type="spellStart"/>
      <w:r w:rsidRPr="00AB129A">
        <w:rPr>
          <w:rFonts w:ascii="Arial" w:eastAsia="Times New Roman" w:hAnsi="Arial" w:cs="Times New Roman"/>
          <w:bCs/>
          <w:sz w:val="20"/>
          <w:szCs w:val="24"/>
          <w:lang w:val="en-GB" w:eastAsia="da-DK"/>
        </w:rPr>
        <w:t>potamus</w:t>
      </w:r>
      <w:proofErr w:type="spellEnd"/>
      <w:r w:rsidRPr="00AB129A">
        <w:rPr>
          <w:rFonts w:ascii="Arial" w:eastAsia="Times New Roman" w:hAnsi="Arial" w:cs="Times New Roman"/>
          <w:bCs/>
          <w:sz w:val="20"/>
          <w:szCs w:val="24"/>
          <w:lang w:val="en-GB" w:eastAsia="da-DK"/>
        </w:rPr>
        <w:t xml:space="preserve">), </w:t>
      </w:r>
      <w:proofErr w:type="spellStart"/>
      <w:r w:rsidRPr="00AB129A">
        <w:rPr>
          <w:rFonts w:ascii="Arial" w:eastAsia="Times New Roman" w:hAnsi="Arial" w:cs="Times New Roman"/>
          <w:bCs/>
          <w:sz w:val="20"/>
          <w:szCs w:val="24"/>
          <w:lang w:val="en-GB" w:eastAsia="da-DK"/>
        </w:rPr>
        <w:t>her’bivorous</w:t>
      </w:r>
      <w:proofErr w:type="spellEnd"/>
      <w:r w:rsidRPr="00AB129A">
        <w:rPr>
          <w:rFonts w:ascii="Arial" w:eastAsia="Times New Roman" w:hAnsi="Arial" w:cs="Times New Roman"/>
          <w:bCs/>
          <w:sz w:val="20"/>
          <w:szCs w:val="24"/>
          <w:lang w:val="en-GB" w:eastAsia="da-DK"/>
        </w:rPr>
        <w:t xml:space="preserve">, </w:t>
      </w:r>
      <w:proofErr w:type="spellStart"/>
      <w:r w:rsidRPr="00AB129A">
        <w:rPr>
          <w:rFonts w:ascii="Arial" w:eastAsia="Times New Roman" w:hAnsi="Arial" w:cs="Times New Roman"/>
          <w:bCs/>
          <w:sz w:val="20"/>
          <w:szCs w:val="24"/>
          <w:lang w:val="en-GB" w:eastAsia="da-DK"/>
        </w:rPr>
        <w:t>car’nivorous</w:t>
      </w:r>
      <w:proofErr w:type="spellEnd"/>
      <w:r w:rsidRPr="00AB129A">
        <w:rPr>
          <w:rFonts w:ascii="Arial" w:eastAsia="Times New Roman" w:hAnsi="Arial" w:cs="Times New Roman"/>
          <w:bCs/>
          <w:sz w:val="20"/>
          <w:szCs w:val="24"/>
          <w:lang w:val="en-GB" w:eastAsia="da-DK"/>
        </w:rPr>
        <w:t xml:space="preserve"> og squirrel [</w:t>
      </w:r>
      <w:proofErr w:type="spellStart"/>
      <w:r w:rsidRPr="00AB129A">
        <w:rPr>
          <w:rFonts w:ascii="Arial" w:eastAsia="Times New Roman" w:hAnsi="Arial" w:cs="Times New Roman"/>
          <w:bCs/>
          <w:sz w:val="20"/>
          <w:szCs w:val="24"/>
          <w:lang w:val="en-GB" w:eastAsia="da-DK"/>
        </w:rPr>
        <w:t>skwir</w:t>
      </w:r>
      <w:proofErr w:type="spellEnd"/>
      <w:r w:rsidRPr="00AB129A">
        <w:rPr>
          <w:rFonts w:ascii="Arial" w:eastAsia="Times New Roman" w:hAnsi="Arial" w:cs="Times New Roman"/>
          <w:bCs/>
          <w:sz w:val="20"/>
          <w:szCs w:val="24"/>
          <w:lang w:val="en-GB" w:eastAsia="da-DK"/>
        </w:rPr>
        <w:t>(*)l]</w:t>
      </w:r>
    </w:p>
    <w:p w:rsidR="00AB129A" w:rsidRDefault="00AB129A">
      <w:pPr>
        <w:rPr>
          <w:rFonts w:ascii="Arial" w:hAnsi="Arial" w:cs="Arial"/>
          <w:sz w:val="24"/>
          <w:szCs w:val="24"/>
          <w:lang w:val="en-GB"/>
        </w:rPr>
      </w:pPr>
    </w:p>
    <w:p w:rsidR="00AB129A" w:rsidRPr="00544345" w:rsidRDefault="00AB129A" w:rsidP="00AB129A">
      <w:pPr>
        <w:spacing w:after="0" w:line="240" w:lineRule="auto"/>
        <w:rPr>
          <w:rFonts w:ascii="Times New Roman" w:eastAsia="Times New Roman" w:hAnsi="Times New Roman" w:cs="Times New Roman"/>
          <w:sz w:val="24"/>
          <w:szCs w:val="24"/>
          <w:lang w:val="en-US" w:eastAsia="da-DK"/>
        </w:rPr>
      </w:pPr>
      <w:r w:rsidRPr="00544345">
        <w:rPr>
          <w:rFonts w:ascii="Times New Roman" w:eastAsia="Times New Roman" w:hAnsi="Times New Roman" w:cs="Times New Roman"/>
          <w:sz w:val="24"/>
          <w:szCs w:val="24"/>
          <w:lang w:val="en-US" w:eastAsia="da-DK"/>
        </w:rPr>
        <w:t xml:space="preserve">- - - - - - - - - - - - - - - - - - - - - - - - - - - - - - - - - - - - - - - - - - - - - - - - - - - - - - - - - - - - - - - - - - - - - </w:t>
      </w:r>
    </w:p>
    <w:p w:rsidR="00AB129A" w:rsidRPr="00AB129A" w:rsidRDefault="00AB129A">
      <w:pPr>
        <w:rPr>
          <w:rFonts w:ascii="Arial" w:hAnsi="Arial" w:cs="Arial"/>
          <w:sz w:val="24"/>
          <w:szCs w:val="24"/>
          <w:lang w:val="en-GB"/>
        </w:rPr>
      </w:pPr>
    </w:p>
    <w:p w:rsidR="00BD620B" w:rsidRDefault="00BD620B">
      <w:pPr>
        <w:rPr>
          <w:rFonts w:ascii="Arial" w:hAnsi="Arial" w:cs="Arial"/>
          <w:b/>
          <w:sz w:val="24"/>
          <w:szCs w:val="24"/>
          <w:lang w:val="en-US"/>
        </w:rPr>
      </w:pPr>
      <w:r w:rsidRPr="00BD620B">
        <w:rPr>
          <w:rFonts w:ascii="Arial" w:hAnsi="Arial" w:cs="Arial"/>
          <w:b/>
          <w:sz w:val="24"/>
          <w:szCs w:val="24"/>
          <w:lang w:val="en-US"/>
        </w:rPr>
        <w:t>Knowledge of your specialization / your chosen area / your focus point</w:t>
      </w:r>
      <w:r w:rsidR="00D835A0">
        <w:rPr>
          <w:rFonts w:ascii="Arial" w:hAnsi="Arial" w:cs="Arial"/>
          <w:b/>
          <w:sz w:val="24"/>
          <w:szCs w:val="24"/>
          <w:lang w:val="en-US"/>
        </w:rPr>
        <w:t xml:space="preserve"> via all the </w:t>
      </w:r>
      <w:r w:rsidR="00396C70">
        <w:rPr>
          <w:rFonts w:ascii="Arial" w:hAnsi="Arial" w:cs="Arial"/>
          <w:b/>
          <w:sz w:val="24"/>
          <w:szCs w:val="24"/>
          <w:lang w:val="en-US"/>
        </w:rPr>
        <w:t xml:space="preserve">Study Guide </w:t>
      </w:r>
      <w:r w:rsidR="00D835A0">
        <w:rPr>
          <w:rFonts w:ascii="Arial" w:hAnsi="Arial" w:cs="Arial"/>
          <w:b/>
          <w:sz w:val="24"/>
          <w:szCs w:val="24"/>
          <w:lang w:val="en-US"/>
        </w:rPr>
        <w:t xml:space="preserve">goals – competence, proficiency and knowledge </w:t>
      </w:r>
      <w:proofErr w:type="gramStart"/>
      <w:r w:rsidR="00D835A0">
        <w:rPr>
          <w:rFonts w:ascii="Arial" w:hAnsi="Arial" w:cs="Arial"/>
          <w:b/>
          <w:sz w:val="24"/>
          <w:szCs w:val="24"/>
          <w:lang w:val="en-US"/>
        </w:rPr>
        <w:t xml:space="preserve">goals </w:t>
      </w:r>
      <w:r w:rsidR="00396C70">
        <w:rPr>
          <w:rFonts w:ascii="Arial" w:hAnsi="Arial" w:cs="Arial"/>
          <w:b/>
          <w:sz w:val="24"/>
          <w:szCs w:val="24"/>
          <w:lang w:val="en-US"/>
        </w:rPr>
        <w:t>which</w:t>
      </w:r>
      <w:proofErr w:type="gramEnd"/>
      <w:r w:rsidR="00396C70">
        <w:rPr>
          <w:rFonts w:ascii="Arial" w:hAnsi="Arial" w:cs="Arial"/>
          <w:b/>
          <w:sz w:val="24"/>
          <w:szCs w:val="24"/>
          <w:lang w:val="en-US"/>
        </w:rPr>
        <w:t xml:space="preserve"> you must be able to defend/stand up for and </w:t>
      </w:r>
      <w:r w:rsidR="009C467A">
        <w:rPr>
          <w:rFonts w:ascii="Arial" w:hAnsi="Arial" w:cs="Arial"/>
          <w:b/>
          <w:sz w:val="24"/>
          <w:szCs w:val="24"/>
          <w:lang w:val="en-US"/>
        </w:rPr>
        <w:t xml:space="preserve">be </w:t>
      </w:r>
      <w:r w:rsidR="00396C70">
        <w:rPr>
          <w:rFonts w:ascii="Arial" w:hAnsi="Arial" w:cs="Arial"/>
          <w:b/>
          <w:sz w:val="24"/>
          <w:szCs w:val="24"/>
          <w:lang w:val="en-US"/>
        </w:rPr>
        <w:t xml:space="preserve">knowledgeable about </w:t>
      </w:r>
    </w:p>
    <w:p w:rsidR="00396C70" w:rsidRPr="00BD620B" w:rsidRDefault="00396C70">
      <w:pPr>
        <w:rPr>
          <w:rFonts w:ascii="Arial" w:hAnsi="Arial" w:cs="Arial"/>
          <w:b/>
          <w:sz w:val="24"/>
          <w:szCs w:val="24"/>
          <w:lang w:val="en-US"/>
        </w:rPr>
      </w:pP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i/>
          <w:sz w:val="24"/>
          <w:szCs w:val="24"/>
          <w:lang w:eastAsia="da-DK"/>
        </w:rPr>
        <w:t xml:space="preserve">Engelsk </w:t>
      </w:r>
    </w:p>
    <w:p w:rsidR="00D835A0" w:rsidRPr="00D835A0" w:rsidRDefault="00D835A0" w:rsidP="00D835A0">
      <w:pPr>
        <w:spacing w:after="0" w:line="240" w:lineRule="auto"/>
        <w:rPr>
          <w:rFonts w:ascii="Arial" w:eastAsia="Times New Roman" w:hAnsi="Arial" w:cs="Arial"/>
          <w:i/>
          <w:sz w:val="24"/>
          <w:szCs w:val="24"/>
          <w:lang w:eastAsia="da-DK"/>
        </w:rPr>
      </w:pP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i/>
          <w:sz w:val="24"/>
          <w:szCs w:val="24"/>
          <w:lang w:eastAsia="da-DK"/>
        </w:rPr>
        <w:t>Engelsk omhandler sproglige og interkulturelle kompetencer, læreprocesser samt med fagdidaktisk og personlig udvikling i et dansk, flerkulturelt og internationalt perspektiv</w:t>
      </w:r>
    </w:p>
    <w:p w:rsidR="00D835A0" w:rsidRPr="00D835A0" w:rsidRDefault="00D835A0" w:rsidP="00D835A0">
      <w:pPr>
        <w:spacing w:after="0" w:line="240" w:lineRule="auto"/>
        <w:rPr>
          <w:rFonts w:ascii="Arial" w:eastAsia="Times New Roman" w:hAnsi="Arial" w:cs="Arial"/>
          <w:b/>
          <w:i/>
          <w:sz w:val="28"/>
          <w:szCs w:val="28"/>
          <w:lang w:eastAsia="da-DK"/>
        </w:rPr>
      </w:pPr>
    </w:p>
    <w:p w:rsidR="00D835A0" w:rsidRPr="00D835A0" w:rsidRDefault="00D835A0" w:rsidP="00D835A0">
      <w:pPr>
        <w:spacing w:after="0" w:line="240" w:lineRule="auto"/>
        <w:rPr>
          <w:rFonts w:ascii="Arial" w:eastAsia="Times New Roman" w:hAnsi="Arial" w:cs="Arial"/>
          <w:b/>
          <w:i/>
          <w:sz w:val="28"/>
          <w:szCs w:val="28"/>
          <w:lang w:eastAsia="da-DK"/>
        </w:rPr>
      </w:pPr>
      <w:r w:rsidRPr="00D835A0">
        <w:rPr>
          <w:rFonts w:ascii="Arial" w:eastAsia="Times New Roman" w:hAnsi="Arial" w:cs="Arial"/>
          <w:b/>
          <w:i/>
          <w:sz w:val="28"/>
          <w:szCs w:val="28"/>
          <w:lang w:eastAsia="da-DK"/>
        </w:rPr>
        <w:t xml:space="preserve">Kompetenceområder </w:t>
      </w:r>
    </w:p>
    <w:p w:rsidR="00D835A0" w:rsidRPr="00D835A0" w:rsidRDefault="00D835A0" w:rsidP="00D835A0">
      <w:pPr>
        <w:spacing w:after="0" w:line="240" w:lineRule="auto"/>
        <w:rPr>
          <w:rFonts w:ascii="Arial" w:eastAsia="Times New Roman" w:hAnsi="Arial" w:cs="Arial"/>
          <w:i/>
          <w:sz w:val="24"/>
          <w:szCs w:val="24"/>
          <w:lang w:eastAsia="da-DK"/>
        </w:rPr>
      </w:pP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b/>
          <w:i/>
          <w:sz w:val="28"/>
          <w:szCs w:val="28"/>
          <w:lang w:eastAsia="da-DK"/>
        </w:rPr>
        <w:t>Kompetenceområde 1: Sproglig kompetence og sprogundervisning</w:t>
      </w:r>
      <w:r w:rsidRPr="00D835A0">
        <w:rPr>
          <w:rFonts w:ascii="Arial" w:eastAsia="Times New Roman" w:hAnsi="Arial" w:cs="Arial"/>
          <w:b/>
          <w:i/>
          <w:sz w:val="24"/>
          <w:szCs w:val="24"/>
          <w:lang w:eastAsia="da-DK"/>
        </w:rPr>
        <w:t xml:space="preserve"> </w:t>
      </w:r>
      <w:r w:rsidRPr="00D835A0">
        <w:rPr>
          <w:rFonts w:ascii="Arial" w:eastAsia="Times New Roman" w:hAnsi="Arial" w:cs="Arial"/>
          <w:i/>
          <w:sz w:val="24"/>
          <w:szCs w:val="24"/>
          <w:lang w:eastAsia="da-DK"/>
        </w:rPr>
        <w:t>(omhandlende sproglige strukturer som pragmatik, ordforråd, grammatik og udtale.)</w:t>
      </w:r>
    </w:p>
    <w:p w:rsidR="00D835A0" w:rsidRPr="00D835A0" w:rsidRDefault="00D835A0" w:rsidP="00D835A0">
      <w:pPr>
        <w:spacing w:after="0" w:line="240" w:lineRule="auto"/>
        <w:rPr>
          <w:rFonts w:ascii="Arial" w:eastAsia="Times New Roman" w:hAnsi="Arial" w:cs="Arial"/>
          <w:i/>
          <w:sz w:val="24"/>
          <w:szCs w:val="24"/>
          <w:lang w:eastAsia="da-DK"/>
        </w:rPr>
      </w:pP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i/>
          <w:sz w:val="24"/>
          <w:szCs w:val="24"/>
          <w:u w:val="single"/>
          <w:lang w:eastAsia="da-DK"/>
        </w:rPr>
        <w:t>Kompetencemål</w:t>
      </w:r>
      <w:r w:rsidRPr="00D835A0">
        <w:rPr>
          <w:rFonts w:ascii="Arial" w:eastAsia="Times New Roman" w:hAnsi="Arial" w:cs="Arial"/>
          <w:i/>
          <w:sz w:val="24"/>
          <w:szCs w:val="24"/>
          <w:lang w:eastAsia="da-DK"/>
        </w:rPr>
        <w:t>: Den studerende kan begrundet planlægge, gennemføre, evaluere og udvikle differentieret undervisning med sigte mod specifikke områder i elevers og egen sproglige kompetence.</w:t>
      </w: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i/>
          <w:sz w:val="24"/>
          <w:szCs w:val="24"/>
          <w:lang w:eastAsia="da-DK"/>
        </w:rPr>
        <w:t xml:space="preserve"> </w:t>
      </w: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b/>
          <w:i/>
          <w:sz w:val="28"/>
          <w:szCs w:val="28"/>
          <w:lang w:eastAsia="da-DK"/>
        </w:rPr>
        <w:t>Kompetenceområde 2: Sprogtilegnelse og fremmedsproglig kommunikation</w:t>
      </w:r>
      <w:r w:rsidRPr="00D835A0">
        <w:rPr>
          <w:rFonts w:ascii="Arial" w:eastAsia="Times New Roman" w:hAnsi="Arial" w:cs="Arial"/>
          <w:b/>
          <w:i/>
          <w:sz w:val="24"/>
          <w:szCs w:val="24"/>
          <w:lang w:eastAsia="da-DK"/>
        </w:rPr>
        <w:t xml:space="preserve"> </w:t>
      </w:r>
      <w:r w:rsidRPr="00D835A0">
        <w:rPr>
          <w:rFonts w:ascii="Arial" w:eastAsia="Times New Roman" w:hAnsi="Arial" w:cs="Arial"/>
          <w:i/>
          <w:sz w:val="24"/>
          <w:szCs w:val="24"/>
          <w:lang w:eastAsia="da-DK"/>
        </w:rPr>
        <w:t>(omhandlende læreprocesser og kommunikative processer af relevans for sprogtilegnelse og for sproglig reception og produktion, herunder engelsk som 3. sprog.)</w:t>
      </w:r>
    </w:p>
    <w:p w:rsidR="00D835A0" w:rsidRPr="00D835A0" w:rsidRDefault="00D835A0" w:rsidP="00D835A0">
      <w:pPr>
        <w:spacing w:after="0" w:line="240" w:lineRule="auto"/>
        <w:rPr>
          <w:rFonts w:ascii="Arial" w:eastAsia="Times New Roman" w:hAnsi="Arial" w:cs="Arial"/>
          <w:i/>
          <w:sz w:val="24"/>
          <w:szCs w:val="24"/>
          <w:lang w:eastAsia="da-DK"/>
        </w:rPr>
      </w:pP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i/>
          <w:sz w:val="24"/>
          <w:szCs w:val="24"/>
          <w:u w:val="single"/>
          <w:lang w:eastAsia="da-DK"/>
        </w:rPr>
        <w:t>Kompetencemål</w:t>
      </w:r>
      <w:r w:rsidRPr="00D835A0">
        <w:rPr>
          <w:rFonts w:ascii="Arial" w:eastAsia="Times New Roman" w:hAnsi="Arial" w:cs="Arial"/>
          <w:i/>
          <w:sz w:val="24"/>
          <w:szCs w:val="24"/>
          <w:lang w:eastAsia="da-DK"/>
        </w:rPr>
        <w:t>: Den studerende kan begrundet planlægge, gennemføre, evaluere og udvikle differentieret undervisning med afsæt i elevers læringsforudsætninger og potentialer, herunder elevers brug af kommunikative og læringsmæssige strategier og processer.</w:t>
      </w:r>
    </w:p>
    <w:p w:rsidR="00D835A0" w:rsidRPr="00D835A0" w:rsidRDefault="00D835A0" w:rsidP="00D835A0">
      <w:pPr>
        <w:spacing w:after="0" w:line="240" w:lineRule="auto"/>
        <w:rPr>
          <w:rFonts w:ascii="Arial" w:eastAsia="Times New Roman" w:hAnsi="Arial" w:cs="Arial"/>
          <w:i/>
          <w:sz w:val="24"/>
          <w:szCs w:val="24"/>
          <w:lang w:eastAsia="da-DK"/>
        </w:rPr>
      </w:pP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b/>
          <w:i/>
          <w:sz w:val="28"/>
          <w:szCs w:val="28"/>
          <w:lang w:eastAsia="da-DK"/>
        </w:rPr>
        <w:t>Kompetenceområde 3: Interkulturel kompetence i sprogundervisning</w:t>
      </w:r>
      <w:r w:rsidRPr="00D835A0">
        <w:rPr>
          <w:rFonts w:ascii="Arial" w:eastAsia="Times New Roman" w:hAnsi="Arial" w:cs="Arial"/>
          <w:b/>
          <w:i/>
          <w:sz w:val="24"/>
          <w:szCs w:val="24"/>
          <w:lang w:eastAsia="da-DK"/>
        </w:rPr>
        <w:t xml:space="preserve"> </w:t>
      </w:r>
      <w:r w:rsidRPr="00D835A0">
        <w:rPr>
          <w:rFonts w:ascii="Arial" w:eastAsia="Times New Roman" w:hAnsi="Arial" w:cs="Arial"/>
          <w:i/>
          <w:sz w:val="24"/>
          <w:szCs w:val="24"/>
          <w:lang w:eastAsia="da-DK"/>
        </w:rPr>
        <w:t xml:space="preserve">(omhandlende interkulturel kompetence og almen viden som mål for sprogundervisning </w:t>
      </w:r>
      <w:r w:rsidRPr="00D835A0">
        <w:rPr>
          <w:rFonts w:ascii="Arial" w:eastAsia="Times New Roman" w:hAnsi="Arial" w:cs="Arial"/>
          <w:i/>
          <w:sz w:val="24"/>
          <w:szCs w:val="24"/>
          <w:lang w:eastAsia="da-DK"/>
        </w:rPr>
        <w:lastRenderedPageBreak/>
        <w:t>gennem arbejdet med tekst, kultur, samfund og kulturmøder internationalt og i den engelsktalende verden.)</w:t>
      </w: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i/>
          <w:sz w:val="24"/>
          <w:szCs w:val="24"/>
          <w:lang w:eastAsia="da-DK"/>
        </w:rPr>
        <w:t xml:space="preserve"> </w:t>
      </w: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i/>
          <w:sz w:val="24"/>
          <w:szCs w:val="24"/>
          <w:u w:val="single"/>
          <w:lang w:eastAsia="da-DK"/>
        </w:rPr>
        <w:t>Kompetencemål</w:t>
      </w:r>
      <w:r w:rsidRPr="00D835A0">
        <w:rPr>
          <w:rFonts w:ascii="Arial" w:eastAsia="Times New Roman" w:hAnsi="Arial" w:cs="Arial"/>
          <w:i/>
          <w:sz w:val="24"/>
          <w:szCs w:val="24"/>
          <w:lang w:eastAsia="da-DK"/>
        </w:rPr>
        <w:t>: Den studerende kan begrundet planlægge, gennemføre, evaluere og udvikle varieret engelskundervisning med anvendelse af forskelligartede tekstformer og med integration af samfund, kultur og kulturmøder i det sproglige arbejde.</w:t>
      </w:r>
    </w:p>
    <w:p w:rsidR="00D835A0" w:rsidRPr="00D835A0" w:rsidRDefault="00D835A0" w:rsidP="00D835A0">
      <w:pPr>
        <w:spacing w:after="0" w:line="240" w:lineRule="auto"/>
        <w:rPr>
          <w:rFonts w:ascii="Arial" w:eastAsia="Times New Roman" w:hAnsi="Arial" w:cs="Arial"/>
          <w:b/>
          <w:i/>
          <w:sz w:val="24"/>
          <w:szCs w:val="24"/>
          <w:lang w:eastAsia="da-DK"/>
        </w:rPr>
      </w:pPr>
    </w:p>
    <w:p w:rsidR="00D835A0" w:rsidRPr="00D835A0" w:rsidRDefault="00D835A0" w:rsidP="00D835A0">
      <w:pPr>
        <w:spacing w:after="0" w:line="240" w:lineRule="auto"/>
        <w:rPr>
          <w:rFonts w:ascii="Arial" w:eastAsia="Times New Roman" w:hAnsi="Arial" w:cs="Arial"/>
          <w:b/>
          <w:i/>
          <w:sz w:val="24"/>
          <w:szCs w:val="24"/>
          <w:lang w:eastAsia="da-DK"/>
        </w:rPr>
      </w:pPr>
      <w:r w:rsidRPr="00D835A0">
        <w:rPr>
          <w:rFonts w:ascii="Arial" w:eastAsia="Times New Roman" w:hAnsi="Arial" w:cs="Arial"/>
          <w:b/>
          <w:i/>
          <w:sz w:val="28"/>
          <w:szCs w:val="28"/>
          <w:lang w:eastAsia="da-DK"/>
        </w:rPr>
        <w:t>Kompetenceområde 4: Fremmedsprogsdidaktik</w:t>
      </w:r>
      <w:r w:rsidRPr="00D835A0">
        <w:rPr>
          <w:rFonts w:ascii="Arial" w:eastAsia="Times New Roman" w:hAnsi="Arial" w:cs="Arial"/>
          <w:b/>
          <w:i/>
          <w:sz w:val="24"/>
          <w:szCs w:val="24"/>
          <w:lang w:eastAsia="da-DK"/>
        </w:rPr>
        <w:t xml:space="preserve"> (</w:t>
      </w:r>
      <w:r w:rsidRPr="00D835A0">
        <w:rPr>
          <w:rFonts w:ascii="Arial" w:eastAsia="Times New Roman" w:hAnsi="Arial" w:cs="Arial"/>
          <w:i/>
          <w:sz w:val="24"/>
          <w:szCs w:val="24"/>
          <w:lang w:eastAsia="da-DK"/>
        </w:rPr>
        <w:t>omhandlende planlægning, gennemførelse, evaluering og udvikling af undervisning, der støtter og optimerer elevers dannelse samt tilegnelse af sproglig og interkulturel kompetence under hensyntagen til nationale bestemmelser og aktuelle fokusområder.)</w:t>
      </w: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i/>
          <w:sz w:val="24"/>
          <w:szCs w:val="24"/>
          <w:lang w:eastAsia="da-DK"/>
        </w:rPr>
        <w:t xml:space="preserve"> </w:t>
      </w:r>
    </w:p>
    <w:p w:rsidR="00D835A0" w:rsidRPr="00D835A0" w:rsidRDefault="00D835A0" w:rsidP="00D835A0">
      <w:pPr>
        <w:spacing w:after="0" w:line="240" w:lineRule="auto"/>
        <w:rPr>
          <w:rFonts w:ascii="Arial" w:eastAsia="Times New Roman" w:hAnsi="Arial" w:cs="Arial"/>
          <w:i/>
          <w:sz w:val="24"/>
          <w:szCs w:val="24"/>
          <w:lang w:eastAsia="da-DK"/>
        </w:rPr>
      </w:pPr>
      <w:r w:rsidRPr="00D835A0">
        <w:rPr>
          <w:rFonts w:ascii="Arial" w:eastAsia="Times New Roman" w:hAnsi="Arial" w:cs="Arial"/>
          <w:i/>
          <w:sz w:val="24"/>
          <w:szCs w:val="24"/>
          <w:u w:val="single"/>
          <w:lang w:eastAsia="da-DK"/>
        </w:rPr>
        <w:t>Kompetencemål</w:t>
      </w:r>
      <w:r w:rsidRPr="00D835A0">
        <w:rPr>
          <w:rFonts w:ascii="Arial" w:eastAsia="Times New Roman" w:hAnsi="Arial" w:cs="Arial"/>
          <w:i/>
          <w:sz w:val="24"/>
          <w:szCs w:val="24"/>
          <w:lang w:eastAsia="da-DK"/>
        </w:rPr>
        <w:t>: Den studerende kan begrundet gennemføre og udvikle undervisning i engelsk på basis af egen praksis og aktuel forskningsbaseret viden om fremmedsprogsdidaktik.</w:t>
      </w:r>
    </w:p>
    <w:p w:rsidR="00D835A0" w:rsidRPr="00D835A0" w:rsidRDefault="00D835A0" w:rsidP="00D835A0">
      <w:pPr>
        <w:spacing w:after="0" w:line="240" w:lineRule="auto"/>
        <w:rPr>
          <w:rFonts w:ascii="Arial" w:eastAsia="Times New Roman" w:hAnsi="Arial" w:cs="Arial"/>
          <w:i/>
          <w:sz w:val="24"/>
          <w:szCs w:val="24"/>
          <w:lang w:eastAsia="da-DK"/>
        </w:rPr>
      </w:pPr>
    </w:p>
    <w:p w:rsidR="00D835A0" w:rsidRPr="00D835A0" w:rsidRDefault="00D835A0" w:rsidP="00D835A0">
      <w:pPr>
        <w:spacing w:after="0" w:line="240" w:lineRule="auto"/>
        <w:rPr>
          <w:rFonts w:ascii="Times New Roman" w:eastAsia="Times New Roman" w:hAnsi="Times New Roman" w:cs="Times New Roman"/>
          <w:sz w:val="24"/>
          <w:szCs w:val="24"/>
          <w:lang w:eastAsia="da-DK"/>
        </w:rPr>
      </w:pPr>
      <w:r w:rsidRPr="00D835A0">
        <w:rPr>
          <w:rFonts w:ascii="Times New Roman" w:eastAsia="Times New Roman" w:hAnsi="Times New Roman" w:cs="Times New Roman"/>
          <w:sz w:val="24"/>
          <w:szCs w:val="24"/>
          <w:lang w:eastAsia="da-DK"/>
        </w:rPr>
        <w:t xml:space="preserve">- - - - - - - - - - - - - - - - - - - - - - - - - - - - - - - - - - - - - - - - - - - - - - - - - - - - - - - - - - - - - - - - - - - - - </w:t>
      </w:r>
    </w:p>
    <w:p w:rsidR="00D835A0" w:rsidRPr="00D835A0" w:rsidRDefault="00D835A0" w:rsidP="00D835A0">
      <w:pPr>
        <w:spacing w:after="0" w:line="240" w:lineRule="auto"/>
        <w:rPr>
          <w:rFonts w:ascii="Arial" w:eastAsia="Times New Roman" w:hAnsi="Arial" w:cs="Arial"/>
          <w:i/>
          <w:sz w:val="28"/>
          <w:szCs w:val="28"/>
          <w:lang w:eastAsia="da-DK"/>
        </w:rPr>
      </w:pPr>
    </w:p>
    <w:p w:rsidR="00D835A0" w:rsidRPr="00D835A0" w:rsidRDefault="00D835A0" w:rsidP="00D835A0">
      <w:pPr>
        <w:keepNext/>
        <w:spacing w:after="0" w:line="240" w:lineRule="auto"/>
        <w:outlineLvl w:val="3"/>
        <w:rPr>
          <w:rFonts w:ascii="Arial" w:eastAsia="Times New Roman" w:hAnsi="Arial" w:cs="Arial"/>
          <w:b/>
          <w:bCs/>
          <w:sz w:val="32"/>
          <w:szCs w:val="24"/>
          <w:lang w:eastAsia="da-DK"/>
        </w:rPr>
      </w:pPr>
      <w:proofErr w:type="spellStart"/>
      <w:r w:rsidRPr="00D835A0">
        <w:rPr>
          <w:rFonts w:ascii="Arial" w:eastAsia="Times New Roman" w:hAnsi="Arial" w:cs="Arial"/>
          <w:b/>
          <w:bCs/>
          <w:sz w:val="32"/>
          <w:szCs w:val="24"/>
          <w:lang w:eastAsia="da-DK"/>
        </w:rPr>
        <w:t>Study</w:t>
      </w:r>
      <w:proofErr w:type="spellEnd"/>
      <w:r w:rsidRPr="00D835A0">
        <w:rPr>
          <w:rFonts w:ascii="Arial" w:eastAsia="Times New Roman" w:hAnsi="Arial" w:cs="Arial"/>
          <w:b/>
          <w:bCs/>
          <w:sz w:val="32"/>
          <w:szCs w:val="24"/>
          <w:lang w:eastAsia="da-DK"/>
        </w:rPr>
        <w:t xml:space="preserve"> guide 2015</w:t>
      </w:r>
    </w:p>
    <w:p w:rsidR="00D835A0" w:rsidRPr="00D835A0" w:rsidRDefault="00D835A0" w:rsidP="00D835A0">
      <w:pPr>
        <w:spacing w:after="0" w:line="240" w:lineRule="auto"/>
        <w:rPr>
          <w:rFonts w:ascii="Times New Roman" w:eastAsia="Times New Roman" w:hAnsi="Times New Roman" w:cs="Times New Roman"/>
          <w:sz w:val="24"/>
          <w:szCs w:val="24"/>
          <w:lang w:eastAsia="da-DK"/>
        </w:rPr>
      </w:pPr>
    </w:p>
    <w:p w:rsidR="00D835A0" w:rsidRPr="00D835A0" w:rsidRDefault="00D835A0" w:rsidP="00D835A0">
      <w:pPr>
        <w:spacing w:after="0" w:line="240" w:lineRule="auto"/>
        <w:rPr>
          <w:rFonts w:ascii="Arial" w:eastAsia="Times New Roman" w:hAnsi="Arial" w:cs="Arial"/>
          <w:b/>
          <w:i/>
          <w:sz w:val="28"/>
          <w:szCs w:val="28"/>
          <w:lang w:eastAsia="da-DK"/>
        </w:rPr>
      </w:pPr>
      <w:proofErr w:type="spellStart"/>
      <w:r w:rsidRPr="00D835A0">
        <w:rPr>
          <w:rFonts w:ascii="Arial" w:eastAsia="Times New Roman" w:hAnsi="Arial" w:cs="Arial"/>
          <w:b/>
          <w:i/>
          <w:sz w:val="28"/>
          <w:szCs w:val="28"/>
          <w:lang w:eastAsia="da-DK"/>
        </w:rPr>
        <w:t>Module</w:t>
      </w:r>
      <w:proofErr w:type="spellEnd"/>
      <w:r w:rsidRPr="00D835A0">
        <w:rPr>
          <w:rFonts w:ascii="Arial" w:eastAsia="Times New Roman" w:hAnsi="Arial" w:cs="Arial"/>
          <w:b/>
          <w:i/>
          <w:sz w:val="28"/>
          <w:szCs w:val="28"/>
          <w:lang w:eastAsia="da-DK"/>
        </w:rPr>
        <w:t xml:space="preserve"> 1: Language and (</w:t>
      </w:r>
      <w:proofErr w:type="spellStart"/>
      <w:r w:rsidRPr="00D835A0">
        <w:rPr>
          <w:rFonts w:ascii="Arial" w:eastAsia="Times New Roman" w:hAnsi="Arial" w:cs="Arial"/>
          <w:b/>
          <w:i/>
          <w:sz w:val="28"/>
          <w:szCs w:val="28"/>
          <w:lang w:eastAsia="da-DK"/>
        </w:rPr>
        <w:t>language</w:t>
      </w:r>
      <w:proofErr w:type="spellEnd"/>
      <w:r w:rsidRPr="00D835A0">
        <w:rPr>
          <w:rFonts w:ascii="Arial" w:eastAsia="Times New Roman" w:hAnsi="Arial" w:cs="Arial"/>
          <w:b/>
          <w:i/>
          <w:sz w:val="28"/>
          <w:szCs w:val="28"/>
          <w:lang w:eastAsia="da-DK"/>
        </w:rPr>
        <w:t xml:space="preserve">) </w:t>
      </w:r>
      <w:proofErr w:type="spellStart"/>
      <w:r w:rsidRPr="00D835A0">
        <w:rPr>
          <w:rFonts w:ascii="Arial" w:eastAsia="Times New Roman" w:hAnsi="Arial" w:cs="Arial"/>
          <w:b/>
          <w:i/>
          <w:sz w:val="28"/>
          <w:szCs w:val="28"/>
          <w:lang w:eastAsia="da-DK"/>
        </w:rPr>
        <w:t>usage</w:t>
      </w:r>
      <w:proofErr w:type="spellEnd"/>
      <w:r w:rsidRPr="00D835A0">
        <w:rPr>
          <w:rFonts w:ascii="Arial" w:eastAsia="Times New Roman" w:hAnsi="Arial" w:cs="Arial"/>
          <w:b/>
          <w:i/>
          <w:sz w:val="28"/>
          <w:szCs w:val="28"/>
          <w:lang w:eastAsia="da-DK"/>
        </w:rPr>
        <w:t xml:space="preserve"> </w:t>
      </w:r>
      <w:r w:rsidRPr="00D835A0">
        <w:rPr>
          <w:rFonts w:ascii="Arial" w:eastAsia="Times New Roman" w:hAnsi="Arial" w:cs="Arial"/>
          <w:i/>
          <w:sz w:val="20"/>
          <w:szCs w:val="20"/>
          <w:lang w:eastAsia="da-DK"/>
        </w:rPr>
        <w:t>/ Sprog og sprogbrug</w:t>
      </w:r>
      <w:r w:rsidRPr="00D835A0">
        <w:rPr>
          <w:rFonts w:ascii="Arial" w:eastAsia="Times New Roman" w:hAnsi="Arial" w:cs="Arial"/>
          <w:i/>
          <w:sz w:val="28"/>
          <w:szCs w:val="28"/>
          <w:lang w:eastAsia="da-DK"/>
        </w:rPr>
        <w:t xml:space="preserve"> </w:t>
      </w:r>
      <w:r w:rsidRPr="00D835A0">
        <w:rPr>
          <w:rFonts w:ascii="Arial" w:eastAsia="Times New Roman" w:hAnsi="Arial" w:cs="Arial"/>
          <w:b/>
          <w:i/>
          <w:sz w:val="28"/>
          <w:szCs w:val="28"/>
          <w:lang w:eastAsia="da-DK"/>
        </w:rPr>
        <w:t xml:space="preserve">– SSB </w:t>
      </w:r>
      <w:proofErr w:type="spellStart"/>
      <w:r w:rsidRPr="00D835A0">
        <w:rPr>
          <w:rFonts w:ascii="Arial" w:eastAsia="Times New Roman" w:hAnsi="Arial" w:cs="Arial"/>
          <w:b/>
          <w:i/>
          <w:sz w:val="28"/>
          <w:szCs w:val="28"/>
          <w:lang w:eastAsia="da-DK"/>
        </w:rPr>
        <w:t>Module</w:t>
      </w:r>
      <w:proofErr w:type="spellEnd"/>
    </w:p>
    <w:p w:rsidR="00D835A0" w:rsidRPr="00D835A0" w:rsidRDefault="00D835A0" w:rsidP="00D835A0">
      <w:pPr>
        <w:spacing w:after="0" w:line="240" w:lineRule="auto"/>
        <w:rPr>
          <w:rFonts w:ascii="Arial" w:eastAsia="Times New Roman" w:hAnsi="Arial" w:cs="Arial"/>
          <w:b/>
          <w:i/>
          <w:sz w:val="28"/>
          <w:szCs w:val="28"/>
          <w:lang w:eastAsia="da-DK"/>
        </w:rPr>
      </w:pPr>
    </w:p>
    <w:p w:rsidR="00D835A0" w:rsidRPr="00D835A0" w:rsidRDefault="00D835A0" w:rsidP="00D835A0">
      <w:pPr>
        <w:spacing w:after="0" w:line="240" w:lineRule="auto"/>
        <w:rPr>
          <w:rFonts w:ascii="Arial" w:eastAsia="Times New Roman" w:hAnsi="Arial" w:cs="Arial"/>
          <w:i/>
          <w:sz w:val="20"/>
          <w:szCs w:val="20"/>
          <w:lang w:eastAsia="da-DK"/>
        </w:rPr>
      </w:pPr>
      <w:proofErr w:type="spellStart"/>
      <w:r w:rsidRPr="00D835A0">
        <w:rPr>
          <w:rFonts w:ascii="Arial" w:eastAsia="Times New Roman" w:hAnsi="Arial" w:cs="Arial"/>
          <w:b/>
          <w:i/>
          <w:sz w:val="28"/>
          <w:szCs w:val="28"/>
          <w:lang w:eastAsia="da-DK"/>
        </w:rPr>
        <w:t>Module</w:t>
      </w:r>
      <w:proofErr w:type="spellEnd"/>
      <w:r w:rsidRPr="00D835A0">
        <w:rPr>
          <w:rFonts w:ascii="Arial" w:eastAsia="Times New Roman" w:hAnsi="Arial" w:cs="Arial"/>
          <w:b/>
          <w:i/>
          <w:sz w:val="28"/>
          <w:szCs w:val="28"/>
          <w:lang w:eastAsia="da-DK"/>
        </w:rPr>
        <w:t xml:space="preserve"> 2: Processes in </w:t>
      </w:r>
      <w:proofErr w:type="spellStart"/>
      <w:r w:rsidRPr="00D835A0">
        <w:rPr>
          <w:rFonts w:ascii="Arial" w:eastAsia="Times New Roman" w:hAnsi="Arial" w:cs="Arial"/>
          <w:b/>
          <w:i/>
          <w:sz w:val="28"/>
          <w:szCs w:val="28"/>
          <w:lang w:eastAsia="da-DK"/>
        </w:rPr>
        <w:t>language</w:t>
      </w:r>
      <w:proofErr w:type="spellEnd"/>
      <w:r w:rsidRPr="00D835A0">
        <w:rPr>
          <w:rFonts w:ascii="Arial" w:eastAsia="Times New Roman" w:hAnsi="Arial" w:cs="Arial"/>
          <w:b/>
          <w:i/>
          <w:sz w:val="28"/>
          <w:szCs w:val="28"/>
          <w:lang w:eastAsia="da-DK"/>
        </w:rPr>
        <w:t xml:space="preserve"> </w:t>
      </w:r>
      <w:proofErr w:type="spellStart"/>
      <w:r w:rsidRPr="00D835A0">
        <w:rPr>
          <w:rFonts w:ascii="Arial" w:eastAsia="Times New Roman" w:hAnsi="Arial" w:cs="Arial"/>
          <w:b/>
          <w:i/>
          <w:sz w:val="28"/>
          <w:szCs w:val="28"/>
          <w:lang w:eastAsia="da-DK"/>
        </w:rPr>
        <w:t>acquisition</w:t>
      </w:r>
      <w:proofErr w:type="spellEnd"/>
      <w:r w:rsidRPr="00D835A0">
        <w:rPr>
          <w:rFonts w:ascii="Arial" w:eastAsia="Times New Roman" w:hAnsi="Arial" w:cs="Arial"/>
          <w:b/>
          <w:i/>
          <w:sz w:val="28"/>
          <w:szCs w:val="28"/>
          <w:lang w:eastAsia="da-DK"/>
        </w:rPr>
        <w:t xml:space="preserve"> and </w:t>
      </w:r>
      <w:proofErr w:type="spellStart"/>
      <w:r w:rsidRPr="00D835A0">
        <w:rPr>
          <w:rFonts w:ascii="Arial" w:eastAsia="Times New Roman" w:hAnsi="Arial" w:cs="Arial"/>
          <w:b/>
          <w:i/>
          <w:sz w:val="28"/>
          <w:szCs w:val="28"/>
          <w:lang w:eastAsia="da-DK"/>
        </w:rPr>
        <w:t>communicative</w:t>
      </w:r>
      <w:proofErr w:type="spellEnd"/>
      <w:r w:rsidRPr="00D835A0">
        <w:rPr>
          <w:rFonts w:ascii="Arial" w:eastAsia="Times New Roman" w:hAnsi="Arial" w:cs="Arial"/>
          <w:b/>
          <w:i/>
          <w:sz w:val="28"/>
          <w:szCs w:val="28"/>
          <w:lang w:eastAsia="da-DK"/>
        </w:rPr>
        <w:t xml:space="preserve"> </w:t>
      </w:r>
      <w:proofErr w:type="spellStart"/>
      <w:r w:rsidRPr="00D835A0">
        <w:rPr>
          <w:rFonts w:ascii="Arial" w:eastAsia="Times New Roman" w:hAnsi="Arial" w:cs="Arial"/>
          <w:b/>
          <w:i/>
          <w:sz w:val="28"/>
          <w:szCs w:val="28"/>
          <w:lang w:eastAsia="da-DK"/>
        </w:rPr>
        <w:t>skills</w:t>
      </w:r>
      <w:proofErr w:type="spellEnd"/>
      <w:r w:rsidRPr="00D835A0">
        <w:rPr>
          <w:rFonts w:ascii="Arial" w:eastAsia="Times New Roman" w:hAnsi="Arial" w:cs="Arial"/>
          <w:b/>
          <w:i/>
          <w:sz w:val="28"/>
          <w:szCs w:val="28"/>
          <w:lang w:eastAsia="da-DK"/>
        </w:rPr>
        <w:t xml:space="preserve"> / </w:t>
      </w:r>
      <w:proofErr w:type="spellStart"/>
      <w:r w:rsidRPr="00D835A0">
        <w:rPr>
          <w:rFonts w:ascii="Arial" w:eastAsia="Times New Roman" w:hAnsi="Arial" w:cs="Arial"/>
          <w:b/>
          <w:i/>
          <w:sz w:val="28"/>
          <w:szCs w:val="28"/>
          <w:lang w:eastAsia="da-DK"/>
        </w:rPr>
        <w:t>proficiencies</w:t>
      </w:r>
      <w:proofErr w:type="spellEnd"/>
      <w:r w:rsidRPr="00D835A0">
        <w:rPr>
          <w:rFonts w:ascii="Arial" w:eastAsia="Times New Roman" w:hAnsi="Arial" w:cs="Arial"/>
          <w:b/>
          <w:i/>
          <w:sz w:val="28"/>
          <w:szCs w:val="28"/>
          <w:lang w:eastAsia="da-DK"/>
        </w:rPr>
        <w:t xml:space="preserve"> </w:t>
      </w:r>
      <w:r w:rsidRPr="00D835A0">
        <w:rPr>
          <w:rFonts w:ascii="Arial" w:eastAsia="Times New Roman" w:hAnsi="Arial" w:cs="Arial"/>
          <w:i/>
          <w:sz w:val="20"/>
          <w:szCs w:val="20"/>
          <w:lang w:eastAsia="da-DK"/>
        </w:rPr>
        <w:t>/ Processer i sprogtilegnelse og kommunikative færdigheder</w:t>
      </w:r>
      <w:r w:rsidRPr="00D835A0">
        <w:rPr>
          <w:rFonts w:ascii="Arial" w:eastAsia="Times New Roman" w:hAnsi="Arial" w:cs="Arial"/>
          <w:i/>
          <w:sz w:val="28"/>
          <w:szCs w:val="28"/>
          <w:lang w:eastAsia="da-DK"/>
        </w:rPr>
        <w:t xml:space="preserve"> </w:t>
      </w:r>
      <w:r w:rsidRPr="00D835A0">
        <w:rPr>
          <w:rFonts w:ascii="Arial" w:eastAsia="Times New Roman" w:hAnsi="Arial" w:cs="Arial"/>
          <w:b/>
          <w:i/>
          <w:sz w:val="28"/>
          <w:szCs w:val="28"/>
          <w:lang w:eastAsia="da-DK"/>
        </w:rPr>
        <w:t xml:space="preserve">– PSK </w:t>
      </w:r>
      <w:proofErr w:type="spellStart"/>
      <w:r w:rsidRPr="00D835A0">
        <w:rPr>
          <w:rFonts w:ascii="Arial" w:eastAsia="Times New Roman" w:hAnsi="Arial" w:cs="Arial"/>
          <w:b/>
          <w:i/>
          <w:sz w:val="28"/>
          <w:szCs w:val="28"/>
          <w:lang w:eastAsia="da-DK"/>
        </w:rPr>
        <w:t>Module</w:t>
      </w:r>
      <w:proofErr w:type="spellEnd"/>
    </w:p>
    <w:p w:rsidR="00D835A0" w:rsidRPr="00D835A0" w:rsidRDefault="00D835A0" w:rsidP="00D835A0">
      <w:pPr>
        <w:spacing w:after="0" w:line="240" w:lineRule="auto"/>
        <w:rPr>
          <w:rFonts w:ascii="Arial" w:eastAsia="Times New Roman" w:hAnsi="Arial" w:cs="Arial"/>
          <w:b/>
          <w:i/>
          <w:sz w:val="28"/>
          <w:szCs w:val="28"/>
          <w:lang w:eastAsia="da-DK"/>
        </w:rPr>
      </w:pPr>
    </w:p>
    <w:p w:rsidR="00D835A0" w:rsidRPr="00AB129A" w:rsidRDefault="00D835A0" w:rsidP="00D835A0">
      <w:pPr>
        <w:spacing w:after="0" w:line="240" w:lineRule="auto"/>
        <w:rPr>
          <w:rFonts w:ascii="Arial" w:eastAsia="Times New Roman" w:hAnsi="Arial" w:cs="Arial"/>
          <w:i/>
          <w:sz w:val="20"/>
          <w:szCs w:val="20"/>
          <w:lang w:val="en-US" w:eastAsia="da-DK"/>
        </w:rPr>
      </w:pPr>
      <w:r w:rsidRPr="00AB129A">
        <w:rPr>
          <w:rFonts w:ascii="Arial" w:eastAsia="Times New Roman" w:hAnsi="Arial" w:cs="Arial"/>
          <w:b/>
          <w:i/>
          <w:sz w:val="28"/>
          <w:szCs w:val="28"/>
          <w:lang w:val="en-US" w:eastAsia="da-DK"/>
        </w:rPr>
        <w:t xml:space="preserve">Module 3: Intercultural competence in language teaching </w:t>
      </w:r>
      <w:r w:rsidRPr="00AB129A">
        <w:rPr>
          <w:rFonts w:ascii="Arial" w:eastAsia="Times New Roman" w:hAnsi="Arial" w:cs="Arial"/>
          <w:i/>
          <w:sz w:val="20"/>
          <w:szCs w:val="20"/>
          <w:lang w:val="en-US" w:eastAsia="da-DK"/>
        </w:rPr>
        <w:t xml:space="preserve">/ </w:t>
      </w:r>
      <w:proofErr w:type="spellStart"/>
      <w:r w:rsidRPr="00AB129A">
        <w:rPr>
          <w:rFonts w:ascii="Arial" w:eastAsia="Times New Roman" w:hAnsi="Arial" w:cs="Arial"/>
          <w:i/>
          <w:sz w:val="20"/>
          <w:szCs w:val="20"/>
          <w:lang w:val="en-US" w:eastAsia="da-DK"/>
        </w:rPr>
        <w:t>Interkulturel</w:t>
      </w:r>
      <w:proofErr w:type="spellEnd"/>
      <w:r w:rsidRPr="00AB129A">
        <w:rPr>
          <w:rFonts w:ascii="Arial" w:eastAsia="Times New Roman" w:hAnsi="Arial" w:cs="Arial"/>
          <w:i/>
          <w:sz w:val="20"/>
          <w:szCs w:val="20"/>
          <w:lang w:val="en-US" w:eastAsia="da-DK"/>
        </w:rPr>
        <w:t xml:space="preserve"> </w:t>
      </w:r>
      <w:proofErr w:type="spellStart"/>
      <w:r w:rsidRPr="00AB129A">
        <w:rPr>
          <w:rFonts w:ascii="Arial" w:eastAsia="Times New Roman" w:hAnsi="Arial" w:cs="Arial"/>
          <w:i/>
          <w:sz w:val="20"/>
          <w:szCs w:val="20"/>
          <w:lang w:val="en-US" w:eastAsia="da-DK"/>
        </w:rPr>
        <w:t>kompetence</w:t>
      </w:r>
      <w:proofErr w:type="spellEnd"/>
      <w:r w:rsidRPr="00AB129A">
        <w:rPr>
          <w:rFonts w:ascii="Arial" w:eastAsia="Times New Roman" w:hAnsi="Arial" w:cs="Arial"/>
          <w:i/>
          <w:sz w:val="20"/>
          <w:szCs w:val="20"/>
          <w:lang w:val="en-US" w:eastAsia="da-DK"/>
        </w:rPr>
        <w:t xml:space="preserve"> </w:t>
      </w:r>
      <w:proofErr w:type="spellStart"/>
      <w:r w:rsidRPr="00AB129A">
        <w:rPr>
          <w:rFonts w:ascii="Arial" w:eastAsia="Times New Roman" w:hAnsi="Arial" w:cs="Arial"/>
          <w:i/>
          <w:sz w:val="20"/>
          <w:szCs w:val="20"/>
          <w:lang w:val="en-US" w:eastAsia="da-DK"/>
        </w:rPr>
        <w:t>i</w:t>
      </w:r>
      <w:proofErr w:type="spellEnd"/>
      <w:r w:rsidRPr="00AB129A">
        <w:rPr>
          <w:rFonts w:ascii="Arial" w:eastAsia="Times New Roman" w:hAnsi="Arial" w:cs="Arial"/>
          <w:i/>
          <w:sz w:val="20"/>
          <w:szCs w:val="20"/>
          <w:lang w:val="en-US" w:eastAsia="da-DK"/>
        </w:rPr>
        <w:t xml:space="preserve"> </w:t>
      </w:r>
      <w:proofErr w:type="spellStart"/>
      <w:r w:rsidRPr="00AB129A">
        <w:rPr>
          <w:rFonts w:ascii="Arial" w:eastAsia="Times New Roman" w:hAnsi="Arial" w:cs="Arial"/>
          <w:i/>
          <w:sz w:val="20"/>
          <w:szCs w:val="20"/>
          <w:lang w:val="en-US" w:eastAsia="da-DK"/>
        </w:rPr>
        <w:t>sprogundervisning</w:t>
      </w:r>
      <w:proofErr w:type="spellEnd"/>
      <w:r w:rsidRPr="00AB129A">
        <w:rPr>
          <w:rFonts w:ascii="Arial" w:eastAsia="Times New Roman" w:hAnsi="Arial" w:cs="Arial"/>
          <w:i/>
          <w:sz w:val="20"/>
          <w:szCs w:val="20"/>
          <w:lang w:val="en-US" w:eastAsia="da-DK"/>
        </w:rPr>
        <w:t>/</w:t>
      </w:r>
      <w:proofErr w:type="spellStart"/>
      <w:r w:rsidRPr="00AB129A">
        <w:rPr>
          <w:rFonts w:ascii="Arial" w:eastAsia="Times New Roman" w:hAnsi="Arial" w:cs="Arial"/>
          <w:i/>
          <w:sz w:val="20"/>
          <w:szCs w:val="20"/>
          <w:lang w:val="en-US" w:eastAsia="da-DK"/>
        </w:rPr>
        <w:t>engelsk</w:t>
      </w:r>
      <w:proofErr w:type="spellEnd"/>
      <w:r w:rsidRPr="00AB129A">
        <w:rPr>
          <w:rFonts w:ascii="Arial" w:eastAsia="Times New Roman" w:hAnsi="Arial" w:cs="Arial"/>
          <w:i/>
          <w:sz w:val="28"/>
          <w:szCs w:val="28"/>
          <w:lang w:val="en-US" w:eastAsia="da-DK"/>
        </w:rPr>
        <w:t xml:space="preserve"> </w:t>
      </w:r>
      <w:r w:rsidRPr="00AB129A">
        <w:rPr>
          <w:rFonts w:ascii="Arial" w:eastAsia="Times New Roman" w:hAnsi="Arial" w:cs="Arial"/>
          <w:b/>
          <w:i/>
          <w:sz w:val="28"/>
          <w:szCs w:val="28"/>
          <w:lang w:val="en-US" w:eastAsia="da-DK"/>
        </w:rPr>
        <w:t>– IKK Module</w:t>
      </w:r>
    </w:p>
    <w:p w:rsidR="00D835A0" w:rsidRPr="00AB129A" w:rsidRDefault="00D835A0" w:rsidP="00D835A0">
      <w:pPr>
        <w:spacing w:after="0" w:line="240" w:lineRule="auto"/>
        <w:rPr>
          <w:rFonts w:ascii="Arial" w:eastAsia="Times New Roman" w:hAnsi="Arial" w:cs="Arial"/>
          <w:b/>
          <w:i/>
          <w:sz w:val="28"/>
          <w:szCs w:val="28"/>
          <w:lang w:val="en-US" w:eastAsia="da-DK"/>
        </w:rPr>
      </w:pPr>
    </w:p>
    <w:p w:rsidR="00D835A0" w:rsidRPr="00AB129A" w:rsidRDefault="00D835A0" w:rsidP="00D835A0">
      <w:pPr>
        <w:spacing w:after="0" w:line="240" w:lineRule="auto"/>
        <w:rPr>
          <w:rFonts w:ascii="Times New Roman" w:eastAsia="Times New Roman" w:hAnsi="Times New Roman" w:cs="Times New Roman"/>
          <w:sz w:val="24"/>
          <w:szCs w:val="24"/>
          <w:lang w:val="en-US" w:eastAsia="da-DK"/>
        </w:rPr>
      </w:pPr>
      <w:r w:rsidRPr="00AB129A">
        <w:rPr>
          <w:rFonts w:ascii="Times New Roman" w:eastAsia="Times New Roman" w:hAnsi="Times New Roman" w:cs="Times New Roman"/>
          <w:sz w:val="24"/>
          <w:szCs w:val="24"/>
          <w:lang w:val="en-US" w:eastAsia="da-DK"/>
        </w:rPr>
        <w:t xml:space="preserve">- - - - - - - - - - - - - - - - - - - - - - - - - - - - - - - - - - - - - - - - - - - - - - - - - - - - - - - - - - - - - - - - - - - - - </w:t>
      </w:r>
    </w:p>
    <w:p w:rsidR="00BD620B" w:rsidRDefault="00BD620B">
      <w:pPr>
        <w:rPr>
          <w:rFonts w:ascii="Arial" w:hAnsi="Arial" w:cs="Arial"/>
          <w:sz w:val="24"/>
          <w:szCs w:val="24"/>
          <w:lang w:val="en-US"/>
        </w:rPr>
      </w:pPr>
    </w:p>
    <w:p w:rsidR="0078306F" w:rsidRDefault="0078306F">
      <w:pPr>
        <w:rPr>
          <w:rFonts w:ascii="Arial" w:hAnsi="Arial" w:cs="Arial"/>
          <w:b/>
          <w:sz w:val="24"/>
          <w:szCs w:val="24"/>
          <w:lang w:val="en-US"/>
        </w:rPr>
      </w:pPr>
      <w:r w:rsidRPr="0078306F">
        <w:rPr>
          <w:rFonts w:ascii="Arial" w:hAnsi="Arial" w:cs="Arial"/>
          <w:b/>
          <w:sz w:val="24"/>
          <w:szCs w:val="24"/>
          <w:lang w:val="en-US"/>
        </w:rPr>
        <w:t>The Simplified Common Goals</w:t>
      </w:r>
      <w:r w:rsidR="00C133BD">
        <w:rPr>
          <w:rFonts w:ascii="Arial" w:hAnsi="Arial" w:cs="Arial"/>
          <w:b/>
          <w:sz w:val="24"/>
          <w:szCs w:val="24"/>
          <w:lang w:val="en-US"/>
        </w:rPr>
        <w:t xml:space="preserve"> </w:t>
      </w:r>
    </w:p>
    <w:p w:rsidR="0064586F" w:rsidRDefault="0064586F">
      <w:pPr>
        <w:rPr>
          <w:rFonts w:ascii="Arial" w:hAnsi="Arial" w:cs="Arial"/>
          <w:b/>
          <w:sz w:val="24"/>
          <w:szCs w:val="24"/>
          <w:lang w:val="en-US"/>
        </w:rPr>
      </w:pPr>
      <w:proofErr w:type="gramStart"/>
      <w:r>
        <w:rPr>
          <w:rFonts w:ascii="Arial" w:hAnsi="Arial" w:cs="Arial"/>
          <w:b/>
          <w:sz w:val="24"/>
          <w:szCs w:val="24"/>
          <w:lang w:val="en-US"/>
        </w:rPr>
        <w:t>Your</w:t>
      </w:r>
      <w:proofErr w:type="gramEnd"/>
      <w:r>
        <w:rPr>
          <w:rFonts w:ascii="Arial" w:hAnsi="Arial" w:cs="Arial"/>
          <w:b/>
          <w:sz w:val="24"/>
          <w:szCs w:val="24"/>
          <w:lang w:val="en-US"/>
        </w:rPr>
        <w:t xml:space="preserve"> Study Guide</w:t>
      </w:r>
    </w:p>
    <w:p w:rsidR="006873C9" w:rsidRDefault="006873C9" w:rsidP="006873C9">
      <w:pPr>
        <w:spacing w:after="0" w:line="240" w:lineRule="auto"/>
        <w:rPr>
          <w:rFonts w:ascii="Times New Roman" w:eastAsia="Times New Roman" w:hAnsi="Times New Roman" w:cs="Times New Roman"/>
          <w:sz w:val="24"/>
          <w:szCs w:val="24"/>
          <w:lang w:val="en-US" w:eastAsia="da-DK"/>
        </w:rPr>
      </w:pPr>
      <w:r w:rsidRPr="00AB129A">
        <w:rPr>
          <w:rFonts w:ascii="Times New Roman" w:eastAsia="Times New Roman" w:hAnsi="Times New Roman" w:cs="Times New Roman"/>
          <w:sz w:val="24"/>
          <w:szCs w:val="24"/>
          <w:lang w:val="en-US" w:eastAsia="da-DK"/>
        </w:rPr>
        <w:t xml:space="preserve">- - - - - - - - - - - - - - - - - - - - - - - - - - - - - - - - - - - - - - - - - - - - - - - - - - - - - - - - - - - - - - - - - - - - - </w:t>
      </w:r>
    </w:p>
    <w:p w:rsidR="006873C9" w:rsidRPr="006873C9" w:rsidRDefault="006873C9" w:rsidP="006873C9">
      <w:pPr>
        <w:spacing w:after="0" w:line="240" w:lineRule="auto"/>
        <w:rPr>
          <w:rFonts w:ascii="Times New Roman" w:eastAsia="Times New Roman" w:hAnsi="Times New Roman" w:cs="Times New Roman"/>
          <w:sz w:val="24"/>
          <w:szCs w:val="24"/>
          <w:lang w:val="en-US" w:eastAsia="da-DK"/>
        </w:rPr>
      </w:pPr>
    </w:p>
    <w:p w:rsidR="00251BC3" w:rsidRPr="007C7E35" w:rsidRDefault="00C84FAC">
      <w:pPr>
        <w:rPr>
          <w:rFonts w:ascii="Arial" w:hAnsi="Arial" w:cs="Arial"/>
          <w:b/>
          <w:sz w:val="24"/>
          <w:szCs w:val="24"/>
          <w:lang w:val="en-US"/>
        </w:rPr>
      </w:pPr>
      <w:r w:rsidRPr="007C7E35">
        <w:rPr>
          <w:rFonts w:ascii="Arial" w:hAnsi="Arial" w:cs="Arial"/>
          <w:b/>
          <w:sz w:val="24"/>
          <w:szCs w:val="24"/>
          <w:lang w:val="en-US"/>
        </w:rPr>
        <w:t xml:space="preserve">An ability to underpin/substantiate your theme didactically and theoretically </w:t>
      </w:r>
    </w:p>
    <w:p w:rsidR="00C84FAC" w:rsidRPr="007C7E35" w:rsidRDefault="00C84FAC">
      <w:pPr>
        <w:rPr>
          <w:rFonts w:ascii="Arial" w:hAnsi="Arial" w:cs="Arial"/>
          <w:b/>
          <w:sz w:val="24"/>
          <w:szCs w:val="24"/>
          <w:lang w:val="en-US"/>
        </w:rPr>
      </w:pPr>
      <w:r w:rsidRPr="007C7E35">
        <w:rPr>
          <w:rFonts w:ascii="Arial" w:hAnsi="Arial" w:cs="Arial"/>
          <w:b/>
          <w:sz w:val="24"/>
          <w:szCs w:val="24"/>
          <w:lang w:val="en-US"/>
        </w:rPr>
        <w:t>How to work with it? The triad: Planning – carrying out – evaluation</w:t>
      </w:r>
    </w:p>
    <w:p w:rsidR="00C84FAC" w:rsidRDefault="00C84FAC">
      <w:pPr>
        <w:rPr>
          <w:rFonts w:ascii="Arial" w:hAnsi="Arial" w:cs="Arial"/>
          <w:sz w:val="24"/>
          <w:szCs w:val="24"/>
          <w:lang w:val="en-US"/>
        </w:rPr>
      </w:pPr>
    </w:p>
    <w:p w:rsidR="00C84FAC" w:rsidRDefault="00C84FAC">
      <w:pPr>
        <w:rPr>
          <w:rFonts w:ascii="Arial" w:hAnsi="Arial" w:cs="Arial"/>
          <w:sz w:val="24"/>
          <w:szCs w:val="24"/>
          <w:lang w:val="en-US"/>
        </w:rPr>
      </w:pPr>
      <w:r w:rsidRPr="00C84FAC">
        <w:rPr>
          <w:rFonts w:ascii="Arial" w:hAnsi="Arial" w:cs="Arial"/>
          <w:b/>
          <w:sz w:val="24"/>
          <w:szCs w:val="24"/>
          <w:lang w:val="en-US"/>
        </w:rPr>
        <w:t>The joker</w:t>
      </w:r>
      <w:r>
        <w:rPr>
          <w:rFonts w:ascii="Arial" w:hAnsi="Arial" w:cs="Arial"/>
          <w:sz w:val="24"/>
          <w:szCs w:val="24"/>
          <w:lang w:val="en-US"/>
        </w:rPr>
        <w:t>: an inexhaustible list</w:t>
      </w:r>
    </w:p>
    <w:p w:rsidR="00C84FAC" w:rsidRDefault="00C84FAC" w:rsidP="00C84FAC">
      <w:pPr>
        <w:pStyle w:val="Listeafsnit"/>
        <w:numPr>
          <w:ilvl w:val="0"/>
          <w:numId w:val="4"/>
        </w:numPr>
        <w:rPr>
          <w:rFonts w:ascii="Arial" w:hAnsi="Arial" w:cs="Arial"/>
          <w:sz w:val="24"/>
          <w:szCs w:val="24"/>
          <w:lang w:val="en-US"/>
        </w:rPr>
      </w:pPr>
      <w:r>
        <w:rPr>
          <w:rFonts w:ascii="Arial" w:hAnsi="Arial" w:cs="Arial"/>
          <w:sz w:val="24"/>
          <w:szCs w:val="24"/>
          <w:lang w:val="en-US"/>
        </w:rPr>
        <w:t>Motivation – how to?</w:t>
      </w:r>
    </w:p>
    <w:p w:rsidR="00C84FAC" w:rsidRDefault="00C84FAC" w:rsidP="00C84FAC">
      <w:pPr>
        <w:pStyle w:val="Listeafsnit"/>
        <w:numPr>
          <w:ilvl w:val="0"/>
          <w:numId w:val="4"/>
        </w:numPr>
        <w:rPr>
          <w:rFonts w:ascii="Arial" w:hAnsi="Arial" w:cs="Arial"/>
          <w:sz w:val="24"/>
          <w:szCs w:val="24"/>
          <w:lang w:val="en-US"/>
        </w:rPr>
      </w:pPr>
      <w:r>
        <w:rPr>
          <w:rFonts w:ascii="Arial" w:hAnsi="Arial" w:cs="Arial"/>
          <w:sz w:val="24"/>
          <w:szCs w:val="24"/>
          <w:lang w:val="en-US"/>
        </w:rPr>
        <w:t>Differentiation – how to?</w:t>
      </w:r>
    </w:p>
    <w:p w:rsidR="00C84FAC" w:rsidRDefault="00C84FAC" w:rsidP="00C84FAC">
      <w:pPr>
        <w:pStyle w:val="Listeafsnit"/>
        <w:numPr>
          <w:ilvl w:val="0"/>
          <w:numId w:val="4"/>
        </w:numPr>
        <w:rPr>
          <w:rFonts w:ascii="Arial" w:hAnsi="Arial" w:cs="Arial"/>
          <w:sz w:val="24"/>
          <w:szCs w:val="24"/>
          <w:lang w:val="en-US"/>
        </w:rPr>
      </w:pPr>
      <w:r>
        <w:rPr>
          <w:rFonts w:ascii="Arial" w:hAnsi="Arial" w:cs="Arial"/>
          <w:sz w:val="24"/>
          <w:szCs w:val="24"/>
          <w:lang w:val="en-US"/>
        </w:rPr>
        <w:lastRenderedPageBreak/>
        <w:t>Class dynamics – how to?</w:t>
      </w:r>
    </w:p>
    <w:p w:rsidR="00C84FAC" w:rsidRDefault="00C84FAC" w:rsidP="00C84FAC">
      <w:pPr>
        <w:pStyle w:val="Listeafsnit"/>
        <w:numPr>
          <w:ilvl w:val="0"/>
          <w:numId w:val="4"/>
        </w:numPr>
        <w:rPr>
          <w:rFonts w:ascii="Arial" w:hAnsi="Arial" w:cs="Arial"/>
          <w:sz w:val="24"/>
          <w:szCs w:val="24"/>
          <w:lang w:val="en-US"/>
        </w:rPr>
      </w:pPr>
      <w:r>
        <w:rPr>
          <w:rFonts w:ascii="Arial" w:hAnsi="Arial" w:cs="Arial"/>
          <w:sz w:val="24"/>
          <w:szCs w:val="24"/>
          <w:lang w:val="en-US"/>
        </w:rPr>
        <w:t>Teacher role</w:t>
      </w:r>
    </w:p>
    <w:p w:rsidR="00C84FAC" w:rsidRDefault="00C84FAC" w:rsidP="00C84FAC">
      <w:pPr>
        <w:pStyle w:val="Listeafsnit"/>
        <w:numPr>
          <w:ilvl w:val="0"/>
          <w:numId w:val="4"/>
        </w:numPr>
        <w:rPr>
          <w:rFonts w:ascii="Arial" w:hAnsi="Arial" w:cs="Arial"/>
          <w:sz w:val="24"/>
          <w:szCs w:val="24"/>
          <w:lang w:val="en-US"/>
        </w:rPr>
      </w:pPr>
      <w:r>
        <w:rPr>
          <w:rFonts w:ascii="Arial" w:hAnsi="Arial" w:cs="Arial"/>
          <w:sz w:val="24"/>
          <w:szCs w:val="24"/>
          <w:lang w:val="en-US"/>
        </w:rPr>
        <w:t xml:space="preserve">Organization </w:t>
      </w:r>
    </w:p>
    <w:p w:rsidR="00C84FAC" w:rsidRDefault="00C84FAC" w:rsidP="00C84FAC">
      <w:pPr>
        <w:pStyle w:val="Listeafsnit"/>
        <w:numPr>
          <w:ilvl w:val="0"/>
          <w:numId w:val="4"/>
        </w:numPr>
        <w:rPr>
          <w:rFonts w:ascii="Arial" w:hAnsi="Arial" w:cs="Arial"/>
          <w:sz w:val="24"/>
          <w:szCs w:val="24"/>
          <w:lang w:val="en-US"/>
        </w:rPr>
      </w:pPr>
      <w:r>
        <w:rPr>
          <w:rFonts w:ascii="Arial" w:hAnsi="Arial" w:cs="Arial"/>
          <w:sz w:val="24"/>
          <w:szCs w:val="24"/>
          <w:lang w:val="en-US"/>
        </w:rPr>
        <w:t xml:space="preserve">Scaffolding </w:t>
      </w:r>
    </w:p>
    <w:p w:rsidR="00512E92" w:rsidRDefault="00512E92" w:rsidP="00C84FAC">
      <w:pPr>
        <w:pStyle w:val="Listeafsnit"/>
        <w:numPr>
          <w:ilvl w:val="0"/>
          <w:numId w:val="4"/>
        </w:numPr>
        <w:rPr>
          <w:rFonts w:ascii="Arial" w:hAnsi="Arial" w:cs="Arial"/>
          <w:sz w:val="24"/>
          <w:szCs w:val="24"/>
          <w:lang w:val="en-US"/>
        </w:rPr>
      </w:pPr>
      <w:r>
        <w:rPr>
          <w:rFonts w:ascii="Arial" w:hAnsi="Arial" w:cs="Arial"/>
          <w:sz w:val="24"/>
          <w:szCs w:val="24"/>
          <w:lang w:val="en-US"/>
        </w:rPr>
        <w:t xml:space="preserve">Methods/approaches </w:t>
      </w:r>
    </w:p>
    <w:p w:rsidR="00C84FAC" w:rsidRDefault="00C84FAC" w:rsidP="00C84FAC">
      <w:pPr>
        <w:rPr>
          <w:rFonts w:ascii="Arial" w:hAnsi="Arial" w:cs="Arial"/>
          <w:sz w:val="24"/>
          <w:szCs w:val="24"/>
          <w:lang w:val="en-US"/>
        </w:rPr>
      </w:pPr>
    </w:p>
    <w:p w:rsidR="00C84FAC" w:rsidRPr="00C84FAC" w:rsidRDefault="00C84FAC" w:rsidP="00C84FAC">
      <w:pPr>
        <w:rPr>
          <w:rFonts w:ascii="Arial" w:hAnsi="Arial" w:cs="Arial"/>
          <w:sz w:val="24"/>
          <w:szCs w:val="24"/>
          <w:lang w:val="en-US"/>
        </w:rPr>
      </w:pPr>
      <w:r>
        <w:rPr>
          <w:rFonts w:ascii="Arial" w:hAnsi="Arial" w:cs="Arial"/>
          <w:sz w:val="24"/>
          <w:szCs w:val="24"/>
          <w:lang w:val="en-US"/>
        </w:rPr>
        <w:t>(Be</w:t>
      </w:r>
      <w:r w:rsidR="00C56621">
        <w:rPr>
          <w:rFonts w:ascii="Arial" w:hAnsi="Arial" w:cs="Arial"/>
          <w:sz w:val="24"/>
          <w:szCs w:val="24"/>
          <w:lang w:val="en-US"/>
        </w:rPr>
        <w:t>ar in mind</w:t>
      </w:r>
      <w:r>
        <w:rPr>
          <w:rFonts w:ascii="Arial" w:hAnsi="Arial" w:cs="Arial"/>
          <w:sz w:val="24"/>
          <w:szCs w:val="24"/>
          <w:lang w:val="en-US"/>
        </w:rPr>
        <w:t xml:space="preserve"> that all these above themes could also be focus points for your synopses/exam) </w:t>
      </w:r>
    </w:p>
    <w:sectPr w:rsidR="00C84FAC" w:rsidRPr="00C84FAC">
      <w:headerReference w:type="even" r:id="rId7"/>
      <w:headerReference w:type="default" r:id="rId8"/>
      <w:footerReference w:type="even" r:id="rId9"/>
      <w:footerReference w:type="default" r:id="rId10"/>
      <w:headerReference w:type="first" r:id="rId11"/>
      <w:footerReference w:type="first" r:id="rId12"/>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96242" w:rsidRDefault="00C96242" w:rsidP="00056A15">
      <w:pPr>
        <w:spacing w:after="0" w:line="240" w:lineRule="auto"/>
      </w:pPr>
      <w:r>
        <w:separator/>
      </w:r>
    </w:p>
  </w:endnote>
  <w:endnote w:type="continuationSeparator" w:id="0">
    <w:p w:rsidR="00C96242" w:rsidRDefault="00C96242" w:rsidP="00056A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64" w:rsidRDefault="00D81264">
    <w:pPr>
      <w:pStyle w:val="Sidefod"/>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64" w:rsidRPr="00D81264" w:rsidRDefault="00D81264" w:rsidP="00D81264">
    <w:pPr>
      <w:pStyle w:val="Sidefod"/>
      <w:jc w:val="center"/>
      <w:rPr>
        <w:rFonts w:ascii="Arial" w:hAnsi="Arial" w:cs="Arial"/>
        <w:sz w:val="24"/>
        <w:szCs w:val="24"/>
      </w:rPr>
    </w:pPr>
    <w:r>
      <w:t>Finn Peter Aarup</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64" w:rsidRDefault="00D81264">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96242" w:rsidRDefault="00C96242" w:rsidP="00056A15">
      <w:pPr>
        <w:spacing w:after="0" w:line="240" w:lineRule="auto"/>
      </w:pPr>
      <w:r>
        <w:separator/>
      </w:r>
    </w:p>
  </w:footnote>
  <w:footnote w:type="continuationSeparator" w:id="0">
    <w:p w:rsidR="00C96242" w:rsidRDefault="00C96242" w:rsidP="00056A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64" w:rsidRDefault="00D81264">
    <w:pPr>
      <w:pStyle w:val="Sidehoved"/>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52987768"/>
      <w:docPartObj>
        <w:docPartGallery w:val="Page Numbers (Top of Page)"/>
        <w:docPartUnique/>
      </w:docPartObj>
    </w:sdtPr>
    <w:sdtEndPr/>
    <w:sdtContent>
      <w:p w:rsidR="00056A15" w:rsidRDefault="00056A15">
        <w:pPr>
          <w:pStyle w:val="Sidehoved"/>
          <w:jc w:val="center"/>
        </w:pPr>
        <w:r>
          <w:fldChar w:fldCharType="begin"/>
        </w:r>
        <w:r>
          <w:instrText>PAGE   \* MERGEFORMAT</w:instrText>
        </w:r>
        <w:r>
          <w:fldChar w:fldCharType="separate"/>
        </w:r>
        <w:r w:rsidR="00277E1D">
          <w:rPr>
            <w:noProof/>
          </w:rPr>
          <w:t>3</w:t>
        </w:r>
        <w:r>
          <w:fldChar w:fldCharType="end"/>
        </w:r>
      </w:p>
    </w:sdtContent>
  </w:sdt>
  <w:p w:rsidR="00056A15" w:rsidRDefault="00056A15">
    <w:pPr>
      <w:pStyle w:val="Sidehoved"/>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81264" w:rsidRDefault="00D81264">
    <w:pPr>
      <w:pStyle w:val="Sidehoved"/>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D068ED"/>
    <w:multiLevelType w:val="hybridMultilevel"/>
    <w:tmpl w:val="F52060C4"/>
    <w:lvl w:ilvl="0" w:tplc="04060011">
      <w:start w:val="1"/>
      <w:numFmt w:val="decimal"/>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abstractNum w:abstractNumId="1" w15:restartNumberingAfterBreak="0">
    <w:nsid w:val="0C456EBD"/>
    <w:multiLevelType w:val="hybridMultilevel"/>
    <w:tmpl w:val="A0AC7654"/>
    <w:lvl w:ilvl="0" w:tplc="E2567E3A">
      <w:start w:val="1"/>
      <w:numFmt w:val="decimal"/>
      <w:lvlText w:val="%1)"/>
      <w:lvlJc w:val="left"/>
      <w:pPr>
        <w:ind w:left="720" w:hanging="360"/>
      </w:pPr>
      <w:rPr>
        <w:rFonts w:ascii="Arial" w:eastAsia="Times New Roman" w:hAnsi="Arial" w:cs="Arial"/>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0DEA082D"/>
    <w:multiLevelType w:val="hybridMultilevel"/>
    <w:tmpl w:val="1A14CF06"/>
    <w:lvl w:ilvl="0" w:tplc="0406000F">
      <w:start w:val="1"/>
      <w:numFmt w:val="decimal"/>
      <w:lvlText w:val="%1."/>
      <w:lvlJc w:val="left"/>
      <w:pPr>
        <w:tabs>
          <w:tab w:val="num" w:pos="720"/>
        </w:tabs>
        <w:ind w:left="720" w:hanging="360"/>
      </w:pPr>
      <w:rPr>
        <w:rFonts w:hint="default"/>
      </w:rPr>
    </w:lvl>
    <w:lvl w:ilvl="1" w:tplc="04060019" w:tentative="1">
      <w:start w:val="1"/>
      <w:numFmt w:val="lowerLetter"/>
      <w:lvlText w:val="%2."/>
      <w:lvlJc w:val="left"/>
      <w:pPr>
        <w:tabs>
          <w:tab w:val="num" w:pos="1440"/>
        </w:tabs>
        <w:ind w:left="1440" w:hanging="360"/>
      </w:pPr>
    </w:lvl>
    <w:lvl w:ilvl="2" w:tplc="0406001B" w:tentative="1">
      <w:start w:val="1"/>
      <w:numFmt w:val="lowerRoman"/>
      <w:lvlText w:val="%3."/>
      <w:lvlJc w:val="right"/>
      <w:pPr>
        <w:tabs>
          <w:tab w:val="num" w:pos="2160"/>
        </w:tabs>
        <w:ind w:left="2160" w:hanging="180"/>
      </w:pPr>
    </w:lvl>
    <w:lvl w:ilvl="3" w:tplc="0406000F" w:tentative="1">
      <w:start w:val="1"/>
      <w:numFmt w:val="decimal"/>
      <w:lvlText w:val="%4."/>
      <w:lvlJc w:val="left"/>
      <w:pPr>
        <w:tabs>
          <w:tab w:val="num" w:pos="2880"/>
        </w:tabs>
        <w:ind w:left="2880" w:hanging="360"/>
      </w:pPr>
    </w:lvl>
    <w:lvl w:ilvl="4" w:tplc="04060019" w:tentative="1">
      <w:start w:val="1"/>
      <w:numFmt w:val="lowerLetter"/>
      <w:lvlText w:val="%5."/>
      <w:lvlJc w:val="left"/>
      <w:pPr>
        <w:tabs>
          <w:tab w:val="num" w:pos="3600"/>
        </w:tabs>
        <w:ind w:left="3600" w:hanging="360"/>
      </w:pPr>
    </w:lvl>
    <w:lvl w:ilvl="5" w:tplc="0406001B" w:tentative="1">
      <w:start w:val="1"/>
      <w:numFmt w:val="lowerRoman"/>
      <w:lvlText w:val="%6."/>
      <w:lvlJc w:val="right"/>
      <w:pPr>
        <w:tabs>
          <w:tab w:val="num" w:pos="4320"/>
        </w:tabs>
        <w:ind w:left="4320" w:hanging="180"/>
      </w:pPr>
    </w:lvl>
    <w:lvl w:ilvl="6" w:tplc="0406000F" w:tentative="1">
      <w:start w:val="1"/>
      <w:numFmt w:val="decimal"/>
      <w:lvlText w:val="%7."/>
      <w:lvlJc w:val="left"/>
      <w:pPr>
        <w:tabs>
          <w:tab w:val="num" w:pos="5040"/>
        </w:tabs>
        <w:ind w:left="5040" w:hanging="360"/>
      </w:pPr>
    </w:lvl>
    <w:lvl w:ilvl="7" w:tplc="04060019" w:tentative="1">
      <w:start w:val="1"/>
      <w:numFmt w:val="lowerLetter"/>
      <w:lvlText w:val="%8."/>
      <w:lvlJc w:val="left"/>
      <w:pPr>
        <w:tabs>
          <w:tab w:val="num" w:pos="5760"/>
        </w:tabs>
        <w:ind w:left="5760" w:hanging="360"/>
      </w:pPr>
    </w:lvl>
    <w:lvl w:ilvl="8" w:tplc="0406001B" w:tentative="1">
      <w:start w:val="1"/>
      <w:numFmt w:val="lowerRoman"/>
      <w:lvlText w:val="%9."/>
      <w:lvlJc w:val="right"/>
      <w:pPr>
        <w:tabs>
          <w:tab w:val="num" w:pos="6480"/>
        </w:tabs>
        <w:ind w:left="6480" w:hanging="180"/>
      </w:pPr>
    </w:lvl>
  </w:abstractNum>
  <w:abstractNum w:abstractNumId="3" w15:restartNumberingAfterBreak="0">
    <w:nsid w:val="26913811"/>
    <w:multiLevelType w:val="hybridMultilevel"/>
    <w:tmpl w:val="32D0C91C"/>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4" w15:restartNumberingAfterBreak="0">
    <w:nsid w:val="3BDE7569"/>
    <w:multiLevelType w:val="hybridMultilevel"/>
    <w:tmpl w:val="3036ED30"/>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5" w15:restartNumberingAfterBreak="0">
    <w:nsid w:val="61D03D92"/>
    <w:multiLevelType w:val="hybridMultilevel"/>
    <w:tmpl w:val="43741020"/>
    <w:lvl w:ilvl="0" w:tplc="04060011">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6A994063"/>
    <w:multiLevelType w:val="hybridMultilevel"/>
    <w:tmpl w:val="3C1EC82C"/>
    <w:lvl w:ilvl="0" w:tplc="04060017">
      <w:start w:val="1"/>
      <w:numFmt w:val="lowerLetter"/>
      <w:lvlText w:val="%1)"/>
      <w:lvlJc w:val="left"/>
      <w:pPr>
        <w:ind w:left="720" w:hanging="360"/>
      </w:pPr>
    </w:lvl>
    <w:lvl w:ilvl="1" w:tplc="04060019">
      <w:start w:val="1"/>
      <w:numFmt w:val="lowerLetter"/>
      <w:lvlText w:val="%2."/>
      <w:lvlJc w:val="left"/>
      <w:pPr>
        <w:ind w:left="1440" w:hanging="360"/>
      </w:pPr>
    </w:lvl>
    <w:lvl w:ilvl="2" w:tplc="0406001B">
      <w:start w:val="1"/>
      <w:numFmt w:val="lowerRoman"/>
      <w:lvlText w:val="%3."/>
      <w:lvlJc w:val="right"/>
      <w:pPr>
        <w:ind w:left="2160" w:hanging="180"/>
      </w:pPr>
    </w:lvl>
    <w:lvl w:ilvl="3" w:tplc="0406000F">
      <w:start w:val="1"/>
      <w:numFmt w:val="decimal"/>
      <w:lvlText w:val="%4."/>
      <w:lvlJc w:val="left"/>
      <w:pPr>
        <w:ind w:left="2880" w:hanging="360"/>
      </w:pPr>
    </w:lvl>
    <w:lvl w:ilvl="4" w:tplc="04060019">
      <w:start w:val="1"/>
      <w:numFmt w:val="lowerLetter"/>
      <w:lvlText w:val="%5."/>
      <w:lvlJc w:val="left"/>
      <w:pPr>
        <w:ind w:left="3600" w:hanging="360"/>
      </w:pPr>
    </w:lvl>
    <w:lvl w:ilvl="5" w:tplc="0406001B">
      <w:start w:val="1"/>
      <w:numFmt w:val="lowerRoman"/>
      <w:lvlText w:val="%6."/>
      <w:lvlJc w:val="right"/>
      <w:pPr>
        <w:ind w:left="4320" w:hanging="180"/>
      </w:pPr>
    </w:lvl>
    <w:lvl w:ilvl="6" w:tplc="0406000F">
      <w:start w:val="1"/>
      <w:numFmt w:val="decimal"/>
      <w:lvlText w:val="%7."/>
      <w:lvlJc w:val="left"/>
      <w:pPr>
        <w:ind w:left="5040" w:hanging="360"/>
      </w:pPr>
    </w:lvl>
    <w:lvl w:ilvl="7" w:tplc="04060019">
      <w:start w:val="1"/>
      <w:numFmt w:val="lowerLetter"/>
      <w:lvlText w:val="%8."/>
      <w:lvlJc w:val="left"/>
      <w:pPr>
        <w:ind w:left="5760" w:hanging="360"/>
      </w:pPr>
    </w:lvl>
    <w:lvl w:ilvl="8" w:tplc="0406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5"/>
  </w:num>
  <w:num w:numId="4">
    <w:abstractNumId w:val="3"/>
  </w:num>
  <w:num w:numId="5">
    <w:abstractNumId w:val="4"/>
  </w:num>
  <w:num w:numId="6">
    <w:abstractNumId w:val="2"/>
  </w:num>
  <w:num w:numId="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4D7C"/>
    <w:rsid w:val="00004D7A"/>
    <w:rsid w:val="00026EFB"/>
    <w:rsid w:val="00056A15"/>
    <w:rsid w:val="000A4F87"/>
    <w:rsid w:val="00176540"/>
    <w:rsid w:val="00251BC3"/>
    <w:rsid w:val="00277E1D"/>
    <w:rsid w:val="002A4E84"/>
    <w:rsid w:val="00384094"/>
    <w:rsid w:val="00396C70"/>
    <w:rsid w:val="003A3668"/>
    <w:rsid w:val="00495AFA"/>
    <w:rsid w:val="004A1F57"/>
    <w:rsid w:val="00512E92"/>
    <w:rsid w:val="00544345"/>
    <w:rsid w:val="0064586F"/>
    <w:rsid w:val="006873C9"/>
    <w:rsid w:val="006C5348"/>
    <w:rsid w:val="007803D7"/>
    <w:rsid w:val="0078306F"/>
    <w:rsid w:val="007C7E35"/>
    <w:rsid w:val="008C4D7C"/>
    <w:rsid w:val="00913041"/>
    <w:rsid w:val="009C467A"/>
    <w:rsid w:val="009F6D12"/>
    <w:rsid w:val="00A4281A"/>
    <w:rsid w:val="00A6064A"/>
    <w:rsid w:val="00A62C8D"/>
    <w:rsid w:val="00A941AC"/>
    <w:rsid w:val="00AB129A"/>
    <w:rsid w:val="00B86FD1"/>
    <w:rsid w:val="00B87BA1"/>
    <w:rsid w:val="00BD5777"/>
    <w:rsid w:val="00BD620B"/>
    <w:rsid w:val="00BE6396"/>
    <w:rsid w:val="00C060C9"/>
    <w:rsid w:val="00C133BD"/>
    <w:rsid w:val="00C17EE2"/>
    <w:rsid w:val="00C56621"/>
    <w:rsid w:val="00C84FAC"/>
    <w:rsid w:val="00C96242"/>
    <w:rsid w:val="00D81264"/>
    <w:rsid w:val="00D835A0"/>
    <w:rsid w:val="00DB0096"/>
    <w:rsid w:val="00EC299B"/>
    <w:rsid w:val="00ED6103"/>
    <w:rsid w:val="00EF4D8D"/>
    <w:rsid w:val="00F27B6E"/>
    <w:rsid w:val="00FA47A9"/>
    <w:rsid w:val="00FC130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9D10246-7853-4955-9AD3-F30595974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iPriority w:val="99"/>
    <w:unhideWhenUsed/>
    <w:rsid w:val="00056A15"/>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56A15"/>
  </w:style>
  <w:style w:type="paragraph" w:styleId="Sidefod">
    <w:name w:val="footer"/>
    <w:basedOn w:val="Normal"/>
    <w:link w:val="SidefodTegn"/>
    <w:uiPriority w:val="99"/>
    <w:unhideWhenUsed/>
    <w:rsid w:val="00056A15"/>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56A15"/>
  </w:style>
  <w:style w:type="paragraph" w:styleId="Listeafsnit">
    <w:name w:val="List Paragraph"/>
    <w:basedOn w:val="Normal"/>
    <w:uiPriority w:val="34"/>
    <w:qFormat/>
    <w:rsid w:val="00ED6103"/>
    <w:pPr>
      <w:ind w:left="720"/>
      <w:contextualSpacing/>
    </w:pPr>
  </w:style>
  <w:style w:type="paragraph" w:styleId="Markeringsbobletekst">
    <w:name w:val="Balloon Text"/>
    <w:basedOn w:val="Normal"/>
    <w:link w:val="MarkeringsbobletekstTegn"/>
    <w:uiPriority w:val="99"/>
    <w:semiHidden/>
    <w:unhideWhenUsed/>
    <w:rsid w:val="00C133BD"/>
    <w:pPr>
      <w:spacing w:after="0" w:line="240" w:lineRule="auto"/>
    </w:pPr>
    <w:rPr>
      <w:rFonts w:ascii="Segoe UI" w:hAnsi="Segoe UI" w:cs="Segoe UI"/>
      <w:sz w:val="18"/>
      <w:szCs w:val="18"/>
    </w:rPr>
  </w:style>
  <w:style w:type="character" w:customStyle="1" w:styleId="MarkeringsbobletekstTegn">
    <w:name w:val="Markeringsbobletekst Tegn"/>
    <w:basedOn w:val="Standardskrifttypeiafsnit"/>
    <w:link w:val="Markeringsbobletekst"/>
    <w:uiPriority w:val="99"/>
    <w:semiHidden/>
    <w:rsid w:val="00C133BD"/>
    <w:rPr>
      <w:rFonts w:ascii="Segoe UI" w:hAnsi="Segoe UI" w:cs="Segoe UI"/>
      <w:sz w:val="18"/>
      <w:szCs w:val="18"/>
    </w:rPr>
  </w:style>
  <w:style w:type="paragraph" w:styleId="Brdtekst">
    <w:name w:val="Body Text"/>
    <w:basedOn w:val="Normal"/>
    <w:link w:val="BrdtekstTegn"/>
    <w:uiPriority w:val="99"/>
    <w:unhideWhenUsed/>
    <w:rsid w:val="00D81264"/>
    <w:pPr>
      <w:spacing w:after="120"/>
    </w:pPr>
  </w:style>
  <w:style w:type="character" w:customStyle="1" w:styleId="BrdtekstTegn">
    <w:name w:val="Brødtekst Tegn"/>
    <w:basedOn w:val="Standardskrifttypeiafsnit"/>
    <w:link w:val="Brdtekst"/>
    <w:uiPriority w:val="99"/>
    <w:rsid w:val="00D812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7286913">
      <w:bodyDiv w:val="1"/>
      <w:marLeft w:val="0"/>
      <w:marRight w:val="0"/>
      <w:marTop w:val="0"/>
      <w:marBottom w:val="0"/>
      <w:divBdr>
        <w:top w:val="none" w:sz="0" w:space="0" w:color="auto"/>
        <w:left w:val="none" w:sz="0" w:space="0" w:color="auto"/>
        <w:bottom w:val="none" w:sz="0" w:space="0" w:color="auto"/>
        <w:right w:val="none" w:sz="0" w:space="0" w:color="auto"/>
      </w:divBdr>
    </w:div>
    <w:div w:id="1718238607">
      <w:bodyDiv w:val="1"/>
      <w:marLeft w:val="0"/>
      <w:marRight w:val="0"/>
      <w:marTop w:val="0"/>
      <w:marBottom w:val="0"/>
      <w:divBdr>
        <w:top w:val="none" w:sz="0" w:space="0" w:color="auto"/>
        <w:left w:val="none" w:sz="0" w:space="0" w:color="auto"/>
        <w:bottom w:val="none" w:sz="0" w:space="0" w:color="auto"/>
        <w:right w:val="none" w:sz="0" w:space="0" w:color="auto"/>
      </w:divBdr>
    </w:div>
    <w:div w:id="2106459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Kontortema">
  <a:themeElements>
    <a:clrScheme name="Kont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ont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1056</Words>
  <Characters>6448</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NN</dc:creator>
  <cp:lastModifiedBy>Finn Peter Aarup (fpa)</cp:lastModifiedBy>
  <cp:revision>6</cp:revision>
  <cp:lastPrinted>2017-01-11T13:42:00Z</cp:lastPrinted>
  <dcterms:created xsi:type="dcterms:W3CDTF">2024-06-01T00:54:00Z</dcterms:created>
  <dcterms:modified xsi:type="dcterms:W3CDTF">2024-06-01T01:09:00Z</dcterms:modified>
</cp:coreProperties>
</file>