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10" w:rsidRPr="00CD62A5" w:rsidRDefault="00CD62A5" w:rsidP="00CD62A5">
      <w:pPr>
        <w:spacing w:after="0"/>
        <w:rPr>
          <w:rStyle w:val="markedcontent"/>
          <w:rFonts w:ascii="Arial" w:hAnsi="Arial" w:cs="Arial"/>
          <w:sz w:val="28"/>
          <w:szCs w:val="28"/>
          <w:lang w:val="en-US"/>
        </w:rPr>
      </w:pPr>
      <w:r w:rsidRPr="00CD62A5">
        <w:rPr>
          <w:rStyle w:val="markedcontent"/>
          <w:rFonts w:ascii="Arial" w:hAnsi="Arial" w:cs="Arial"/>
          <w:lang w:val="en-US"/>
        </w:rPr>
        <w:t xml:space="preserve"> </w:t>
      </w:r>
      <w:r w:rsidRPr="00CD62A5">
        <w:rPr>
          <w:rStyle w:val="markedcontent"/>
          <w:rFonts w:ascii="Arial" w:hAnsi="Arial" w:cs="Arial"/>
          <w:sz w:val="28"/>
          <w:szCs w:val="28"/>
          <w:lang w:val="en-US"/>
        </w:rPr>
        <w:t>“There are many kinds and degrees of language competence, and all</w:t>
      </w:r>
      <w:r w:rsidRPr="00CD62A5">
        <w:rPr>
          <w:sz w:val="28"/>
          <w:szCs w:val="28"/>
          <w:lang w:val="en-US"/>
        </w:rPr>
        <w:br/>
      </w:r>
      <w:r w:rsidRPr="00CD62A5">
        <w:rPr>
          <w:rStyle w:val="markedcontent"/>
          <w:rFonts w:ascii="Arial" w:hAnsi="Arial" w:cs="Arial"/>
          <w:sz w:val="28"/>
          <w:szCs w:val="28"/>
          <w:lang w:val="en-US"/>
        </w:rPr>
        <w:t>have benefits. Knowing a language well enough to get by in the day to</w:t>
      </w:r>
      <w:r w:rsidRPr="00CD62A5">
        <w:rPr>
          <w:sz w:val="28"/>
          <w:szCs w:val="28"/>
          <w:lang w:val="en-US"/>
        </w:rPr>
        <w:br/>
      </w:r>
      <w:r w:rsidRPr="00CD62A5">
        <w:rPr>
          <w:rStyle w:val="markedcontent"/>
          <w:rFonts w:ascii="Arial" w:hAnsi="Arial" w:cs="Arial"/>
          <w:sz w:val="28"/>
          <w:szCs w:val="28"/>
          <w:lang w:val="en-US"/>
        </w:rPr>
        <w:t>day is very different from knowing a language well enough to read</w:t>
      </w:r>
      <w:r w:rsidRPr="00CD62A5">
        <w:rPr>
          <w:sz w:val="28"/>
          <w:szCs w:val="28"/>
          <w:lang w:val="en-US"/>
        </w:rPr>
        <w:br/>
      </w:r>
      <w:r w:rsidRPr="00CD62A5">
        <w:rPr>
          <w:rStyle w:val="markedcontent"/>
          <w:rFonts w:ascii="Arial" w:hAnsi="Arial" w:cs="Arial"/>
          <w:sz w:val="28"/>
          <w:szCs w:val="28"/>
          <w:lang w:val="en-US"/>
        </w:rPr>
        <w:t>sophisticated texts, write, develop adult relationships, exercise one's</w:t>
      </w:r>
      <w:r w:rsidRPr="00CD62A5">
        <w:rPr>
          <w:sz w:val="28"/>
          <w:szCs w:val="28"/>
          <w:lang w:val="en-US"/>
        </w:rPr>
        <w:br/>
      </w:r>
      <w:r w:rsidRPr="00CD62A5">
        <w:rPr>
          <w:rStyle w:val="markedcontent"/>
          <w:rFonts w:ascii="Arial" w:hAnsi="Arial" w:cs="Arial"/>
          <w:sz w:val="28"/>
          <w:szCs w:val="28"/>
          <w:lang w:val="en-US"/>
        </w:rPr>
        <w:t>profession, move effectively in a range of contexts, and adapt quickly to</w:t>
      </w:r>
      <w:r w:rsidRPr="00CD62A5">
        <w:rPr>
          <w:sz w:val="28"/>
          <w:szCs w:val="28"/>
          <w:lang w:val="en-US"/>
        </w:rPr>
        <w:br/>
      </w:r>
      <w:r w:rsidRPr="00CD62A5">
        <w:rPr>
          <w:rStyle w:val="markedcontent"/>
          <w:rFonts w:ascii="Arial" w:hAnsi="Arial" w:cs="Arial"/>
          <w:sz w:val="28"/>
          <w:szCs w:val="28"/>
          <w:lang w:val="en-US"/>
        </w:rPr>
        <w:t>new situations. Though everyone knows these differences exist</w:t>
      </w:r>
      <w:proofErr w:type="gramStart"/>
      <w:r w:rsidRPr="00CD62A5">
        <w:rPr>
          <w:rStyle w:val="markedcontent"/>
          <w:rFonts w:ascii="Arial" w:hAnsi="Arial" w:cs="Arial"/>
          <w:sz w:val="28"/>
          <w:szCs w:val="28"/>
          <w:lang w:val="en-US"/>
        </w:rPr>
        <w:t>,</w:t>
      </w:r>
      <w:proofErr w:type="gramEnd"/>
      <w:r w:rsidRPr="00CD62A5">
        <w:rPr>
          <w:sz w:val="28"/>
          <w:szCs w:val="28"/>
          <w:lang w:val="en-US"/>
        </w:rPr>
        <w:br/>
      </w:r>
      <w:r w:rsidRPr="00CD62A5">
        <w:rPr>
          <w:rStyle w:val="markedcontent"/>
          <w:rFonts w:ascii="Arial" w:hAnsi="Arial" w:cs="Arial"/>
          <w:sz w:val="28"/>
          <w:szCs w:val="28"/>
          <w:lang w:val="en-US"/>
        </w:rPr>
        <w:t>the current public idea of language has no way of talking about them,</w:t>
      </w:r>
      <w:r w:rsidRPr="00CD62A5">
        <w:rPr>
          <w:sz w:val="28"/>
          <w:szCs w:val="28"/>
          <w:lang w:val="en-US"/>
        </w:rPr>
        <w:br/>
      </w:r>
      <w:r w:rsidRPr="00CD62A5">
        <w:rPr>
          <w:rStyle w:val="markedcontent"/>
          <w:rFonts w:ascii="Arial" w:hAnsi="Arial" w:cs="Arial"/>
          <w:sz w:val="28"/>
          <w:szCs w:val="28"/>
          <w:lang w:val="en-US"/>
        </w:rPr>
        <w:t>just as it has no way of talking about the many kinds of langua</w:t>
      </w:r>
      <w:r w:rsidRPr="00CD62A5">
        <w:rPr>
          <w:rStyle w:val="markedcontent"/>
          <w:rFonts w:ascii="Arial" w:hAnsi="Arial" w:cs="Arial"/>
          <w:sz w:val="28"/>
          <w:szCs w:val="28"/>
          <w:lang w:val="en-US"/>
        </w:rPr>
        <w:t>ge</w:t>
      </w:r>
    </w:p>
    <w:p w:rsidR="00CD62A5" w:rsidRPr="00CD62A5" w:rsidRDefault="00CD62A5" w:rsidP="00CD62A5">
      <w:pPr>
        <w:spacing w:after="0"/>
        <w:rPr>
          <w:sz w:val="28"/>
          <w:szCs w:val="28"/>
          <w:lang w:val="en-US"/>
        </w:rPr>
      </w:pPr>
      <w:proofErr w:type="spellStart"/>
      <w:r w:rsidRPr="00CD62A5">
        <w:rPr>
          <w:rStyle w:val="markedcontent"/>
          <w:rFonts w:ascii="Arial" w:hAnsi="Arial" w:cs="Arial"/>
          <w:sz w:val="28"/>
          <w:szCs w:val="28"/>
        </w:rPr>
        <w:t>learning</w:t>
      </w:r>
      <w:proofErr w:type="spellEnd"/>
      <w:r w:rsidRPr="00CD62A5">
        <w:rPr>
          <w:rStyle w:val="markedcontent"/>
          <w:rFonts w:ascii="Arial" w:hAnsi="Arial" w:cs="Arial"/>
          <w:sz w:val="28"/>
          <w:szCs w:val="28"/>
        </w:rPr>
        <w:t>”. (</w:t>
      </w:r>
      <w:r w:rsidR="001B3D1D">
        <w:rPr>
          <w:rStyle w:val="markedcontent"/>
          <w:rFonts w:ascii="Arial" w:hAnsi="Arial" w:cs="Arial"/>
          <w:sz w:val="28"/>
          <w:szCs w:val="28"/>
        </w:rPr>
        <w:t xml:space="preserve">Mary Louise </w:t>
      </w:r>
      <w:r w:rsidRPr="00CD62A5">
        <w:rPr>
          <w:rStyle w:val="markedcontent"/>
          <w:rFonts w:ascii="Arial" w:hAnsi="Arial" w:cs="Arial"/>
          <w:sz w:val="28"/>
          <w:szCs w:val="28"/>
        </w:rPr>
        <w:t>Pratt 2003</w:t>
      </w:r>
      <w:bookmarkStart w:id="0" w:name="_GoBack"/>
      <w:bookmarkEnd w:id="0"/>
      <w:r w:rsidRPr="00CD62A5">
        <w:rPr>
          <w:rStyle w:val="markedcontent"/>
          <w:rFonts w:ascii="Arial" w:hAnsi="Arial" w:cs="Arial"/>
          <w:sz w:val="28"/>
          <w:szCs w:val="28"/>
        </w:rPr>
        <w:t>)</w:t>
      </w:r>
    </w:p>
    <w:sectPr w:rsidR="00CD62A5" w:rsidRPr="00CD62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A5"/>
    <w:rsid w:val="001B3D1D"/>
    <w:rsid w:val="00A47810"/>
    <w:rsid w:val="00CD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C6C0"/>
  <w15:chartTrackingRefBased/>
  <w15:docId w15:val="{CEE1CC48-C9C3-4740-9259-6A6BC484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markedcontent">
    <w:name w:val="markedcontent"/>
    <w:basedOn w:val="Standardskrifttypeiafsnit"/>
    <w:rsid w:val="00CD6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dcterms:created xsi:type="dcterms:W3CDTF">2023-02-09T09:45:00Z</dcterms:created>
  <dcterms:modified xsi:type="dcterms:W3CDTF">2023-02-09T09:49:00Z</dcterms:modified>
</cp:coreProperties>
</file>