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45A" w:rsidRDefault="0094645A" w:rsidP="005B62BE">
      <w:pPr>
        <w:rPr>
          <w:b/>
          <w:color w:val="FF0000"/>
          <w:sz w:val="28"/>
          <w:szCs w:val="28"/>
          <w:lang w:val="en-US"/>
        </w:rPr>
      </w:pPr>
      <w:r w:rsidRPr="0094645A">
        <w:rPr>
          <w:b/>
          <w:color w:val="FF0000"/>
          <w:sz w:val="28"/>
          <w:szCs w:val="28"/>
          <w:lang w:val="en-US"/>
        </w:rPr>
        <w:t>Teaching</w:t>
      </w:r>
      <w:r w:rsidR="0054450B">
        <w:rPr>
          <w:b/>
          <w:color w:val="FF0000"/>
          <w:sz w:val="28"/>
          <w:szCs w:val="28"/>
          <w:lang w:val="en-US"/>
        </w:rPr>
        <w:t xml:space="preserve"> and Learning</w:t>
      </w:r>
      <w:r w:rsidRPr="0094645A">
        <w:rPr>
          <w:b/>
          <w:color w:val="FF0000"/>
          <w:sz w:val="28"/>
          <w:szCs w:val="28"/>
          <w:lang w:val="en-US"/>
        </w:rPr>
        <w:t xml:space="preserve"> Materials</w:t>
      </w:r>
      <w:r w:rsidR="0054450B">
        <w:rPr>
          <w:b/>
          <w:color w:val="FF0000"/>
          <w:sz w:val="28"/>
          <w:szCs w:val="28"/>
          <w:lang w:val="en-US"/>
        </w:rPr>
        <w:t xml:space="preserve"> Analysis </w:t>
      </w:r>
    </w:p>
    <w:p w:rsidR="0048693D" w:rsidRPr="0048693D" w:rsidRDefault="0048693D" w:rsidP="0048693D">
      <w:pPr>
        <w:rPr>
          <w:rFonts w:ascii="Arial" w:eastAsia="Times New Roman" w:hAnsi="Arial" w:cs="Times New Roman"/>
          <w:sz w:val="28"/>
          <w:szCs w:val="28"/>
          <w:lang w:val="en-GB" w:eastAsia="da-DK"/>
        </w:rPr>
      </w:pPr>
      <w:r>
        <w:rPr>
          <w:rFonts w:ascii="Arial" w:eastAsia="Times New Roman" w:hAnsi="Arial" w:cs="Times New Roman"/>
          <w:sz w:val="28"/>
          <w:szCs w:val="28"/>
          <w:lang w:val="en-GB" w:eastAsia="da-DK"/>
        </w:rPr>
        <w:t>(analogue&gt;&lt;digital)</w:t>
      </w:r>
    </w:p>
    <w:p w:rsidR="0048693D" w:rsidRDefault="0048693D" w:rsidP="005B62BE">
      <w:pPr>
        <w:rPr>
          <w:b/>
          <w:color w:val="FF0000"/>
          <w:sz w:val="28"/>
          <w:szCs w:val="28"/>
          <w:lang w:val="en-US"/>
        </w:rPr>
      </w:pPr>
    </w:p>
    <w:p w:rsidR="003D4F57" w:rsidRPr="0094645A" w:rsidRDefault="003D4F57" w:rsidP="005B62BE">
      <w:pPr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>Chatgpt</w:t>
      </w:r>
    </w:p>
    <w:p w:rsidR="005B62BE" w:rsidRPr="0094645A" w:rsidRDefault="005B62BE" w:rsidP="005B62BE">
      <w:pPr>
        <w:rPr>
          <w:lang w:val="en-US"/>
        </w:rPr>
      </w:pPr>
      <w:r w:rsidRPr="005B62BE">
        <w:rPr>
          <w:lang w:val="en-US"/>
        </w:rPr>
        <w:t xml:space="preserve">When selecting or designing teaching materials, several key criteria should be considered to ensure they are effective and engaging for students. </w:t>
      </w:r>
      <w:r w:rsidRPr="0094645A">
        <w:rPr>
          <w:lang w:val="en-US"/>
        </w:rPr>
        <w:t>Here are some important factors:</w:t>
      </w:r>
    </w:p>
    <w:p w:rsidR="005B62BE" w:rsidRPr="005B62BE" w:rsidRDefault="00B5622F" w:rsidP="005B62BE">
      <w:pPr>
        <w:numPr>
          <w:ilvl w:val="0"/>
          <w:numId w:val="4"/>
        </w:numPr>
        <w:rPr>
          <w:lang w:val="en-US"/>
        </w:rPr>
      </w:pPr>
      <w:hyperlink r:id="rId7" w:tgtFrame="_blank" w:history="1">
        <w:r w:rsidR="005B62BE" w:rsidRPr="005B62BE">
          <w:rPr>
            <w:rStyle w:val="Hyperlink"/>
            <w:b/>
            <w:bCs/>
            <w:lang w:val="en-US"/>
          </w:rPr>
          <w:t>Alignment with Learning Objectives</w:t>
        </w:r>
        <w:r w:rsidR="005B62BE" w:rsidRPr="005B62BE">
          <w:rPr>
            <w:rStyle w:val="Hyperlink"/>
            <w:lang w:val="en-US"/>
          </w:rPr>
          <w:t>: The materials should directly support the educational goals and objectives of the lesson or course</w:t>
        </w:r>
      </w:hyperlink>
      <w:hyperlink r:id="rId8" w:tgtFrame="_blank" w:history="1">
        <w:r w:rsidR="005B62BE" w:rsidRPr="005B62BE">
          <w:rPr>
            <w:rStyle w:val="Hyperlink"/>
            <w:vertAlign w:val="superscript"/>
            <w:lang w:val="en-US"/>
          </w:rPr>
          <w:t>1</w:t>
        </w:r>
      </w:hyperlink>
      <w:r w:rsidR="005B62BE" w:rsidRPr="005B62BE">
        <w:rPr>
          <w:lang w:val="en-US"/>
        </w:rPr>
        <w:t>.</w:t>
      </w:r>
    </w:p>
    <w:p w:rsidR="005B62BE" w:rsidRPr="005B62BE" w:rsidRDefault="00B5622F" w:rsidP="005B62BE">
      <w:pPr>
        <w:numPr>
          <w:ilvl w:val="0"/>
          <w:numId w:val="4"/>
        </w:numPr>
        <w:rPr>
          <w:lang w:val="en-US"/>
        </w:rPr>
      </w:pPr>
      <w:hyperlink r:id="rId9" w:tgtFrame="_blank" w:history="1">
        <w:r w:rsidR="005B62BE" w:rsidRPr="005B62BE">
          <w:rPr>
            <w:rStyle w:val="Hyperlink"/>
            <w:b/>
            <w:bCs/>
            <w:lang w:val="en-US"/>
          </w:rPr>
          <w:t>Relevance and Accuracy</w:t>
        </w:r>
        <w:r w:rsidR="005B62BE" w:rsidRPr="005B62BE">
          <w:rPr>
            <w:rStyle w:val="Hyperlink"/>
            <w:lang w:val="en-US"/>
          </w:rPr>
          <w:t>: Content should be accurate, up-to-date, and relevant to the students’ needs and interests</w:t>
        </w:r>
      </w:hyperlink>
      <w:hyperlink r:id="rId10" w:tgtFrame="_blank" w:history="1">
        <w:r w:rsidR="005B62BE" w:rsidRPr="005B62BE">
          <w:rPr>
            <w:rStyle w:val="Hyperlink"/>
            <w:vertAlign w:val="superscript"/>
            <w:lang w:val="en-US"/>
          </w:rPr>
          <w:t>1</w:t>
        </w:r>
      </w:hyperlink>
      <w:r w:rsidR="005B62BE" w:rsidRPr="005B62BE">
        <w:rPr>
          <w:lang w:val="en-US"/>
        </w:rPr>
        <w:t>.</w:t>
      </w:r>
    </w:p>
    <w:p w:rsidR="005B62BE" w:rsidRPr="005B62BE" w:rsidRDefault="00B5622F" w:rsidP="005B62BE">
      <w:pPr>
        <w:numPr>
          <w:ilvl w:val="0"/>
          <w:numId w:val="4"/>
        </w:numPr>
        <w:rPr>
          <w:lang w:val="en-US"/>
        </w:rPr>
      </w:pPr>
      <w:hyperlink r:id="rId11" w:tgtFrame="_blank" w:history="1">
        <w:r w:rsidR="005B62BE" w:rsidRPr="005B62BE">
          <w:rPr>
            <w:rStyle w:val="Hyperlink"/>
            <w:b/>
            <w:bCs/>
            <w:lang w:val="en-US"/>
          </w:rPr>
          <w:t>Student Engagement</w:t>
        </w:r>
        <w:r w:rsidR="005B62BE" w:rsidRPr="005B62BE">
          <w:rPr>
            <w:rStyle w:val="Hyperlink"/>
            <w:lang w:val="en-US"/>
          </w:rPr>
          <w:t>: Materials should be engaging and interactive to maintain students’ interest and encourage active participation</w:t>
        </w:r>
      </w:hyperlink>
      <w:hyperlink r:id="rId12" w:tgtFrame="_blank" w:history="1">
        <w:r w:rsidR="005B62BE" w:rsidRPr="005B62BE">
          <w:rPr>
            <w:rStyle w:val="Hyperlink"/>
            <w:vertAlign w:val="superscript"/>
            <w:lang w:val="en-US"/>
          </w:rPr>
          <w:t>1</w:t>
        </w:r>
      </w:hyperlink>
      <w:r w:rsidR="005B62BE" w:rsidRPr="005B62BE">
        <w:rPr>
          <w:lang w:val="en-US"/>
        </w:rPr>
        <w:t>.</w:t>
      </w:r>
    </w:p>
    <w:p w:rsidR="005B62BE" w:rsidRPr="005B62BE" w:rsidRDefault="00B5622F" w:rsidP="005B62BE">
      <w:pPr>
        <w:numPr>
          <w:ilvl w:val="0"/>
          <w:numId w:val="4"/>
        </w:numPr>
        <w:rPr>
          <w:lang w:val="en-US"/>
        </w:rPr>
      </w:pPr>
      <w:hyperlink r:id="rId13" w:tgtFrame="_blank" w:history="1">
        <w:r w:rsidR="005B62BE" w:rsidRPr="005B62BE">
          <w:rPr>
            <w:rStyle w:val="Hyperlink"/>
            <w:b/>
            <w:bCs/>
            <w:lang w:val="en-US"/>
          </w:rPr>
          <w:t>Adaptability</w:t>
        </w:r>
        <w:r w:rsidR="005B62BE" w:rsidRPr="005B62BE">
          <w:rPr>
            <w:rStyle w:val="Hyperlink"/>
            <w:lang w:val="en-US"/>
          </w:rPr>
          <w:t>: The materials should be flexible enough to accommodate different learning styles and levels of ability within the classroom</w:t>
        </w:r>
      </w:hyperlink>
      <w:hyperlink r:id="rId14" w:tgtFrame="_blank" w:history="1">
        <w:r w:rsidR="005B62BE" w:rsidRPr="005B62BE">
          <w:rPr>
            <w:rStyle w:val="Hyperlink"/>
            <w:vertAlign w:val="superscript"/>
            <w:lang w:val="en-US"/>
          </w:rPr>
          <w:t>1</w:t>
        </w:r>
      </w:hyperlink>
      <w:r w:rsidR="005B62BE" w:rsidRPr="005B62BE">
        <w:rPr>
          <w:lang w:val="en-US"/>
        </w:rPr>
        <w:t>.</w:t>
      </w:r>
    </w:p>
    <w:p w:rsidR="005B62BE" w:rsidRPr="005B62BE" w:rsidRDefault="00B5622F" w:rsidP="005B62BE">
      <w:pPr>
        <w:numPr>
          <w:ilvl w:val="0"/>
          <w:numId w:val="4"/>
        </w:numPr>
        <w:rPr>
          <w:lang w:val="en-US"/>
        </w:rPr>
      </w:pPr>
      <w:hyperlink r:id="rId15" w:tgtFrame="_blank" w:history="1">
        <w:r w:rsidR="005B62BE" w:rsidRPr="005B62BE">
          <w:rPr>
            <w:rStyle w:val="Hyperlink"/>
            <w:b/>
            <w:bCs/>
            <w:lang w:val="en-US"/>
          </w:rPr>
          <w:t>Cultural Sensitivity</w:t>
        </w:r>
        <w:r w:rsidR="005B62BE" w:rsidRPr="005B62BE">
          <w:rPr>
            <w:rStyle w:val="Hyperlink"/>
            <w:lang w:val="en-US"/>
          </w:rPr>
          <w:t>: Ensure the content is respectful and inclusive of diverse cultural backgrounds and perspectives</w:t>
        </w:r>
      </w:hyperlink>
      <w:hyperlink r:id="rId16" w:tgtFrame="_blank" w:history="1">
        <w:r w:rsidR="005B62BE" w:rsidRPr="005B62BE">
          <w:rPr>
            <w:rStyle w:val="Hyperlink"/>
            <w:vertAlign w:val="superscript"/>
            <w:lang w:val="en-US"/>
          </w:rPr>
          <w:t>2</w:t>
        </w:r>
      </w:hyperlink>
      <w:r w:rsidR="005B62BE" w:rsidRPr="005B62BE">
        <w:rPr>
          <w:lang w:val="en-US"/>
        </w:rPr>
        <w:t>.</w:t>
      </w:r>
    </w:p>
    <w:p w:rsidR="005B62BE" w:rsidRPr="005B62BE" w:rsidRDefault="00B5622F" w:rsidP="005B62BE">
      <w:pPr>
        <w:numPr>
          <w:ilvl w:val="0"/>
          <w:numId w:val="4"/>
        </w:numPr>
        <w:rPr>
          <w:lang w:val="en-US"/>
        </w:rPr>
      </w:pPr>
      <w:hyperlink r:id="rId17" w:tgtFrame="_blank" w:history="1">
        <w:r w:rsidR="005B62BE" w:rsidRPr="005B62BE">
          <w:rPr>
            <w:rStyle w:val="Hyperlink"/>
            <w:b/>
            <w:bCs/>
            <w:lang w:val="en-US"/>
          </w:rPr>
          <w:t>Quality and Clarity</w:t>
        </w:r>
        <w:r w:rsidR="005B62BE" w:rsidRPr="005B62BE">
          <w:rPr>
            <w:rStyle w:val="Hyperlink"/>
            <w:lang w:val="en-US"/>
          </w:rPr>
          <w:t>: High-quality materials that are clear, well-organized, and easy to understand are essential for effective learning</w:t>
        </w:r>
      </w:hyperlink>
      <w:hyperlink r:id="rId18" w:tgtFrame="_blank" w:history="1">
        <w:r w:rsidR="005B62BE" w:rsidRPr="005B62BE">
          <w:rPr>
            <w:rStyle w:val="Hyperlink"/>
            <w:vertAlign w:val="superscript"/>
            <w:lang w:val="en-US"/>
          </w:rPr>
          <w:t>3</w:t>
        </w:r>
      </w:hyperlink>
      <w:r w:rsidR="005B62BE" w:rsidRPr="005B62BE">
        <w:rPr>
          <w:lang w:val="en-US"/>
        </w:rPr>
        <w:t>.</w:t>
      </w:r>
    </w:p>
    <w:p w:rsidR="005B62BE" w:rsidRPr="005B62BE" w:rsidRDefault="00B5622F" w:rsidP="005B62BE">
      <w:pPr>
        <w:numPr>
          <w:ilvl w:val="0"/>
          <w:numId w:val="4"/>
        </w:numPr>
        <w:rPr>
          <w:lang w:val="en-US"/>
        </w:rPr>
      </w:pPr>
      <w:hyperlink r:id="rId19" w:tgtFrame="_blank" w:history="1">
        <w:r w:rsidR="005B62BE" w:rsidRPr="005B62BE">
          <w:rPr>
            <w:rStyle w:val="Hyperlink"/>
            <w:b/>
            <w:bCs/>
            <w:lang w:val="en-US"/>
          </w:rPr>
          <w:t>Practicality</w:t>
        </w:r>
        <w:r w:rsidR="005B62BE" w:rsidRPr="005B62BE">
          <w:rPr>
            <w:rStyle w:val="Hyperlink"/>
            <w:lang w:val="en-US"/>
          </w:rPr>
          <w:t>: Consider the practicality of the materials in terms of cost, availability, and ease of use in the classroom</w:t>
        </w:r>
      </w:hyperlink>
      <w:hyperlink r:id="rId20" w:tgtFrame="_blank" w:history="1">
        <w:r w:rsidR="005B62BE" w:rsidRPr="005B62BE">
          <w:rPr>
            <w:rStyle w:val="Hyperlink"/>
            <w:vertAlign w:val="superscript"/>
            <w:lang w:val="en-US"/>
          </w:rPr>
          <w:t>3</w:t>
        </w:r>
      </w:hyperlink>
      <w:r w:rsidR="005B62BE" w:rsidRPr="005B62BE">
        <w:rPr>
          <w:lang w:val="en-US"/>
        </w:rPr>
        <w:t>.</w:t>
      </w:r>
    </w:p>
    <w:p w:rsidR="005B62BE" w:rsidRPr="005B62BE" w:rsidRDefault="00B5622F" w:rsidP="005B62BE">
      <w:pPr>
        <w:numPr>
          <w:ilvl w:val="0"/>
          <w:numId w:val="4"/>
        </w:numPr>
        <w:rPr>
          <w:lang w:val="en-US"/>
        </w:rPr>
      </w:pPr>
      <w:hyperlink r:id="rId21" w:tgtFrame="_blank" w:history="1">
        <w:r w:rsidR="005B62BE" w:rsidRPr="005B62BE">
          <w:rPr>
            <w:rStyle w:val="Hyperlink"/>
            <w:b/>
            <w:bCs/>
            <w:lang w:val="en-US"/>
          </w:rPr>
          <w:t>Support for Assessment</w:t>
        </w:r>
        <w:r w:rsidR="005B62BE" w:rsidRPr="005B62BE">
          <w:rPr>
            <w:rStyle w:val="Hyperlink"/>
            <w:lang w:val="en-US"/>
          </w:rPr>
          <w:t>: Good teaching materials should include or support methods for assessing student understanding and progress</w:t>
        </w:r>
      </w:hyperlink>
      <w:hyperlink r:id="rId22" w:tgtFrame="_blank" w:history="1">
        <w:r w:rsidR="005B62BE" w:rsidRPr="005B62BE">
          <w:rPr>
            <w:rStyle w:val="Hyperlink"/>
            <w:vertAlign w:val="superscript"/>
            <w:lang w:val="en-US"/>
          </w:rPr>
          <w:t>3</w:t>
        </w:r>
      </w:hyperlink>
      <w:r w:rsidR="005B62BE" w:rsidRPr="005B62BE">
        <w:rPr>
          <w:lang w:val="en-US"/>
        </w:rPr>
        <w:t>.</w:t>
      </w:r>
    </w:p>
    <w:p w:rsidR="005B62BE" w:rsidRPr="005B62BE" w:rsidRDefault="005B62BE" w:rsidP="005B62BE">
      <w:pPr>
        <w:rPr>
          <w:lang w:val="en-US"/>
        </w:rPr>
      </w:pPr>
      <w:r w:rsidRPr="005B62BE">
        <w:rPr>
          <w:lang w:val="en-US"/>
        </w:rPr>
        <w:t>By considering these criteria, educators can select or create teaching materials that enhance learning and help students achieve their educational goals. Is there a specific type of teaching material you’re interested in?</w:t>
      </w:r>
    </w:p>
    <w:p w:rsidR="005B62BE" w:rsidRPr="005B62BE" w:rsidRDefault="005B62BE" w:rsidP="005B62BE">
      <w:r w:rsidRPr="005B62BE">
        <w:t>Få mere at vide</w:t>
      </w:r>
    </w:p>
    <w:p w:rsidR="005B62BE" w:rsidRPr="005B62BE" w:rsidRDefault="00B5622F" w:rsidP="005B62BE">
      <w:hyperlink r:id="rId23" w:tgtFrame="_blank" w:history="1">
        <w:r w:rsidR="005B62BE" w:rsidRPr="005B62BE">
          <w:rPr>
            <w:rStyle w:val="Hyperlink"/>
          </w:rPr>
          <w:t>1</w:t>
        </w:r>
        <w:r w:rsidR="005B62BE" w:rsidRPr="005B62BE">
          <w:rPr>
            <w:rStyle w:val="Hyperlink"/>
            <w:noProof/>
            <w:lang w:eastAsia="da-DK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3" name="Rektangel 3" descr="blob:https://edgeservices.bing.com/75f95805-f03a-4950-a83e-50191639c156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A16383A" id="Rektangel 3" o:spid="_x0000_s1026" alt="blob:https://edgeservices.bing.com/75f95805-f03a-4950-a83e-50191639c156" href="https://gurumuda.net/education/how-to-choose-appropriate-teaching-materials.htm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5B62BE" w:rsidRPr="005B62BE">
          <w:rPr>
            <w:rStyle w:val="Hyperlink"/>
          </w:rPr>
          <w:t>gurumuda.net</w:t>
        </w:r>
      </w:hyperlink>
      <w:hyperlink r:id="rId24" w:tgtFrame="_blank" w:history="1">
        <w:r w:rsidR="005B62BE" w:rsidRPr="005B62BE">
          <w:rPr>
            <w:rStyle w:val="Hyperlink"/>
          </w:rPr>
          <w:t>2</w:t>
        </w:r>
        <w:r w:rsidR="005B62BE" w:rsidRPr="005B62BE">
          <w:rPr>
            <w:rStyle w:val="Hyperlink"/>
            <w:noProof/>
            <w:lang w:eastAsia="da-DK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" name="Rektangel 2" descr="blob:https://edgeservices.bing.com/42d321b4-5c26-4446-acc5-e67d7d985d76">
                    <a:hlinkClick xmlns:a="http://schemas.openxmlformats.org/drawingml/2006/main" r:id="rId2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8AFD3CF" id="Rektangel 2" o:spid="_x0000_s1026" alt="blob:https://edgeservices.bing.com/42d321b4-5c26-4446-acc5-e67d7d985d76" href="https://educraft.tech/6-critical-factors-to-consider-when-designing-educational-material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5B62BE" w:rsidRPr="005B62BE">
          <w:rPr>
            <w:rStyle w:val="Hyperlink"/>
          </w:rPr>
          <w:t>educraft.tech</w:t>
        </w:r>
      </w:hyperlink>
      <w:hyperlink r:id="rId25" w:tgtFrame="_blank" w:history="1">
        <w:r w:rsidR="005B62BE" w:rsidRPr="005B62BE">
          <w:rPr>
            <w:rStyle w:val="Hyperlink"/>
          </w:rPr>
          <w:t>3</w:t>
        </w:r>
        <w:r w:rsidR="005B62BE" w:rsidRPr="005B62BE">
          <w:rPr>
            <w:rStyle w:val="Hyperlink"/>
            <w:noProof/>
            <w:lang w:eastAsia="da-DK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" name="Rektangel 1" descr="blob:https://edgeservices.bing.com/94bdc6d0-a542-4a77-acf0-c9011b59943b">
                    <a:hlinkClick xmlns:a="http://schemas.openxmlformats.org/drawingml/2006/main" r:id="rId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4AFE1F6" id="Rektangel 1" o:spid="_x0000_s1026" alt="blob:https://edgeservices.bing.com/94bdc6d0-a542-4a77-acf0-c9011b59943b" href="https://elttguide.com/the-5-key-criteria-to-create-effective-teaching-aids-for-the-classroom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5B62BE" w:rsidRPr="005B62BE">
          <w:rPr>
            <w:rStyle w:val="Hyperlink"/>
          </w:rPr>
          <w:t>elttguide.com</w:t>
        </w:r>
      </w:hyperlink>
    </w:p>
    <w:p w:rsidR="005B62BE" w:rsidRPr="005B62BE" w:rsidRDefault="005B62BE" w:rsidP="005B62BE">
      <w:r w:rsidRPr="005B62BE">
        <w:t>2af30svar</w:t>
      </w:r>
    </w:p>
    <w:p w:rsidR="005B62BE" w:rsidRPr="005B62BE" w:rsidRDefault="005B62BE" w:rsidP="005B62BE">
      <w:r w:rsidRPr="005B62BE">
        <w:t>Indhold genereret af kunstig intelligens kan være forkert</w:t>
      </w:r>
    </w:p>
    <w:p w:rsidR="005B62BE" w:rsidRPr="005B62BE" w:rsidRDefault="005B62BE" w:rsidP="005B62BE">
      <w:pPr>
        <w:numPr>
          <w:ilvl w:val="0"/>
          <w:numId w:val="5"/>
        </w:numPr>
        <w:rPr>
          <w:lang w:val="en-US"/>
        </w:rPr>
      </w:pPr>
      <w:r w:rsidRPr="005B62BE">
        <w:rPr>
          <w:lang w:val="en-US"/>
        </w:rPr>
        <w:t>What are examples of engaging materials?</w:t>
      </w:r>
    </w:p>
    <w:p w:rsidR="005B62BE" w:rsidRPr="005B62BE" w:rsidRDefault="005B62BE" w:rsidP="005B62BE">
      <w:pPr>
        <w:numPr>
          <w:ilvl w:val="0"/>
          <w:numId w:val="5"/>
        </w:numPr>
        <w:rPr>
          <w:lang w:val="en-US"/>
        </w:rPr>
      </w:pPr>
      <w:r w:rsidRPr="005B62BE">
        <w:rPr>
          <w:lang w:val="en-US"/>
        </w:rPr>
        <w:t>How to assess the effectiveness of materials?</w:t>
      </w:r>
    </w:p>
    <w:p w:rsidR="005B62BE" w:rsidRPr="005B62BE" w:rsidRDefault="005B62BE" w:rsidP="005B62BE">
      <w:pPr>
        <w:numPr>
          <w:ilvl w:val="0"/>
          <w:numId w:val="5"/>
        </w:numPr>
        <w:rPr>
          <w:lang w:val="en-US"/>
        </w:rPr>
      </w:pPr>
      <w:r w:rsidRPr="005B62BE">
        <w:rPr>
          <w:lang w:val="en-US"/>
        </w:rPr>
        <w:t>Can you explain cultural sensitivity in teaching?</w:t>
      </w:r>
    </w:p>
    <w:p w:rsidR="0094645A" w:rsidRDefault="0094645A" w:rsidP="00472FBE">
      <w:pPr>
        <w:rPr>
          <w:lang w:val="en-US"/>
        </w:rPr>
      </w:pPr>
    </w:p>
    <w:p w:rsidR="0094645A" w:rsidRPr="0094645A" w:rsidRDefault="0094645A" w:rsidP="00472FBE">
      <w:pPr>
        <w:rPr>
          <w:sz w:val="36"/>
          <w:szCs w:val="36"/>
          <w:lang w:val="en-US"/>
        </w:rPr>
      </w:pPr>
      <w:r w:rsidRPr="0094645A">
        <w:rPr>
          <w:sz w:val="36"/>
          <w:szCs w:val="36"/>
          <w:lang w:val="en-US"/>
        </w:rPr>
        <w:t>Fpa</w:t>
      </w:r>
    </w:p>
    <w:p w:rsidR="0094645A" w:rsidRPr="0094645A" w:rsidRDefault="0094645A" w:rsidP="0094645A">
      <w:pPr>
        <w:pStyle w:val="Listeafsnit"/>
        <w:numPr>
          <w:ilvl w:val="0"/>
          <w:numId w:val="7"/>
        </w:numPr>
        <w:rPr>
          <w:sz w:val="36"/>
          <w:szCs w:val="36"/>
          <w:lang w:val="en-US"/>
        </w:rPr>
      </w:pPr>
      <w:r w:rsidRPr="0094645A">
        <w:rPr>
          <w:sz w:val="36"/>
          <w:szCs w:val="36"/>
          <w:lang w:val="en-US"/>
        </w:rPr>
        <w:t>Lærermiddelanalyse</w:t>
      </w:r>
    </w:p>
    <w:p w:rsidR="0094645A" w:rsidRPr="0094645A" w:rsidRDefault="0094645A" w:rsidP="0094645A">
      <w:pPr>
        <w:pStyle w:val="Listeafsnit"/>
        <w:numPr>
          <w:ilvl w:val="0"/>
          <w:numId w:val="7"/>
        </w:numPr>
        <w:rPr>
          <w:sz w:val="36"/>
          <w:szCs w:val="36"/>
          <w:lang w:val="en-US"/>
        </w:rPr>
      </w:pPr>
      <w:r w:rsidRPr="0094645A">
        <w:rPr>
          <w:sz w:val="36"/>
          <w:szCs w:val="36"/>
          <w:lang w:val="en-US"/>
        </w:rPr>
        <w:t>Fagsyn</w:t>
      </w:r>
    </w:p>
    <w:p w:rsidR="0094645A" w:rsidRPr="0094645A" w:rsidRDefault="0094645A" w:rsidP="0094645A">
      <w:pPr>
        <w:pStyle w:val="Listeafsnit"/>
        <w:numPr>
          <w:ilvl w:val="0"/>
          <w:numId w:val="7"/>
        </w:numPr>
        <w:rPr>
          <w:sz w:val="36"/>
          <w:szCs w:val="36"/>
          <w:lang w:val="en-US"/>
        </w:rPr>
      </w:pPr>
      <w:r w:rsidRPr="0094645A">
        <w:rPr>
          <w:sz w:val="36"/>
          <w:szCs w:val="36"/>
          <w:lang w:val="en-US"/>
        </w:rPr>
        <w:t>Læringssyn</w:t>
      </w:r>
    </w:p>
    <w:p w:rsidR="0094645A" w:rsidRPr="0094645A" w:rsidRDefault="0094645A" w:rsidP="0094645A">
      <w:pPr>
        <w:pStyle w:val="Listeafsnit"/>
        <w:numPr>
          <w:ilvl w:val="0"/>
          <w:numId w:val="7"/>
        </w:numPr>
        <w:rPr>
          <w:sz w:val="36"/>
          <w:szCs w:val="36"/>
          <w:lang w:val="en-US"/>
        </w:rPr>
      </w:pPr>
      <w:r w:rsidRPr="0094645A">
        <w:rPr>
          <w:sz w:val="36"/>
          <w:szCs w:val="36"/>
          <w:lang w:val="en-US"/>
        </w:rPr>
        <w:t>Sprogsyn</w:t>
      </w:r>
    </w:p>
    <w:p w:rsidR="0094645A" w:rsidRPr="0094645A" w:rsidRDefault="0094645A" w:rsidP="0094645A">
      <w:pPr>
        <w:pStyle w:val="Listeafsnit"/>
        <w:numPr>
          <w:ilvl w:val="0"/>
          <w:numId w:val="7"/>
        </w:numPr>
        <w:rPr>
          <w:sz w:val="36"/>
          <w:szCs w:val="36"/>
          <w:lang w:val="en-US"/>
        </w:rPr>
      </w:pPr>
      <w:r w:rsidRPr="0094645A">
        <w:rPr>
          <w:sz w:val="36"/>
          <w:szCs w:val="36"/>
          <w:lang w:val="en-US"/>
        </w:rPr>
        <w:t>Kultursyn</w:t>
      </w:r>
    </w:p>
    <w:p w:rsidR="0094645A" w:rsidRPr="0094645A" w:rsidRDefault="0094645A" w:rsidP="0094645A">
      <w:pPr>
        <w:pStyle w:val="Listeafsnit"/>
        <w:numPr>
          <w:ilvl w:val="0"/>
          <w:numId w:val="7"/>
        </w:numPr>
        <w:rPr>
          <w:sz w:val="36"/>
          <w:szCs w:val="36"/>
        </w:rPr>
      </w:pPr>
      <w:r w:rsidRPr="0094645A">
        <w:rPr>
          <w:sz w:val="36"/>
          <w:szCs w:val="36"/>
        </w:rPr>
        <w:t>Behov for redidaktisering? (Helhedsmodellen og SMTTE-modellen)</w:t>
      </w:r>
    </w:p>
    <w:p w:rsidR="0094645A" w:rsidRPr="0094645A" w:rsidRDefault="0094645A" w:rsidP="0094645A">
      <w:pPr>
        <w:pStyle w:val="Listeafsnit"/>
        <w:numPr>
          <w:ilvl w:val="0"/>
          <w:numId w:val="7"/>
        </w:numPr>
        <w:rPr>
          <w:sz w:val="36"/>
          <w:szCs w:val="36"/>
          <w:lang w:val="en-US"/>
        </w:rPr>
      </w:pPr>
      <w:r w:rsidRPr="0094645A">
        <w:rPr>
          <w:sz w:val="36"/>
          <w:szCs w:val="36"/>
          <w:lang w:val="en-US"/>
        </w:rPr>
        <w:t xml:space="preserve">Behov for stilladsering? </w:t>
      </w:r>
      <w:bookmarkStart w:id="0" w:name="_GoBack"/>
      <w:bookmarkEnd w:id="0"/>
    </w:p>
    <w:sectPr w:rsidR="0094645A" w:rsidRPr="0094645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22F" w:rsidRDefault="00B5622F" w:rsidP="007D7128">
      <w:r>
        <w:separator/>
      </w:r>
    </w:p>
  </w:endnote>
  <w:endnote w:type="continuationSeparator" w:id="0">
    <w:p w:rsidR="00B5622F" w:rsidRDefault="00B5622F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22F" w:rsidRDefault="00B5622F" w:rsidP="007D7128">
      <w:r>
        <w:separator/>
      </w:r>
    </w:p>
  </w:footnote>
  <w:footnote w:type="continuationSeparator" w:id="0">
    <w:p w:rsidR="00B5622F" w:rsidRDefault="00B5622F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EF30"/>
      </v:shape>
    </w:pict>
  </w:numPicBullet>
  <w:abstractNum w:abstractNumId="0" w15:restartNumberingAfterBreak="0">
    <w:nsid w:val="1F8D1A14"/>
    <w:multiLevelType w:val="multilevel"/>
    <w:tmpl w:val="3EBC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D0B17"/>
    <w:multiLevelType w:val="hybridMultilevel"/>
    <w:tmpl w:val="6804EB6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F68CF"/>
    <w:multiLevelType w:val="multilevel"/>
    <w:tmpl w:val="3996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F7ED4"/>
    <w:multiLevelType w:val="multilevel"/>
    <w:tmpl w:val="DA5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F2BBC"/>
    <w:multiLevelType w:val="hybridMultilevel"/>
    <w:tmpl w:val="1974DD2E"/>
    <w:lvl w:ilvl="0" w:tplc="040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E69C1"/>
    <w:multiLevelType w:val="hybridMultilevel"/>
    <w:tmpl w:val="EDF8FDE4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2F56"/>
    <w:rsid w:val="0000560A"/>
    <w:rsid w:val="00006EC1"/>
    <w:rsid w:val="00006F6F"/>
    <w:rsid w:val="000070A3"/>
    <w:rsid w:val="000145EB"/>
    <w:rsid w:val="00026414"/>
    <w:rsid w:val="00026449"/>
    <w:rsid w:val="000273E6"/>
    <w:rsid w:val="00027ED7"/>
    <w:rsid w:val="0003370B"/>
    <w:rsid w:val="00062BD6"/>
    <w:rsid w:val="000632FB"/>
    <w:rsid w:val="000857A7"/>
    <w:rsid w:val="000932FA"/>
    <w:rsid w:val="00093C87"/>
    <w:rsid w:val="00097396"/>
    <w:rsid w:val="000A3650"/>
    <w:rsid w:val="000A5371"/>
    <w:rsid w:val="000B2235"/>
    <w:rsid w:val="000C18FF"/>
    <w:rsid w:val="000C64D2"/>
    <w:rsid w:val="000D211E"/>
    <w:rsid w:val="000D3D16"/>
    <w:rsid w:val="000D476E"/>
    <w:rsid w:val="000D483E"/>
    <w:rsid w:val="000E0CD4"/>
    <w:rsid w:val="000E16B5"/>
    <w:rsid w:val="000F382F"/>
    <w:rsid w:val="000F6340"/>
    <w:rsid w:val="00100903"/>
    <w:rsid w:val="001011C8"/>
    <w:rsid w:val="001015A7"/>
    <w:rsid w:val="00105DA0"/>
    <w:rsid w:val="0011152D"/>
    <w:rsid w:val="0011452E"/>
    <w:rsid w:val="00124A35"/>
    <w:rsid w:val="00125B10"/>
    <w:rsid w:val="00127BEF"/>
    <w:rsid w:val="00130A58"/>
    <w:rsid w:val="001312B6"/>
    <w:rsid w:val="00132CE7"/>
    <w:rsid w:val="00140862"/>
    <w:rsid w:val="001427A3"/>
    <w:rsid w:val="00145144"/>
    <w:rsid w:val="001479AB"/>
    <w:rsid w:val="00156348"/>
    <w:rsid w:val="00160440"/>
    <w:rsid w:val="00160DFE"/>
    <w:rsid w:val="001613D4"/>
    <w:rsid w:val="001717E8"/>
    <w:rsid w:val="00171A1B"/>
    <w:rsid w:val="00191D9E"/>
    <w:rsid w:val="001A56CD"/>
    <w:rsid w:val="001C248D"/>
    <w:rsid w:val="001C29F9"/>
    <w:rsid w:val="001D155C"/>
    <w:rsid w:val="001D63F7"/>
    <w:rsid w:val="001E3D97"/>
    <w:rsid w:val="001F3BA9"/>
    <w:rsid w:val="001F6505"/>
    <w:rsid w:val="001F7EE2"/>
    <w:rsid w:val="00215595"/>
    <w:rsid w:val="002161D7"/>
    <w:rsid w:val="00223722"/>
    <w:rsid w:val="00225E75"/>
    <w:rsid w:val="00226DDD"/>
    <w:rsid w:val="0022726D"/>
    <w:rsid w:val="0023282D"/>
    <w:rsid w:val="002401E1"/>
    <w:rsid w:val="0024337C"/>
    <w:rsid w:val="00243E49"/>
    <w:rsid w:val="00244AFD"/>
    <w:rsid w:val="00246AC4"/>
    <w:rsid w:val="00250084"/>
    <w:rsid w:val="002510EC"/>
    <w:rsid w:val="00252041"/>
    <w:rsid w:val="002523AC"/>
    <w:rsid w:val="00253564"/>
    <w:rsid w:val="0025594D"/>
    <w:rsid w:val="0026003F"/>
    <w:rsid w:val="00264BD7"/>
    <w:rsid w:val="00275B05"/>
    <w:rsid w:val="00282AA5"/>
    <w:rsid w:val="002857D3"/>
    <w:rsid w:val="002962C4"/>
    <w:rsid w:val="002A151F"/>
    <w:rsid w:val="002A1665"/>
    <w:rsid w:val="002A5BA4"/>
    <w:rsid w:val="002B06BA"/>
    <w:rsid w:val="002B4DC0"/>
    <w:rsid w:val="002B7E17"/>
    <w:rsid w:val="002C25F5"/>
    <w:rsid w:val="002C4D5C"/>
    <w:rsid w:val="002E7B2B"/>
    <w:rsid w:val="002F00F1"/>
    <w:rsid w:val="002F0862"/>
    <w:rsid w:val="002F22A9"/>
    <w:rsid w:val="002F6986"/>
    <w:rsid w:val="00300FCE"/>
    <w:rsid w:val="003049C0"/>
    <w:rsid w:val="00312087"/>
    <w:rsid w:val="00313F9C"/>
    <w:rsid w:val="00316486"/>
    <w:rsid w:val="00316C38"/>
    <w:rsid w:val="003325FE"/>
    <w:rsid w:val="00333B0F"/>
    <w:rsid w:val="00334FEB"/>
    <w:rsid w:val="003358F5"/>
    <w:rsid w:val="00336AAF"/>
    <w:rsid w:val="00340E4D"/>
    <w:rsid w:val="00343BB7"/>
    <w:rsid w:val="00343C8E"/>
    <w:rsid w:val="0034420E"/>
    <w:rsid w:val="003463FF"/>
    <w:rsid w:val="003520E7"/>
    <w:rsid w:val="00354775"/>
    <w:rsid w:val="003560E3"/>
    <w:rsid w:val="003577C5"/>
    <w:rsid w:val="00360BA4"/>
    <w:rsid w:val="00362B9E"/>
    <w:rsid w:val="00362C1B"/>
    <w:rsid w:val="00377E18"/>
    <w:rsid w:val="0038238A"/>
    <w:rsid w:val="003832A3"/>
    <w:rsid w:val="00386B4B"/>
    <w:rsid w:val="00386E76"/>
    <w:rsid w:val="00395742"/>
    <w:rsid w:val="003A27E1"/>
    <w:rsid w:val="003A3DB4"/>
    <w:rsid w:val="003A5005"/>
    <w:rsid w:val="003B68B8"/>
    <w:rsid w:val="003C57F2"/>
    <w:rsid w:val="003D4F57"/>
    <w:rsid w:val="003D5F3F"/>
    <w:rsid w:val="003D6F41"/>
    <w:rsid w:val="003E1440"/>
    <w:rsid w:val="003E1B10"/>
    <w:rsid w:val="003E4492"/>
    <w:rsid w:val="003E494E"/>
    <w:rsid w:val="003E57F6"/>
    <w:rsid w:val="003F01CC"/>
    <w:rsid w:val="003F0C15"/>
    <w:rsid w:val="003F5C59"/>
    <w:rsid w:val="003F6501"/>
    <w:rsid w:val="00404D7E"/>
    <w:rsid w:val="004061D9"/>
    <w:rsid w:val="004102D9"/>
    <w:rsid w:val="00411EB4"/>
    <w:rsid w:val="00416FB7"/>
    <w:rsid w:val="004171D1"/>
    <w:rsid w:val="00420346"/>
    <w:rsid w:val="00421254"/>
    <w:rsid w:val="00422BB3"/>
    <w:rsid w:val="00425A32"/>
    <w:rsid w:val="00434B3B"/>
    <w:rsid w:val="004370AD"/>
    <w:rsid w:val="004427E0"/>
    <w:rsid w:val="00444B7B"/>
    <w:rsid w:val="00447576"/>
    <w:rsid w:val="00447C53"/>
    <w:rsid w:val="004511CB"/>
    <w:rsid w:val="00452365"/>
    <w:rsid w:val="00466490"/>
    <w:rsid w:val="004677F3"/>
    <w:rsid w:val="00467F75"/>
    <w:rsid w:val="00470E05"/>
    <w:rsid w:val="00472FBE"/>
    <w:rsid w:val="004766A6"/>
    <w:rsid w:val="00485491"/>
    <w:rsid w:val="00485E2C"/>
    <w:rsid w:val="004866EC"/>
    <w:rsid w:val="0048693D"/>
    <w:rsid w:val="00487F18"/>
    <w:rsid w:val="00492EA9"/>
    <w:rsid w:val="004A25A8"/>
    <w:rsid w:val="004B405A"/>
    <w:rsid w:val="004B4D1B"/>
    <w:rsid w:val="004B7017"/>
    <w:rsid w:val="004C5801"/>
    <w:rsid w:val="004D59EF"/>
    <w:rsid w:val="004E09C0"/>
    <w:rsid w:val="004F4679"/>
    <w:rsid w:val="00502F66"/>
    <w:rsid w:val="00507A36"/>
    <w:rsid w:val="005106F3"/>
    <w:rsid w:val="00510BE6"/>
    <w:rsid w:val="00512559"/>
    <w:rsid w:val="00514D2C"/>
    <w:rsid w:val="0051509A"/>
    <w:rsid w:val="00517A91"/>
    <w:rsid w:val="005242B3"/>
    <w:rsid w:val="0053394B"/>
    <w:rsid w:val="0053655A"/>
    <w:rsid w:val="0054450B"/>
    <w:rsid w:val="005457EE"/>
    <w:rsid w:val="00552151"/>
    <w:rsid w:val="00552ECA"/>
    <w:rsid w:val="00560944"/>
    <w:rsid w:val="0056310D"/>
    <w:rsid w:val="0056418C"/>
    <w:rsid w:val="00573797"/>
    <w:rsid w:val="00582BB9"/>
    <w:rsid w:val="005900C2"/>
    <w:rsid w:val="005910FA"/>
    <w:rsid w:val="005926D4"/>
    <w:rsid w:val="005A3312"/>
    <w:rsid w:val="005A36E1"/>
    <w:rsid w:val="005A7A55"/>
    <w:rsid w:val="005B5BE9"/>
    <w:rsid w:val="005B614C"/>
    <w:rsid w:val="005B62BE"/>
    <w:rsid w:val="005B75A2"/>
    <w:rsid w:val="005C660B"/>
    <w:rsid w:val="005D001B"/>
    <w:rsid w:val="005D33FE"/>
    <w:rsid w:val="005D43C6"/>
    <w:rsid w:val="005D4501"/>
    <w:rsid w:val="005D7470"/>
    <w:rsid w:val="005E2377"/>
    <w:rsid w:val="005E52DC"/>
    <w:rsid w:val="005E7646"/>
    <w:rsid w:val="005F15F9"/>
    <w:rsid w:val="005F5CAB"/>
    <w:rsid w:val="005F6FC0"/>
    <w:rsid w:val="006005F5"/>
    <w:rsid w:val="006027B0"/>
    <w:rsid w:val="00603B10"/>
    <w:rsid w:val="00604AB6"/>
    <w:rsid w:val="00604B0A"/>
    <w:rsid w:val="006122F2"/>
    <w:rsid w:val="0061771C"/>
    <w:rsid w:val="00621214"/>
    <w:rsid w:val="00624A9C"/>
    <w:rsid w:val="00627919"/>
    <w:rsid w:val="00630D29"/>
    <w:rsid w:val="00642988"/>
    <w:rsid w:val="006501A6"/>
    <w:rsid w:val="00650511"/>
    <w:rsid w:val="006521C7"/>
    <w:rsid w:val="0065329B"/>
    <w:rsid w:val="006532BF"/>
    <w:rsid w:val="006729E5"/>
    <w:rsid w:val="00674175"/>
    <w:rsid w:val="00676ADC"/>
    <w:rsid w:val="006815BC"/>
    <w:rsid w:val="00685248"/>
    <w:rsid w:val="00686463"/>
    <w:rsid w:val="0068749A"/>
    <w:rsid w:val="00690820"/>
    <w:rsid w:val="00692886"/>
    <w:rsid w:val="00692FD6"/>
    <w:rsid w:val="00693C70"/>
    <w:rsid w:val="006949FE"/>
    <w:rsid w:val="006964A9"/>
    <w:rsid w:val="00697E73"/>
    <w:rsid w:val="006A0344"/>
    <w:rsid w:val="006A55C6"/>
    <w:rsid w:val="006A7406"/>
    <w:rsid w:val="006B1DCB"/>
    <w:rsid w:val="006B297C"/>
    <w:rsid w:val="006B7E79"/>
    <w:rsid w:val="006C4CB0"/>
    <w:rsid w:val="006D22C3"/>
    <w:rsid w:val="006D3E8E"/>
    <w:rsid w:val="006E1680"/>
    <w:rsid w:val="006E3807"/>
    <w:rsid w:val="006E4475"/>
    <w:rsid w:val="006F4D74"/>
    <w:rsid w:val="006F61DA"/>
    <w:rsid w:val="00706781"/>
    <w:rsid w:val="00710AB7"/>
    <w:rsid w:val="00724D8D"/>
    <w:rsid w:val="00725BFB"/>
    <w:rsid w:val="00725E0B"/>
    <w:rsid w:val="00726108"/>
    <w:rsid w:val="00732190"/>
    <w:rsid w:val="007337B9"/>
    <w:rsid w:val="00740A5A"/>
    <w:rsid w:val="00746787"/>
    <w:rsid w:val="00747466"/>
    <w:rsid w:val="00747A07"/>
    <w:rsid w:val="007517A7"/>
    <w:rsid w:val="007530C7"/>
    <w:rsid w:val="0075502E"/>
    <w:rsid w:val="007672EE"/>
    <w:rsid w:val="0076743B"/>
    <w:rsid w:val="007758A9"/>
    <w:rsid w:val="00781384"/>
    <w:rsid w:val="00782B4D"/>
    <w:rsid w:val="00782D61"/>
    <w:rsid w:val="00787464"/>
    <w:rsid w:val="00791522"/>
    <w:rsid w:val="0079516C"/>
    <w:rsid w:val="007B1878"/>
    <w:rsid w:val="007B268A"/>
    <w:rsid w:val="007C32FB"/>
    <w:rsid w:val="007C4614"/>
    <w:rsid w:val="007C6822"/>
    <w:rsid w:val="007D4F15"/>
    <w:rsid w:val="007D7128"/>
    <w:rsid w:val="007E016F"/>
    <w:rsid w:val="007E212F"/>
    <w:rsid w:val="007F0501"/>
    <w:rsid w:val="007F1C17"/>
    <w:rsid w:val="007F42C8"/>
    <w:rsid w:val="007F437F"/>
    <w:rsid w:val="007F6E8C"/>
    <w:rsid w:val="007F7A05"/>
    <w:rsid w:val="0080798D"/>
    <w:rsid w:val="00810F4D"/>
    <w:rsid w:val="008116F6"/>
    <w:rsid w:val="008205BB"/>
    <w:rsid w:val="008231CD"/>
    <w:rsid w:val="00824DAD"/>
    <w:rsid w:val="00834756"/>
    <w:rsid w:val="00835A55"/>
    <w:rsid w:val="008365E9"/>
    <w:rsid w:val="008507F3"/>
    <w:rsid w:val="008544F3"/>
    <w:rsid w:val="00856271"/>
    <w:rsid w:val="00857D38"/>
    <w:rsid w:val="00865FE3"/>
    <w:rsid w:val="00874934"/>
    <w:rsid w:val="008805F4"/>
    <w:rsid w:val="00897CF2"/>
    <w:rsid w:val="00897FB7"/>
    <w:rsid w:val="008A07DF"/>
    <w:rsid w:val="008A143E"/>
    <w:rsid w:val="008A6247"/>
    <w:rsid w:val="008C29BB"/>
    <w:rsid w:val="008C33C8"/>
    <w:rsid w:val="008C343D"/>
    <w:rsid w:val="008D01C3"/>
    <w:rsid w:val="008D7F60"/>
    <w:rsid w:val="008E362F"/>
    <w:rsid w:val="008E4BFB"/>
    <w:rsid w:val="008E6391"/>
    <w:rsid w:val="008F0964"/>
    <w:rsid w:val="008F1461"/>
    <w:rsid w:val="008F20D9"/>
    <w:rsid w:val="008F220D"/>
    <w:rsid w:val="008F2A39"/>
    <w:rsid w:val="008F6120"/>
    <w:rsid w:val="008F6AE1"/>
    <w:rsid w:val="009031BE"/>
    <w:rsid w:val="00911706"/>
    <w:rsid w:val="009240DA"/>
    <w:rsid w:val="00940846"/>
    <w:rsid w:val="0094190C"/>
    <w:rsid w:val="0094645A"/>
    <w:rsid w:val="009467BE"/>
    <w:rsid w:val="00946F45"/>
    <w:rsid w:val="0096737C"/>
    <w:rsid w:val="0097115A"/>
    <w:rsid w:val="00981796"/>
    <w:rsid w:val="009853B5"/>
    <w:rsid w:val="00994F67"/>
    <w:rsid w:val="00995A3E"/>
    <w:rsid w:val="009965AF"/>
    <w:rsid w:val="009967E0"/>
    <w:rsid w:val="009A0A24"/>
    <w:rsid w:val="009A29B2"/>
    <w:rsid w:val="009B0928"/>
    <w:rsid w:val="009B7C65"/>
    <w:rsid w:val="009C2672"/>
    <w:rsid w:val="009C6BEC"/>
    <w:rsid w:val="009C7A3C"/>
    <w:rsid w:val="009D2957"/>
    <w:rsid w:val="009D320D"/>
    <w:rsid w:val="009E02F7"/>
    <w:rsid w:val="009E0664"/>
    <w:rsid w:val="009E1488"/>
    <w:rsid w:val="009E3F15"/>
    <w:rsid w:val="009E6C37"/>
    <w:rsid w:val="009F7AE2"/>
    <w:rsid w:val="00A01E63"/>
    <w:rsid w:val="00A07398"/>
    <w:rsid w:val="00A116D8"/>
    <w:rsid w:val="00A120C8"/>
    <w:rsid w:val="00A23F83"/>
    <w:rsid w:val="00A321B5"/>
    <w:rsid w:val="00A419D1"/>
    <w:rsid w:val="00A45290"/>
    <w:rsid w:val="00A47781"/>
    <w:rsid w:val="00A524BB"/>
    <w:rsid w:val="00A55662"/>
    <w:rsid w:val="00A5595D"/>
    <w:rsid w:val="00A56117"/>
    <w:rsid w:val="00A63302"/>
    <w:rsid w:val="00A6574F"/>
    <w:rsid w:val="00A66528"/>
    <w:rsid w:val="00A67847"/>
    <w:rsid w:val="00A72145"/>
    <w:rsid w:val="00A77509"/>
    <w:rsid w:val="00A83B31"/>
    <w:rsid w:val="00A85EC1"/>
    <w:rsid w:val="00A90B77"/>
    <w:rsid w:val="00A9524E"/>
    <w:rsid w:val="00A97641"/>
    <w:rsid w:val="00AB309E"/>
    <w:rsid w:val="00AB3B63"/>
    <w:rsid w:val="00AB5AEB"/>
    <w:rsid w:val="00AC0663"/>
    <w:rsid w:val="00AC212E"/>
    <w:rsid w:val="00AD2D11"/>
    <w:rsid w:val="00AD4252"/>
    <w:rsid w:val="00AD4FC6"/>
    <w:rsid w:val="00AE15F8"/>
    <w:rsid w:val="00AE3B03"/>
    <w:rsid w:val="00AE58A7"/>
    <w:rsid w:val="00AE6E32"/>
    <w:rsid w:val="00AF1104"/>
    <w:rsid w:val="00AF729C"/>
    <w:rsid w:val="00AF7C56"/>
    <w:rsid w:val="00B01253"/>
    <w:rsid w:val="00B01768"/>
    <w:rsid w:val="00B01775"/>
    <w:rsid w:val="00B03C8C"/>
    <w:rsid w:val="00B04FE3"/>
    <w:rsid w:val="00B06E69"/>
    <w:rsid w:val="00B12058"/>
    <w:rsid w:val="00B13FB6"/>
    <w:rsid w:val="00B206D9"/>
    <w:rsid w:val="00B25841"/>
    <w:rsid w:val="00B405B3"/>
    <w:rsid w:val="00B510D0"/>
    <w:rsid w:val="00B5622F"/>
    <w:rsid w:val="00B57F9D"/>
    <w:rsid w:val="00B604FC"/>
    <w:rsid w:val="00B708D0"/>
    <w:rsid w:val="00B73975"/>
    <w:rsid w:val="00B7576A"/>
    <w:rsid w:val="00B8058A"/>
    <w:rsid w:val="00B80590"/>
    <w:rsid w:val="00B810AB"/>
    <w:rsid w:val="00BA39AA"/>
    <w:rsid w:val="00BA3A88"/>
    <w:rsid w:val="00BA5461"/>
    <w:rsid w:val="00BB09C3"/>
    <w:rsid w:val="00BB190A"/>
    <w:rsid w:val="00BB3D08"/>
    <w:rsid w:val="00BB6CFC"/>
    <w:rsid w:val="00BC1119"/>
    <w:rsid w:val="00BC24B6"/>
    <w:rsid w:val="00BC261E"/>
    <w:rsid w:val="00BC6741"/>
    <w:rsid w:val="00BD220B"/>
    <w:rsid w:val="00BD7246"/>
    <w:rsid w:val="00BE4E38"/>
    <w:rsid w:val="00BE5FCC"/>
    <w:rsid w:val="00BE62B7"/>
    <w:rsid w:val="00BE7071"/>
    <w:rsid w:val="00BF5063"/>
    <w:rsid w:val="00C15703"/>
    <w:rsid w:val="00C2240A"/>
    <w:rsid w:val="00C36BAB"/>
    <w:rsid w:val="00C4690B"/>
    <w:rsid w:val="00C50285"/>
    <w:rsid w:val="00C51970"/>
    <w:rsid w:val="00C51BA9"/>
    <w:rsid w:val="00C609F0"/>
    <w:rsid w:val="00C63A97"/>
    <w:rsid w:val="00C65930"/>
    <w:rsid w:val="00C72331"/>
    <w:rsid w:val="00C75821"/>
    <w:rsid w:val="00C84C7C"/>
    <w:rsid w:val="00C87620"/>
    <w:rsid w:val="00C93009"/>
    <w:rsid w:val="00C93ED1"/>
    <w:rsid w:val="00CA27D5"/>
    <w:rsid w:val="00CA5269"/>
    <w:rsid w:val="00CA55DE"/>
    <w:rsid w:val="00CA60E7"/>
    <w:rsid w:val="00CA6388"/>
    <w:rsid w:val="00CB03C4"/>
    <w:rsid w:val="00CB2D49"/>
    <w:rsid w:val="00CB797E"/>
    <w:rsid w:val="00CC1877"/>
    <w:rsid w:val="00CC23F9"/>
    <w:rsid w:val="00CC6F60"/>
    <w:rsid w:val="00CC7C13"/>
    <w:rsid w:val="00CD21C3"/>
    <w:rsid w:val="00CD45E1"/>
    <w:rsid w:val="00CE607A"/>
    <w:rsid w:val="00CE62F3"/>
    <w:rsid w:val="00CE7398"/>
    <w:rsid w:val="00CF16CC"/>
    <w:rsid w:val="00CF7AD4"/>
    <w:rsid w:val="00CF7E1A"/>
    <w:rsid w:val="00D0611B"/>
    <w:rsid w:val="00D06787"/>
    <w:rsid w:val="00D072E7"/>
    <w:rsid w:val="00D179CD"/>
    <w:rsid w:val="00D23322"/>
    <w:rsid w:val="00D23955"/>
    <w:rsid w:val="00D25F21"/>
    <w:rsid w:val="00D260B0"/>
    <w:rsid w:val="00D308A0"/>
    <w:rsid w:val="00D45678"/>
    <w:rsid w:val="00D47599"/>
    <w:rsid w:val="00D51F1D"/>
    <w:rsid w:val="00D55655"/>
    <w:rsid w:val="00D638DE"/>
    <w:rsid w:val="00D67E0B"/>
    <w:rsid w:val="00D750EC"/>
    <w:rsid w:val="00D82615"/>
    <w:rsid w:val="00D83D05"/>
    <w:rsid w:val="00D850E4"/>
    <w:rsid w:val="00D910A5"/>
    <w:rsid w:val="00D94DF7"/>
    <w:rsid w:val="00D952C8"/>
    <w:rsid w:val="00D97C3F"/>
    <w:rsid w:val="00DA4C18"/>
    <w:rsid w:val="00DA7162"/>
    <w:rsid w:val="00DB0DEF"/>
    <w:rsid w:val="00DB7A68"/>
    <w:rsid w:val="00DC130A"/>
    <w:rsid w:val="00DC3FE0"/>
    <w:rsid w:val="00DD273B"/>
    <w:rsid w:val="00DD7C9A"/>
    <w:rsid w:val="00DE7C74"/>
    <w:rsid w:val="00DF7416"/>
    <w:rsid w:val="00E15283"/>
    <w:rsid w:val="00E203FA"/>
    <w:rsid w:val="00E2208C"/>
    <w:rsid w:val="00E2764C"/>
    <w:rsid w:val="00E36F32"/>
    <w:rsid w:val="00E4115F"/>
    <w:rsid w:val="00E42C44"/>
    <w:rsid w:val="00E439B0"/>
    <w:rsid w:val="00E54D53"/>
    <w:rsid w:val="00E571D6"/>
    <w:rsid w:val="00E65D16"/>
    <w:rsid w:val="00E84089"/>
    <w:rsid w:val="00E85425"/>
    <w:rsid w:val="00E9061B"/>
    <w:rsid w:val="00EB23B4"/>
    <w:rsid w:val="00EB7801"/>
    <w:rsid w:val="00EC15DB"/>
    <w:rsid w:val="00EC4DD9"/>
    <w:rsid w:val="00EC7F14"/>
    <w:rsid w:val="00ED09B3"/>
    <w:rsid w:val="00EE4F16"/>
    <w:rsid w:val="00F00B2F"/>
    <w:rsid w:val="00F014FD"/>
    <w:rsid w:val="00F02F2E"/>
    <w:rsid w:val="00F14929"/>
    <w:rsid w:val="00F15EE5"/>
    <w:rsid w:val="00F203AD"/>
    <w:rsid w:val="00F3329F"/>
    <w:rsid w:val="00F3465F"/>
    <w:rsid w:val="00F34B7F"/>
    <w:rsid w:val="00F422AC"/>
    <w:rsid w:val="00F50A8F"/>
    <w:rsid w:val="00F52EB6"/>
    <w:rsid w:val="00F5367D"/>
    <w:rsid w:val="00F55303"/>
    <w:rsid w:val="00F56110"/>
    <w:rsid w:val="00F6263C"/>
    <w:rsid w:val="00F62CE1"/>
    <w:rsid w:val="00F63150"/>
    <w:rsid w:val="00F641DF"/>
    <w:rsid w:val="00F67627"/>
    <w:rsid w:val="00F7065E"/>
    <w:rsid w:val="00F73409"/>
    <w:rsid w:val="00F741E7"/>
    <w:rsid w:val="00F91D97"/>
    <w:rsid w:val="00FA073A"/>
    <w:rsid w:val="00FA1ED0"/>
    <w:rsid w:val="00FB7FA9"/>
    <w:rsid w:val="00FC007C"/>
    <w:rsid w:val="00FE2914"/>
    <w:rsid w:val="00FE66C1"/>
    <w:rsid w:val="00FE7176"/>
    <w:rsid w:val="00FF03EE"/>
    <w:rsid w:val="00FF2FE2"/>
    <w:rsid w:val="00FF380A"/>
    <w:rsid w:val="00FF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12317"/>
  <w15:chartTrackingRefBased/>
  <w15:docId w15:val="{28C4765B-274B-46A6-AEFD-CD44AA46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2523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1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274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9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191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4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70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3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8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44539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2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3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8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1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47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41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96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2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9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8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64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1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77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71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26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547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0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22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5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4305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5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24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3823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3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377">
              <w:marLeft w:val="21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485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  <w:div w:id="55858810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  <w:div w:id="179073415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</w:divsChild>
            </w:div>
          </w:divsChild>
        </w:div>
        <w:div w:id="1539706003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0606">
                          <w:marLeft w:val="-285"/>
                          <w:marRight w:val="-28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4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3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4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9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7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2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98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8875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2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347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27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5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738957">
                                                                              <w:marLeft w:val="0"/>
                                                                              <w:marRight w:val="9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5365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5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4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84233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2733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rumuda.net/education/how-to-choose-appropriate-teaching-materials.htm" TargetMode="External"/><Relationship Id="rId13" Type="http://schemas.openxmlformats.org/officeDocument/2006/relationships/hyperlink" Target="https://gurumuda.net/education/how-to-choose-appropriate-teaching-materials.htm" TargetMode="External"/><Relationship Id="rId18" Type="http://schemas.openxmlformats.org/officeDocument/2006/relationships/hyperlink" Target="https://elttguide.com/the-5-key-criteria-to-create-effective-teaching-aids-for-the-classro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urumuda.net/education/how-to-choose-appropriate-teaching-materials.htm" TargetMode="External"/><Relationship Id="rId7" Type="http://schemas.openxmlformats.org/officeDocument/2006/relationships/hyperlink" Target="https://gurumuda.net/education/how-to-choose-appropriate-teaching-materials.htm" TargetMode="External"/><Relationship Id="rId12" Type="http://schemas.openxmlformats.org/officeDocument/2006/relationships/hyperlink" Target="https://gurumuda.net/education/how-to-choose-appropriate-teaching-materials.htm" TargetMode="External"/><Relationship Id="rId17" Type="http://schemas.openxmlformats.org/officeDocument/2006/relationships/hyperlink" Target="https://gurumuda.net/education/how-to-choose-appropriate-teaching-materials.htm" TargetMode="External"/><Relationship Id="rId25" Type="http://schemas.openxmlformats.org/officeDocument/2006/relationships/hyperlink" Target="https://elttguide.com/the-5-key-criteria-to-create-effective-teaching-aids-for-the-classro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ducraft.tech/6-critical-factors-to-consider-when-designing-educational-material/" TargetMode="External"/><Relationship Id="rId20" Type="http://schemas.openxmlformats.org/officeDocument/2006/relationships/hyperlink" Target="https://elttguide.com/the-5-key-criteria-to-create-effective-teaching-aids-for-the-classro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urumuda.net/education/how-to-choose-appropriate-teaching-materials.htm" TargetMode="External"/><Relationship Id="rId24" Type="http://schemas.openxmlformats.org/officeDocument/2006/relationships/hyperlink" Target="https://educraft.tech/6-critical-factors-to-consider-when-designing-educational-material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urumuda.net/education/how-to-choose-appropriate-teaching-materials.htm" TargetMode="External"/><Relationship Id="rId23" Type="http://schemas.openxmlformats.org/officeDocument/2006/relationships/hyperlink" Target="https://gurumuda.net/education/how-to-choose-appropriate-teaching-materials.htm" TargetMode="External"/><Relationship Id="rId10" Type="http://schemas.openxmlformats.org/officeDocument/2006/relationships/hyperlink" Target="https://gurumuda.net/education/how-to-choose-appropriate-teaching-materials.htm" TargetMode="External"/><Relationship Id="rId19" Type="http://schemas.openxmlformats.org/officeDocument/2006/relationships/hyperlink" Target="https://gurumuda.net/education/how-to-choose-appropriate-teaching-material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rumuda.net/education/how-to-choose-appropriate-teaching-materials.htm" TargetMode="External"/><Relationship Id="rId14" Type="http://schemas.openxmlformats.org/officeDocument/2006/relationships/hyperlink" Target="https://gurumuda.net/education/how-to-choose-appropriate-teaching-materials.htm" TargetMode="External"/><Relationship Id="rId22" Type="http://schemas.openxmlformats.org/officeDocument/2006/relationships/hyperlink" Target="https://elttguide.com/the-5-key-criteria-to-create-effective-teaching-aids-for-the-classroom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10</cp:revision>
  <cp:lastPrinted>2022-02-21T12:05:00Z</cp:lastPrinted>
  <dcterms:created xsi:type="dcterms:W3CDTF">2024-12-17T22:36:00Z</dcterms:created>
  <dcterms:modified xsi:type="dcterms:W3CDTF">2024-12-17T22:45:00Z</dcterms:modified>
</cp:coreProperties>
</file>