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387B2E" w14:textId="77777777" w:rsidR="005440D3" w:rsidRPr="005440D3" w:rsidRDefault="005440D3" w:rsidP="005440D3">
      <w:pPr>
        <w:shd w:val="clear" w:color="auto" w:fill="FCFCFC"/>
        <w:spacing w:after="0" w:line="240" w:lineRule="auto"/>
        <w:rPr>
          <w:rFonts w:eastAsia="Times New Roman" w:cstheme="minorHAnsi"/>
          <w:sz w:val="24"/>
          <w:szCs w:val="24"/>
          <w:lang w:val="en-US" w:eastAsia="da-DK"/>
        </w:rPr>
      </w:pPr>
      <w:r w:rsidRPr="005440D3">
        <w:rPr>
          <w:rFonts w:eastAsia="Times New Roman" w:cstheme="minorHAnsi"/>
          <w:sz w:val="24"/>
          <w:szCs w:val="24"/>
          <w:lang w:val="en-US" w:eastAsia="da-DK"/>
        </w:rPr>
        <w:t xml:space="preserve">Task of the week is divided into three parts: </w:t>
      </w:r>
    </w:p>
    <w:p w14:paraId="44DA7FD5" w14:textId="2A620383" w:rsidR="005440D3" w:rsidRPr="004D7DB7" w:rsidRDefault="005440D3" w:rsidP="005440D3">
      <w:pPr>
        <w:shd w:val="clear" w:color="auto" w:fill="FCFCFC"/>
        <w:spacing w:after="0" w:line="240" w:lineRule="auto"/>
        <w:rPr>
          <w:rFonts w:eastAsia="Times New Roman" w:cstheme="minorHAnsi"/>
          <w:b/>
          <w:bCs/>
          <w:sz w:val="24"/>
          <w:szCs w:val="24"/>
          <w:lang w:val="en-US" w:eastAsia="da-DK"/>
        </w:rPr>
      </w:pPr>
      <w:r w:rsidRPr="005440D3">
        <w:rPr>
          <w:rFonts w:eastAsia="Times New Roman" w:cstheme="minorHAnsi"/>
          <w:b/>
          <w:bCs/>
          <w:sz w:val="24"/>
          <w:szCs w:val="24"/>
          <w:lang w:val="en-US" w:eastAsia="da-DK"/>
        </w:rPr>
        <w:t xml:space="preserve">1. Choose one </w:t>
      </w:r>
      <w:proofErr w:type="spellStart"/>
      <w:r w:rsidRPr="005440D3">
        <w:rPr>
          <w:rFonts w:eastAsia="Times New Roman" w:cstheme="minorHAnsi"/>
          <w:b/>
          <w:bCs/>
          <w:sz w:val="24"/>
          <w:szCs w:val="24"/>
          <w:lang w:val="en-US" w:eastAsia="da-DK"/>
        </w:rPr>
        <w:t>Sprogforum</w:t>
      </w:r>
      <w:proofErr w:type="spellEnd"/>
      <w:r w:rsidRPr="005440D3">
        <w:rPr>
          <w:rFonts w:eastAsia="Times New Roman" w:cstheme="minorHAnsi"/>
          <w:b/>
          <w:bCs/>
          <w:sz w:val="24"/>
          <w:szCs w:val="24"/>
          <w:lang w:val="en-US" w:eastAsia="da-DK"/>
        </w:rPr>
        <w:t xml:space="preserve"> magazine article and write a summary of it </w:t>
      </w:r>
    </w:p>
    <w:p w14:paraId="0D2D8DA3" w14:textId="7A9F268E" w:rsidR="00657DB0" w:rsidRDefault="00657DB0" w:rsidP="005440D3">
      <w:pPr>
        <w:shd w:val="clear" w:color="auto" w:fill="FCFCFC"/>
        <w:spacing w:after="0" w:line="240" w:lineRule="auto"/>
        <w:rPr>
          <w:rFonts w:eastAsia="Times New Roman" w:cstheme="minorHAnsi"/>
          <w:sz w:val="24"/>
          <w:szCs w:val="24"/>
          <w:lang w:val="en-US" w:eastAsia="da-DK"/>
        </w:rPr>
      </w:pPr>
      <w:r w:rsidRPr="005727E4">
        <w:rPr>
          <w:rFonts w:eastAsia="Times New Roman" w:cstheme="minorHAnsi"/>
          <w:sz w:val="24"/>
          <w:szCs w:val="24"/>
          <w:lang w:eastAsia="da-DK"/>
        </w:rPr>
        <w:t xml:space="preserve">I </w:t>
      </w:r>
      <w:proofErr w:type="spellStart"/>
      <w:r w:rsidRPr="005727E4">
        <w:rPr>
          <w:rFonts w:eastAsia="Times New Roman" w:cstheme="minorHAnsi"/>
          <w:sz w:val="24"/>
          <w:szCs w:val="24"/>
          <w:lang w:eastAsia="da-DK"/>
        </w:rPr>
        <w:t>choose</w:t>
      </w:r>
      <w:proofErr w:type="spellEnd"/>
      <w:r w:rsidRPr="005727E4">
        <w:rPr>
          <w:rFonts w:eastAsia="Times New Roman" w:cstheme="minorHAnsi"/>
          <w:sz w:val="24"/>
          <w:szCs w:val="24"/>
          <w:lang w:eastAsia="da-DK"/>
        </w:rPr>
        <w:t xml:space="preserve"> </w:t>
      </w:r>
      <w:r w:rsidR="00E61EB4" w:rsidRPr="005727E4">
        <w:rPr>
          <w:rFonts w:eastAsia="Times New Roman" w:cstheme="minorHAnsi"/>
          <w:sz w:val="24"/>
          <w:szCs w:val="24"/>
          <w:lang w:eastAsia="da-DK"/>
        </w:rPr>
        <w:t xml:space="preserve">the </w:t>
      </w:r>
      <w:proofErr w:type="spellStart"/>
      <w:r w:rsidR="00E61EB4" w:rsidRPr="005727E4">
        <w:rPr>
          <w:rFonts w:eastAsia="Times New Roman" w:cstheme="minorHAnsi"/>
          <w:sz w:val="24"/>
          <w:szCs w:val="24"/>
          <w:lang w:eastAsia="da-DK"/>
        </w:rPr>
        <w:t>article</w:t>
      </w:r>
      <w:proofErr w:type="spellEnd"/>
      <w:r w:rsidR="00E61EB4" w:rsidRPr="005727E4">
        <w:rPr>
          <w:rFonts w:eastAsia="Times New Roman" w:cstheme="minorHAnsi"/>
          <w:sz w:val="24"/>
          <w:szCs w:val="24"/>
          <w:lang w:eastAsia="da-DK"/>
        </w:rPr>
        <w:t xml:space="preserve">: </w:t>
      </w:r>
      <w:r w:rsidR="005727E4" w:rsidRPr="005727E4">
        <w:rPr>
          <w:rFonts w:eastAsia="Times New Roman" w:cstheme="minorHAnsi"/>
          <w:i/>
          <w:iCs/>
          <w:sz w:val="24"/>
          <w:szCs w:val="24"/>
          <w:lang w:eastAsia="da-DK"/>
        </w:rPr>
        <w:t>Hvordan husker man ord? Fokus på forskellige opgavetyper</w:t>
      </w:r>
      <w:r w:rsidR="00C07211">
        <w:rPr>
          <w:rFonts w:eastAsia="Times New Roman" w:cstheme="minorHAnsi"/>
          <w:sz w:val="24"/>
          <w:szCs w:val="24"/>
          <w:lang w:eastAsia="da-DK"/>
        </w:rPr>
        <w:t xml:space="preserve">, </w:t>
      </w:r>
      <w:proofErr w:type="spellStart"/>
      <w:r w:rsidR="00C07211">
        <w:rPr>
          <w:rFonts w:eastAsia="Times New Roman" w:cstheme="minorHAnsi"/>
          <w:sz w:val="24"/>
          <w:szCs w:val="24"/>
          <w:lang w:eastAsia="da-DK"/>
        </w:rPr>
        <w:t>written</w:t>
      </w:r>
      <w:proofErr w:type="spellEnd"/>
      <w:r w:rsidR="00C07211">
        <w:rPr>
          <w:rFonts w:eastAsia="Times New Roman" w:cstheme="minorHAnsi"/>
          <w:sz w:val="24"/>
          <w:szCs w:val="24"/>
          <w:lang w:eastAsia="da-DK"/>
        </w:rPr>
        <w:t xml:space="preserve"> by Birgit Henriksen. </w:t>
      </w:r>
      <w:r w:rsidR="00C07211" w:rsidRPr="00F61E76">
        <w:rPr>
          <w:rFonts w:eastAsia="Times New Roman" w:cstheme="minorHAnsi"/>
          <w:sz w:val="24"/>
          <w:szCs w:val="24"/>
          <w:lang w:val="en-US" w:eastAsia="da-DK"/>
        </w:rPr>
        <w:t xml:space="preserve">The article is giving us ways to remember words. </w:t>
      </w:r>
      <w:r w:rsidR="00F61E76" w:rsidRPr="00F61E76">
        <w:rPr>
          <w:rFonts w:eastAsia="Times New Roman" w:cstheme="minorHAnsi"/>
          <w:sz w:val="24"/>
          <w:szCs w:val="24"/>
          <w:lang w:val="en-US" w:eastAsia="da-DK"/>
        </w:rPr>
        <w:t>T</w:t>
      </w:r>
      <w:r w:rsidR="00F61E76">
        <w:rPr>
          <w:rFonts w:eastAsia="Times New Roman" w:cstheme="minorHAnsi"/>
          <w:sz w:val="24"/>
          <w:szCs w:val="24"/>
          <w:lang w:val="en-US" w:eastAsia="da-DK"/>
        </w:rPr>
        <w:t xml:space="preserve">he </w:t>
      </w:r>
      <w:r w:rsidR="0033194D">
        <w:rPr>
          <w:rFonts w:eastAsia="Times New Roman" w:cstheme="minorHAnsi"/>
          <w:sz w:val="24"/>
          <w:szCs w:val="24"/>
          <w:lang w:val="en-US" w:eastAsia="da-DK"/>
        </w:rPr>
        <w:t xml:space="preserve">pupils </w:t>
      </w:r>
      <w:proofErr w:type="gramStart"/>
      <w:r w:rsidR="0033194D">
        <w:rPr>
          <w:rFonts w:eastAsia="Times New Roman" w:cstheme="minorHAnsi"/>
          <w:sz w:val="24"/>
          <w:szCs w:val="24"/>
          <w:lang w:val="en-US" w:eastAsia="da-DK"/>
        </w:rPr>
        <w:t>have to</w:t>
      </w:r>
      <w:proofErr w:type="gramEnd"/>
      <w:r w:rsidR="0033194D">
        <w:rPr>
          <w:rFonts w:eastAsia="Times New Roman" w:cstheme="minorHAnsi"/>
          <w:sz w:val="24"/>
          <w:szCs w:val="24"/>
          <w:lang w:val="en-US" w:eastAsia="da-DK"/>
        </w:rPr>
        <w:t xml:space="preserve"> store their words or their vocabulary </w:t>
      </w:r>
      <w:r w:rsidR="003B72BA">
        <w:rPr>
          <w:rFonts w:eastAsia="Times New Roman" w:cstheme="minorHAnsi"/>
          <w:sz w:val="24"/>
          <w:szCs w:val="24"/>
          <w:lang w:val="en-US" w:eastAsia="da-DK"/>
        </w:rPr>
        <w:t>in</w:t>
      </w:r>
      <w:r w:rsidR="00C453BF">
        <w:rPr>
          <w:rFonts w:eastAsia="Times New Roman" w:cstheme="minorHAnsi"/>
          <w:sz w:val="24"/>
          <w:szCs w:val="24"/>
          <w:lang w:val="en-US" w:eastAsia="da-DK"/>
        </w:rPr>
        <w:t xml:space="preserve"> their long</w:t>
      </w:r>
      <w:r w:rsidR="003B72BA">
        <w:rPr>
          <w:rFonts w:eastAsia="Times New Roman" w:cstheme="minorHAnsi"/>
          <w:sz w:val="24"/>
          <w:szCs w:val="24"/>
          <w:lang w:val="en-US" w:eastAsia="da-DK"/>
        </w:rPr>
        <w:t>-</w:t>
      </w:r>
      <w:r w:rsidR="00C453BF">
        <w:rPr>
          <w:rFonts w:eastAsia="Times New Roman" w:cstheme="minorHAnsi"/>
          <w:sz w:val="24"/>
          <w:szCs w:val="24"/>
          <w:lang w:val="en-US" w:eastAsia="da-DK"/>
        </w:rPr>
        <w:t>term memory</w:t>
      </w:r>
      <w:r w:rsidR="003B72BA">
        <w:rPr>
          <w:rFonts w:eastAsia="Times New Roman" w:cstheme="minorHAnsi"/>
          <w:sz w:val="24"/>
          <w:szCs w:val="24"/>
          <w:lang w:val="en-US" w:eastAsia="da-DK"/>
        </w:rPr>
        <w:t xml:space="preserve">. She </w:t>
      </w:r>
      <w:r w:rsidR="00567DE6">
        <w:rPr>
          <w:rFonts w:eastAsia="Times New Roman" w:cstheme="minorHAnsi"/>
          <w:sz w:val="24"/>
          <w:szCs w:val="24"/>
          <w:lang w:val="en-US" w:eastAsia="da-DK"/>
        </w:rPr>
        <w:t>mentions five factors to strengthen the long-term memory</w:t>
      </w:r>
      <w:r w:rsidR="00D969CB">
        <w:rPr>
          <w:rFonts w:eastAsia="Times New Roman" w:cstheme="minorHAnsi"/>
          <w:sz w:val="24"/>
          <w:szCs w:val="24"/>
          <w:lang w:val="en-US" w:eastAsia="da-DK"/>
        </w:rPr>
        <w:t xml:space="preserve"> and she is </w:t>
      </w:r>
      <w:r w:rsidR="004D7DB7">
        <w:rPr>
          <w:rFonts w:eastAsia="Times New Roman" w:cstheme="minorHAnsi"/>
          <w:sz w:val="24"/>
          <w:szCs w:val="24"/>
          <w:lang w:val="en-US" w:eastAsia="da-DK"/>
        </w:rPr>
        <w:t xml:space="preserve">explaining all of them throughout the article. </w:t>
      </w:r>
    </w:p>
    <w:p w14:paraId="46971A22" w14:textId="453974AC" w:rsidR="000A4951" w:rsidRDefault="000A4951" w:rsidP="005440D3">
      <w:pPr>
        <w:shd w:val="clear" w:color="auto" w:fill="FCFCFC"/>
        <w:spacing w:after="0" w:line="240" w:lineRule="auto"/>
        <w:rPr>
          <w:rFonts w:eastAsia="Times New Roman" w:cstheme="minorHAnsi"/>
          <w:sz w:val="24"/>
          <w:szCs w:val="24"/>
          <w:lang w:val="en-US" w:eastAsia="da-DK"/>
        </w:rPr>
      </w:pPr>
      <w:r w:rsidRPr="000A4951">
        <w:rPr>
          <w:rFonts w:eastAsia="Times New Roman" w:cstheme="minorHAnsi"/>
          <w:b/>
          <w:bCs/>
          <w:sz w:val="24"/>
          <w:szCs w:val="24"/>
          <w:lang w:val="en-US" w:eastAsia="da-DK"/>
        </w:rPr>
        <w:t>Frequency</w:t>
      </w:r>
      <w:r w:rsidR="00B73EFF">
        <w:rPr>
          <w:rFonts w:eastAsia="Times New Roman" w:cstheme="minorHAnsi"/>
          <w:sz w:val="24"/>
          <w:szCs w:val="24"/>
          <w:lang w:val="en-US" w:eastAsia="da-DK"/>
        </w:rPr>
        <w:t xml:space="preserve">. </w:t>
      </w:r>
      <w:r w:rsidR="004361CA">
        <w:rPr>
          <w:rFonts w:eastAsia="Times New Roman" w:cstheme="minorHAnsi"/>
          <w:sz w:val="24"/>
          <w:szCs w:val="24"/>
          <w:lang w:val="en-US" w:eastAsia="da-DK"/>
        </w:rPr>
        <w:t xml:space="preserve">If you hear a word several times you will </w:t>
      </w:r>
      <w:r w:rsidR="000A548B">
        <w:rPr>
          <w:rFonts w:eastAsia="Times New Roman" w:cstheme="minorHAnsi"/>
          <w:sz w:val="24"/>
          <w:szCs w:val="24"/>
          <w:lang w:val="en-US" w:eastAsia="da-DK"/>
        </w:rPr>
        <w:t xml:space="preserve">remember it </w:t>
      </w:r>
      <w:r w:rsidR="00B675BB">
        <w:rPr>
          <w:rFonts w:eastAsia="Times New Roman" w:cstheme="minorHAnsi"/>
          <w:sz w:val="24"/>
          <w:szCs w:val="24"/>
          <w:lang w:val="en-US" w:eastAsia="da-DK"/>
        </w:rPr>
        <w:t>better,</w:t>
      </w:r>
      <w:r w:rsidR="000A548B">
        <w:rPr>
          <w:rFonts w:eastAsia="Times New Roman" w:cstheme="minorHAnsi"/>
          <w:sz w:val="24"/>
          <w:szCs w:val="24"/>
          <w:lang w:val="en-US" w:eastAsia="da-DK"/>
        </w:rPr>
        <w:t xml:space="preserve"> then if you have only heard the word one time. </w:t>
      </w:r>
      <w:r w:rsidR="00AB12BC">
        <w:rPr>
          <w:rFonts w:eastAsia="Times New Roman" w:cstheme="minorHAnsi"/>
          <w:sz w:val="24"/>
          <w:szCs w:val="24"/>
          <w:lang w:val="en-US" w:eastAsia="da-DK"/>
        </w:rPr>
        <w:t xml:space="preserve">Often you </w:t>
      </w:r>
      <w:r w:rsidR="002577FE">
        <w:rPr>
          <w:rFonts w:eastAsia="Times New Roman" w:cstheme="minorHAnsi"/>
          <w:sz w:val="24"/>
          <w:szCs w:val="24"/>
          <w:lang w:val="en-US" w:eastAsia="da-DK"/>
        </w:rPr>
        <w:t>me</w:t>
      </w:r>
      <w:r w:rsidR="00B675BB">
        <w:rPr>
          <w:rFonts w:eastAsia="Times New Roman" w:cstheme="minorHAnsi"/>
          <w:sz w:val="24"/>
          <w:szCs w:val="24"/>
          <w:lang w:val="en-US" w:eastAsia="da-DK"/>
        </w:rPr>
        <w:t>e</w:t>
      </w:r>
      <w:r w:rsidR="002577FE">
        <w:rPr>
          <w:rFonts w:eastAsia="Times New Roman" w:cstheme="minorHAnsi"/>
          <w:sz w:val="24"/>
          <w:szCs w:val="24"/>
          <w:lang w:val="en-US" w:eastAsia="da-DK"/>
        </w:rPr>
        <w:t xml:space="preserve">t a lot of words again and again through reading. </w:t>
      </w:r>
      <w:r w:rsidR="001C6C64">
        <w:rPr>
          <w:rFonts w:eastAsia="Times New Roman" w:cstheme="minorHAnsi"/>
          <w:sz w:val="24"/>
          <w:szCs w:val="24"/>
          <w:lang w:val="en-US" w:eastAsia="da-DK"/>
        </w:rPr>
        <w:t xml:space="preserve">Repetition is </w:t>
      </w:r>
      <w:r w:rsidR="00126D6C">
        <w:rPr>
          <w:rFonts w:eastAsia="Times New Roman" w:cstheme="minorHAnsi"/>
          <w:sz w:val="24"/>
          <w:szCs w:val="24"/>
          <w:lang w:val="en-US" w:eastAsia="da-DK"/>
        </w:rPr>
        <w:t xml:space="preserve">in some of the </w:t>
      </w:r>
      <w:r w:rsidR="00DE5325">
        <w:rPr>
          <w:rFonts w:eastAsia="Times New Roman" w:cstheme="minorHAnsi"/>
          <w:sz w:val="24"/>
          <w:szCs w:val="24"/>
          <w:lang w:val="en-US" w:eastAsia="da-DK"/>
        </w:rPr>
        <w:t xml:space="preserve">task in a very natural way, so the pupils will repeat the words. </w:t>
      </w:r>
    </w:p>
    <w:p w14:paraId="483DD4CF" w14:textId="3524172E" w:rsidR="00266D20" w:rsidRDefault="00266D20" w:rsidP="005440D3">
      <w:pPr>
        <w:shd w:val="clear" w:color="auto" w:fill="FCFCFC"/>
        <w:spacing w:after="0" w:line="240" w:lineRule="auto"/>
        <w:rPr>
          <w:rFonts w:eastAsia="Times New Roman" w:cstheme="minorHAnsi"/>
          <w:sz w:val="24"/>
          <w:szCs w:val="24"/>
          <w:lang w:val="en-US" w:eastAsia="da-DK"/>
        </w:rPr>
      </w:pPr>
      <w:r w:rsidRPr="000D7AD6">
        <w:rPr>
          <w:rFonts w:eastAsia="Times New Roman" w:cstheme="minorHAnsi"/>
          <w:b/>
          <w:bCs/>
          <w:sz w:val="24"/>
          <w:szCs w:val="24"/>
          <w:lang w:val="en-US" w:eastAsia="da-DK"/>
        </w:rPr>
        <w:t xml:space="preserve">The dept </w:t>
      </w:r>
      <w:r w:rsidR="000D7AD6" w:rsidRPr="000D7AD6">
        <w:rPr>
          <w:rFonts w:eastAsia="Times New Roman" w:cstheme="minorHAnsi"/>
          <w:b/>
          <w:bCs/>
          <w:sz w:val="24"/>
          <w:szCs w:val="24"/>
          <w:lang w:val="en-US" w:eastAsia="da-DK"/>
        </w:rPr>
        <w:t>in the cognitive processing</w:t>
      </w:r>
      <w:r w:rsidR="000D7AD6">
        <w:rPr>
          <w:rFonts w:eastAsia="Times New Roman" w:cstheme="minorHAnsi"/>
          <w:sz w:val="24"/>
          <w:szCs w:val="24"/>
          <w:lang w:val="en-US" w:eastAsia="da-DK"/>
        </w:rPr>
        <w:t xml:space="preserve">. </w:t>
      </w:r>
      <w:r w:rsidR="007A4885">
        <w:rPr>
          <w:rFonts w:eastAsia="Times New Roman" w:cstheme="minorHAnsi"/>
          <w:sz w:val="24"/>
          <w:szCs w:val="24"/>
          <w:lang w:val="en-US" w:eastAsia="da-DK"/>
        </w:rPr>
        <w:t xml:space="preserve">Here the article states that we </w:t>
      </w:r>
      <w:proofErr w:type="gramStart"/>
      <w:r w:rsidR="007A4885">
        <w:rPr>
          <w:rFonts w:eastAsia="Times New Roman" w:cstheme="minorHAnsi"/>
          <w:sz w:val="24"/>
          <w:szCs w:val="24"/>
          <w:lang w:val="en-US" w:eastAsia="da-DK"/>
        </w:rPr>
        <w:t>have to</w:t>
      </w:r>
      <w:proofErr w:type="gramEnd"/>
      <w:r w:rsidR="007A4885">
        <w:rPr>
          <w:rFonts w:eastAsia="Times New Roman" w:cstheme="minorHAnsi"/>
          <w:sz w:val="24"/>
          <w:szCs w:val="24"/>
          <w:lang w:val="en-US" w:eastAsia="da-DK"/>
        </w:rPr>
        <w:t xml:space="preserve"> get underneath the sur</w:t>
      </w:r>
      <w:r w:rsidR="002435E0">
        <w:rPr>
          <w:rFonts w:eastAsia="Times New Roman" w:cstheme="minorHAnsi"/>
          <w:sz w:val="24"/>
          <w:szCs w:val="24"/>
          <w:lang w:val="en-US" w:eastAsia="da-DK"/>
        </w:rPr>
        <w:t>face</w:t>
      </w:r>
      <w:r w:rsidR="00A46C67">
        <w:rPr>
          <w:rFonts w:eastAsia="Times New Roman" w:cstheme="minorHAnsi"/>
          <w:sz w:val="24"/>
          <w:szCs w:val="24"/>
          <w:lang w:val="en-US" w:eastAsia="da-DK"/>
        </w:rPr>
        <w:t xml:space="preserve">. We need to look deeper </w:t>
      </w:r>
      <w:proofErr w:type="gramStart"/>
      <w:r w:rsidR="00A46C67">
        <w:rPr>
          <w:rFonts w:eastAsia="Times New Roman" w:cstheme="minorHAnsi"/>
          <w:sz w:val="24"/>
          <w:szCs w:val="24"/>
          <w:lang w:val="en-US" w:eastAsia="da-DK"/>
        </w:rPr>
        <w:t>then</w:t>
      </w:r>
      <w:proofErr w:type="gramEnd"/>
      <w:r w:rsidR="00A46C67">
        <w:rPr>
          <w:rFonts w:eastAsia="Times New Roman" w:cstheme="minorHAnsi"/>
          <w:sz w:val="24"/>
          <w:szCs w:val="24"/>
          <w:lang w:val="en-US" w:eastAsia="da-DK"/>
        </w:rPr>
        <w:t xml:space="preserve"> the pronunciation and </w:t>
      </w:r>
      <w:r w:rsidR="0047223C">
        <w:rPr>
          <w:rFonts w:eastAsia="Times New Roman" w:cstheme="minorHAnsi"/>
          <w:sz w:val="24"/>
          <w:szCs w:val="24"/>
          <w:lang w:val="en-US" w:eastAsia="da-DK"/>
        </w:rPr>
        <w:t xml:space="preserve">the spelling. </w:t>
      </w:r>
      <w:r w:rsidR="00C35E5A">
        <w:rPr>
          <w:rFonts w:eastAsia="Times New Roman" w:cstheme="minorHAnsi"/>
          <w:sz w:val="24"/>
          <w:szCs w:val="24"/>
          <w:lang w:val="en-US" w:eastAsia="da-DK"/>
        </w:rPr>
        <w:t xml:space="preserve">The focus is here in the meaning of the word. </w:t>
      </w:r>
      <w:r w:rsidR="00200FA8">
        <w:rPr>
          <w:rFonts w:eastAsia="Times New Roman" w:cstheme="minorHAnsi"/>
          <w:sz w:val="24"/>
          <w:szCs w:val="24"/>
          <w:lang w:val="en-US" w:eastAsia="da-DK"/>
        </w:rPr>
        <w:t>You here use more of the brain</w:t>
      </w:r>
      <w:r w:rsidR="00CD67CF">
        <w:rPr>
          <w:rFonts w:eastAsia="Times New Roman" w:cstheme="minorHAnsi"/>
          <w:sz w:val="24"/>
          <w:szCs w:val="24"/>
          <w:lang w:val="en-US" w:eastAsia="da-DK"/>
        </w:rPr>
        <w:t xml:space="preserve">. This can give the pupils some strategies to go with when they want to remember </w:t>
      </w:r>
      <w:r w:rsidR="00500453">
        <w:rPr>
          <w:rFonts w:eastAsia="Times New Roman" w:cstheme="minorHAnsi"/>
          <w:sz w:val="24"/>
          <w:szCs w:val="24"/>
          <w:lang w:val="en-US" w:eastAsia="da-DK"/>
        </w:rPr>
        <w:t xml:space="preserve">a word. </w:t>
      </w:r>
    </w:p>
    <w:p w14:paraId="449A2191" w14:textId="17C4EA4C" w:rsidR="00E7520B" w:rsidRDefault="00E7520B" w:rsidP="005440D3">
      <w:pPr>
        <w:shd w:val="clear" w:color="auto" w:fill="FCFCFC"/>
        <w:spacing w:after="0" w:line="240" w:lineRule="auto"/>
        <w:rPr>
          <w:rFonts w:eastAsia="Times New Roman" w:cstheme="minorHAnsi"/>
          <w:sz w:val="24"/>
          <w:szCs w:val="24"/>
          <w:lang w:val="en-US" w:eastAsia="da-DK"/>
        </w:rPr>
      </w:pPr>
      <w:r w:rsidRPr="00496139">
        <w:rPr>
          <w:rFonts w:eastAsia="Times New Roman" w:cstheme="minorHAnsi"/>
          <w:b/>
          <w:bCs/>
          <w:sz w:val="24"/>
          <w:szCs w:val="24"/>
          <w:lang w:val="en-US" w:eastAsia="da-DK"/>
        </w:rPr>
        <w:t>The possibility to work with associations</w:t>
      </w:r>
      <w:r>
        <w:rPr>
          <w:rFonts w:eastAsia="Times New Roman" w:cstheme="minorHAnsi"/>
          <w:sz w:val="24"/>
          <w:szCs w:val="24"/>
          <w:lang w:val="en-US" w:eastAsia="da-DK"/>
        </w:rPr>
        <w:t xml:space="preserve">. These are used in remembering the words through the meaning and witch words are associating with the word you want to remember. Association can also help to get to know other new words and store </w:t>
      </w:r>
      <w:proofErr w:type="spellStart"/>
      <w:r>
        <w:rPr>
          <w:rFonts w:eastAsia="Times New Roman" w:cstheme="minorHAnsi"/>
          <w:sz w:val="24"/>
          <w:szCs w:val="24"/>
          <w:lang w:val="en-US" w:eastAsia="da-DK"/>
        </w:rPr>
        <w:t>the</w:t>
      </w:r>
      <w:proofErr w:type="spellEnd"/>
      <w:r>
        <w:rPr>
          <w:rFonts w:eastAsia="Times New Roman" w:cstheme="minorHAnsi"/>
          <w:sz w:val="24"/>
          <w:szCs w:val="24"/>
          <w:lang w:val="en-US" w:eastAsia="da-DK"/>
        </w:rPr>
        <w:t xml:space="preserve"> in the long-term memory.  </w:t>
      </w:r>
    </w:p>
    <w:p w14:paraId="44503E77" w14:textId="785D1F87" w:rsidR="00500453" w:rsidRDefault="00500453" w:rsidP="005440D3">
      <w:pPr>
        <w:shd w:val="clear" w:color="auto" w:fill="FCFCFC"/>
        <w:spacing w:after="0" w:line="240" w:lineRule="auto"/>
        <w:rPr>
          <w:rFonts w:eastAsia="Times New Roman" w:cstheme="minorHAnsi"/>
          <w:sz w:val="24"/>
          <w:szCs w:val="24"/>
          <w:lang w:val="en-US" w:eastAsia="da-DK"/>
        </w:rPr>
      </w:pPr>
      <w:r w:rsidRPr="00B67D0E">
        <w:rPr>
          <w:rFonts w:eastAsia="Times New Roman" w:cstheme="minorHAnsi"/>
          <w:b/>
          <w:bCs/>
          <w:sz w:val="24"/>
          <w:szCs w:val="24"/>
          <w:lang w:val="en-US" w:eastAsia="da-DK"/>
        </w:rPr>
        <w:t>Variation in the presentation</w:t>
      </w:r>
      <w:r>
        <w:rPr>
          <w:rFonts w:eastAsia="Times New Roman" w:cstheme="minorHAnsi"/>
          <w:sz w:val="24"/>
          <w:szCs w:val="24"/>
          <w:lang w:val="en-US" w:eastAsia="da-DK"/>
        </w:rPr>
        <w:t xml:space="preserve">. </w:t>
      </w:r>
      <w:r w:rsidR="00DA5492">
        <w:rPr>
          <w:rFonts w:eastAsia="Times New Roman" w:cstheme="minorHAnsi"/>
          <w:sz w:val="24"/>
          <w:szCs w:val="24"/>
          <w:lang w:val="en-US" w:eastAsia="da-DK"/>
        </w:rPr>
        <w:t xml:space="preserve">Variation in school creates </w:t>
      </w:r>
      <w:r w:rsidR="00B4751C">
        <w:rPr>
          <w:rFonts w:eastAsia="Times New Roman" w:cstheme="minorHAnsi"/>
          <w:sz w:val="24"/>
          <w:szCs w:val="24"/>
          <w:lang w:val="en-US" w:eastAsia="da-DK"/>
        </w:rPr>
        <w:t>motivation. In order to get all the pupils to</w:t>
      </w:r>
      <w:r w:rsidR="007C2D85">
        <w:rPr>
          <w:rFonts w:eastAsia="Times New Roman" w:cstheme="minorHAnsi"/>
          <w:sz w:val="24"/>
          <w:szCs w:val="24"/>
          <w:lang w:val="en-US" w:eastAsia="da-DK"/>
        </w:rPr>
        <w:t xml:space="preserve"> remember the words the</w:t>
      </w:r>
      <w:r w:rsidR="00C37783">
        <w:rPr>
          <w:rFonts w:eastAsia="Times New Roman" w:cstheme="minorHAnsi"/>
          <w:sz w:val="24"/>
          <w:szCs w:val="24"/>
          <w:lang w:val="en-US" w:eastAsia="da-DK"/>
        </w:rPr>
        <w:t>re must be some variation also because every pupil is different.</w:t>
      </w:r>
    </w:p>
    <w:p w14:paraId="278F678B" w14:textId="4CBE5C35" w:rsidR="00E7520B" w:rsidRDefault="00E7520B" w:rsidP="005440D3">
      <w:pPr>
        <w:shd w:val="clear" w:color="auto" w:fill="FCFCFC"/>
        <w:spacing w:after="0" w:line="240" w:lineRule="auto"/>
        <w:rPr>
          <w:rFonts w:eastAsia="Times New Roman" w:cstheme="minorHAnsi"/>
          <w:sz w:val="24"/>
          <w:szCs w:val="24"/>
          <w:lang w:val="en-US" w:eastAsia="da-DK"/>
        </w:rPr>
      </w:pPr>
      <w:r w:rsidRPr="00607D80">
        <w:rPr>
          <w:rFonts w:eastAsia="Times New Roman" w:cstheme="minorHAnsi"/>
          <w:b/>
          <w:bCs/>
          <w:sz w:val="24"/>
          <w:szCs w:val="24"/>
          <w:lang w:val="en-US" w:eastAsia="da-DK"/>
        </w:rPr>
        <w:t>Eye-catching words</w:t>
      </w:r>
      <w:r>
        <w:rPr>
          <w:rFonts w:eastAsia="Times New Roman" w:cstheme="minorHAnsi"/>
          <w:sz w:val="24"/>
          <w:szCs w:val="24"/>
          <w:lang w:val="en-US" w:eastAsia="da-DK"/>
        </w:rPr>
        <w:t xml:space="preserve">. </w:t>
      </w:r>
      <w:r w:rsidR="007455FE">
        <w:rPr>
          <w:rFonts w:eastAsia="Times New Roman" w:cstheme="minorHAnsi"/>
          <w:sz w:val="24"/>
          <w:szCs w:val="24"/>
          <w:lang w:val="en-US" w:eastAsia="da-DK"/>
        </w:rPr>
        <w:t>Eye-catching words are easier to remember</w:t>
      </w:r>
      <w:r w:rsidR="00607D80">
        <w:rPr>
          <w:rFonts w:eastAsia="Times New Roman" w:cstheme="minorHAnsi"/>
          <w:sz w:val="24"/>
          <w:szCs w:val="24"/>
          <w:lang w:val="en-US" w:eastAsia="da-DK"/>
        </w:rPr>
        <w:t xml:space="preserve">. </w:t>
      </w:r>
    </w:p>
    <w:p w14:paraId="576D8B4A" w14:textId="77777777" w:rsidR="00CD67CF" w:rsidRPr="00F61E76" w:rsidRDefault="00CD67CF" w:rsidP="005440D3">
      <w:pPr>
        <w:shd w:val="clear" w:color="auto" w:fill="FCFCFC"/>
        <w:spacing w:after="0" w:line="240" w:lineRule="auto"/>
        <w:rPr>
          <w:rFonts w:eastAsia="Times New Roman" w:cstheme="minorHAnsi"/>
          <w:sz w:val="24"/>
          <w:szCs w:val="24"/>
          <w:lang w:val="en-US" w:eastAsia="da-DK"/>
        </w:rPr>
      </w:pPr>
    </w:p>
    <w:p w14:paraId="0D66EC58" w14:textId="77777777" w:rsidR="005440D3" w:rsidRPr="00F61E76" w:rsidRDefault="005440D3" w:rsidP="005440D3">
      <w:pPr>
        <w:shd w:val="clear" w:color="auto" w:fill="FCFCFC"/>
        <w:spacing w:after="0" w:line="240" w:lineRule="auto"/>
        <w:rPr>
          <w:rFonts w:eastAsia="Times New Roman" w:cstheme="minorHAnsi"/>
          <w:sz w:val="24"/>
          <w:szCs w:val="24"/>
          <w:lang w:val="en-US" w:eastAsia="da-DK"/>
        </w:rPr>
      </w:pPr>
    </w:p>
    <w:p w14:paraId="32DF9064" w14:textId="77777777" w:rsidR="0023660F" w:rsidRPr="005440D3" w:rsidRDefault="005440D3" w:rsidP="0023660F">
      <w:pPr>
        <w:shd w:val="clear" w:color="auto" w:fill="FCFCFC"/>
        <w:spacing w:after="0" w:line="240" w:lineRule="auto"/>
        <w:rPr>
          <w:rFonts w:eastAsia="Times New Roman" w:cstheme="minorHAnsi"/>
          <w:b/>
          <w:bCs/>
          <w:sz w:val="18"/>
          <w:szCs w:val="18"/>
          <w:lang w:val="en-US" w:eastAsia="da-DK"/>
        </w:rPr>
      </w:pPr>
      <w:r w:rsidRPr="005440D3">
        <w:rPr>
          <w:rFonts w:eastAsia="Times New Roman" w:cstheme="minorHAnsi"/>
          <w:b/>
          <w:bCs/>
          <w:sz w:val="24"/>
          <w:szCs w:val="24"/>
          <w:lang w:val="en-US" w:eastAsia="da-DK"/>
        </w:rPr>
        <w:t xml:space="preserve">2. </w:t>
      </w:r>
      <w:proofErr w:type="gramStart"/>
      <w:r w:rsidRPr="005440D3">
        <w:rPr>
          <w:rFonts w:eastAsia="Times New Roman" w:cstheme="minorHAnsi"/>
          <w:b/>
          <w:bCs/>
          <w:sz w:val="24"/>
          <w:szCs w:val="24"/>
          <w:lang w:val="en-US" w:eastAsia="da-DK"/>
        </w:rPr>
        <w:t>On the basis of</w:t>
      </w:r>
      <w:proofErr w:type="gramEnd"/>
      <w:r w:rsidRPr="005440D3">
        <w:rPr>
          <w:rFonts w:eastAsia="Times New Roman" w:cstheme="minorHAnsi"/>
          <w:b/>
          <w:bCs/>
          <w:sz w:val="24"/>
          <w:szCs w:val="24"/>
          <w:lang w:val="en-US" w:eastAsia="da-DK"/>
        </w:rPr>
        <w:t xml:space="preserve"> at least one </w:t>
      </w:r>
      <w:proofErr w:type="spellStart"/>
      <w:r w:rsidRPr="005440D3">
        <w:rPr>
          <w:rFonts w:eastAsia="Times New Roman" w:cstheme="minorHAnsi"/>
          <w:b/>
          <w:bCs/>
          <w:sz w:val="24"/>
          <w:szCs w:val="24"/>
          <w:lang w:val="en-US" w:eastAsia="da-DK"/>
        </w:rPr>
        <w:t>Sprogforum</w:t>
      </w:r>
      <w:proofErr w:type="spellEnd"/>
      <w:r w:rsidRPr="005440D3">
        <w:rPr>
          <w:rFonts w:eastAsia="Times New Roman" w:cstheme="minorHAnsi"/>
          <w:b/>
          <w:bCs/>
          <w:sz w:val="24"/>
          <w:szCs w:val="24"/>
          <w:lang w:val="en-US" w:eastAsia="da-DK"/>
        </w:rPr>
        <w:t xml:space="preserve"> article, try to think and write about how you could teach / work with vocabulary learning, language acquisition or communicative competence in the </w:t>
      </w:r>
      <w:proofErr w:type="spellStart"/>
      <w:r w:rsidRPr="005440D3">
        <w:rPr>
          <w:rFonts w:eastAsia="Times New Roman" w:cstheme="minorHAnsi"/>
          <w:b/>
          <w:bCs/>
          <w:sz w:val="24"/>
          <w:szCs w:val="24"/>
          <w:lang w:val="en-US" w:eastAsia="da-DK"/>
        </w:rPr>
        <w:t>Folkeskole</w:t>
      </w:r>
      <w:proofErr w:type="spellEnd"/>
      <w:r w:rsidRPr="005440D3">
        <w:rPr>
          <w:rFonts w:eastAsia="Times New Roman" w:cstheme="minorHAnsi"/>
          <w:b/>
          <w:bCs/>
          <w:sz w:val="24"/>
          <w:szCs w:val="24"/>
          <w:lang w:val="en-US" w:eastAsia="da-DK"/>
        </w:rPr>
        <w:t xml:space="preserve">? </w:t>
      </w:r>
      <w:r w:rsidR="0023660F" w:rsidRPr="005440D3">
        <w:rPr>
          <w:rFonts w:eastAsia="Times New Roman" w:cstheme="minorHAnsi"/>
          <w:b/>
          <w:bCs/>
          <w:sz w:val="24"/>
          <w:szCs w:val="24"/>
          <w:lang w:val="en-US" w:eastAsia="da-DK"/>
        </w:rPr>
        <w:t xml:space="preserve">3. </w:t>
      </w:r>
      <w:proofErr w:type="gramStart"/>
      <w:r w:rsidR="0023660F" w:rsidRPr="005440D3">
        <w:rPr>
          <w:rFonts w:eastAsia="Times New Roman" w:cstheme="minorHAnsi"/>
          <w:b/>
          <w:bCs/>
          <w:sz w:val="24"/>
          <w:szCs w:val="24"/>
          <w:lang w:val="en-US" w:eastAsia="da-DK"/>
        </w:rPr>
        <w:t>On the basis of</w:t>
      </w:r>
      <w:proofErr w:type="gramEnd"/>
      <w:r w:rsidR="0023660F" w:rsidRPr="005440D3">
        <w:rPr>
          <w:rFonts w:eastAsia="Times New Roman" w:cstheme="minorHAnsi"/>
          <w:b/>
          <w:bCs/>
          <w:sz w:val="24"/>
          <w:szCs w:val="24"/>
          <w:lang w:val="en-US" w:eastAsia="da-DK"/>
        </w:rPr>
        <w:t xml:space="preserve"> at least one </w:t>
      </w:r>
      <w:proofErr w:type="spellStart"/>
      <w:r w:rsidR="0023660F" w:rsidRPr="005440D3">
        <w:rPr>
          <w:rFonts w:eastAsia="Times New Roman" w:cstheme="minorHAnsi"/>
          <w:b/>
          <w:bCs/>
          <w:sz w:val="24"/>
          <w:szCs w:val="24"/>
          <w:lang w:val="en-US" w:eastAsia="da-DK"/>
        </w:rPr>
        <w:t>Sprogforum</w:t>
      </w:r>
      <w:proofErr w:type="spellEnd"/>
      <w:r w:rsidR="0023660F" w:rsidRPr="005440D3">
        <w:rPr>
          <w:rFonts w:eastAsia="Times New Roman" w:cstheme="minorHAnsi"/>
          <w:b/>
          <w:bCs/>
          <w:sz w:val="24"/>
          <w:szCs w:val="24"/>
          <w:lang w:val="en-US" w:eastAsia="da-DK"/>
        </w:rPr>
        <w:t xml:space="preserve"> article, reflect on and write about how you could transform and if needed </w:t>
      </w:r>
      <w:proofErr w:type="spellStart"/>
      <w:r w:rsidR="0023660F" w:rsidRPr="005440D3">
        <w:rPr>
          <w:rFonts w:eastAsia="Times New Roman" w:cstheme="minorHAnsi"/>
          <w:b/>
          <w:bCs/>
          <w:sz w:val="24"/>
          <w:szCs w:val="24"/>
          <w:lang w:val="en-US" w:eastAsia="da-DK"/>
        </w:rPr>
        <w:t>redidactisize</w:t>
      </w:r>
      <w:proofErr w:type="spellEnd"/>
      <w:r w:rsidR="0023660F" w:rsidRPr="005440D3">
        <w:rPr>
          <w:rFonts w:eastAsia="Times New Roman" w:cstheme="minorHAnsi"/>
          <w:b/>
          <w:bCs/>
          <w:sz w:val="24"/>
          <w:szCs w:val="24"/>
          <w:lang w:val="en-US" w:eastAsia="da-DK"/>
        </w:rPr>
        <w:t xml:space="preserve"> the content of your chosen </w:t>
      </w:r>
      <w:proofErr w:type="spellStart"/>
      <w:r w:rsidR="0023660F" w:rsidRPr="005440D3">
        <w:rPr>
          <w:rFonts w:eastAsia="Times New Roman" w:cstheme="minorHAnsi"/>
          <w:b/>
          <w:bCs/>
          <w:sz w:val="24"/>
          <w:szCs w:val="24"/>
          <w:lang w:val="en-US" w:eastAsia="da-DK"/>
        </w:rPr>
        <w:t>Sprogforum</w:t>
      </w:r>
      <w:proofErr w:type="spellEnd"/>
      <w:r w:rsidR="0023660F" w:rsidRPr="005440D3">
        <w:rPr>
          <w:rFonts w:eastAsia="Times New Roman" w:cstheme="minorHAnsi"/>
          <w:b/>
          <w:bCs/>
          <w:sz w:val="24"/>
          <w:szCs w:val="24"/>
          <w:lang w:val="en-US" w:eastAsia="da-DK"/>
        </w:rPr>
        <w:t xml:space="preserve"> magazine article for the </w:t>
      </w:r>
      <w:proofErr w:type="spellStart"/>
      <w:r w:rsidR="0023660F" w:rsidRPr="005440D3">
        <w:rPr>
          <w:rFonts w:eastAsia="Times New Roman" w:cstheme="minorHAnsi"/>
          <w:b/>
          <w:bCs/>
          <w:sz w:val="24"/>
          <w:szCs w:val="24"/>
          <w:lang w:val="en-US" w:eastAsia="da-DK"/>
        </w:rPr>
        <w:t>Folkeskole</w:t>
      </w:r>
      <w:proofErr w:type="spellEnd"/>
      <w:r w:rsidR="0023660F" w:rsidRPr="005440D3">
        <w:rPr>
          <w:rFonts w:eastAsia="Times New Roman" w:cstheme="minorHAnsi"/>
          <w:b/>
          <w:bCs/>
          <w:sz w:val="24"/>
          <w:szCs w:val="24"/>
          <w:lang w:val="en-US" w:eastAsia="da-DK"/>
        </w:rPr>
        <w:t>.</w:t>
      </w:r>
    </w:p>
    <w:p w14:paraId="408596E7" w14:textId="031AE912" w:rsidR="005440D3" w:rsidRPr="00D06727" w:rsidRDefault="005440D3" w:rsidP="005440D3">
      <w:pPr>
        <w:shd w:val="clear" w:color="auto" w:fill="FCFCFC"/>
        <w:spacing w:after="0" w:line="240" w:lineRule="auto"/>
        <w:rPr>
          <w:rFonts w:eastAsia="Times New Roman" w:cstheme="minorHAnsi"/>
          <w:b/>
          <w:bCs/>
          <w:sz w:val="24"/>
          <w:szCs w:val="24"/>
          <w:lang w:val="en-US" w:eastAsia="da-DK"/>
        </w:rPr>
      </w:pPr>
    </w:p>
    <w:p w14:paraId="6A214E4C" w14:textId="111B6D79" w:rsidR="00B70D01" w:rsidRDefault="00B70D01" w:rsidP="005440D3">
      <w:pPr>
        <w:shd w:val="clear" w:color="auto" w:fill="FCFCFC"/>
        <w:spacing w:after="0" w:line="240" w:lineRule="auto"/>
        <w:rPr>
          <w:rFonts w:eastAsia="Times New Roman" w:cstheme="minorHAnsi"/>
          <w:sz w:val="24"/>
          <w:szCs w:val="24"/>
          <w:lang w:eastAsia="da-DK"/>
        </w:rPr>
      </w:pPr>
      <w:r w:rsidRPr="00B70D01">
        <w:rPr>
          <w:rFonts w:eastAsia="Times New Roman" w:cstheme="minorHAnsi"/>
          <w:sz w:val="24"/>
          <w:szCs w:val="24"/>
          <w:lang w:eastAsia="da-DK"/>
        </w:rPr>
        <w:t xml:space="preserve">This is </w:t>
      </w:r>
      <w:proofErr w:type="spellStart"/>
      <w:r w:rsidRPr="00B70D01">
        <w:rPr>
          <w:rFonts w:eastAsia="Times New Roman" w:cstheme="minorHAnsi"/>
          <w:sz w:val="24"/>
          <w:szCs w:val="24"/>
          <w:lang w:eastAsia="da-DK"/>
        </w:rPr>
        <w:t>based</w:t>
      </w:r>
      <w:proofErr w:type="spellEnd"/>
      <w:r w:rsidRPr="00B70D01">
        <w:rPr>
          <w:rFonts w:eastAsia="Times New Roman" w:cstheme="minorHAnsi"/>
          <w:sz w:val="24"/>
          <w:szCs w:val="24"/>
          <w:lang w:eastAsia="da-DK"/>
        </w:rPr>
        <w:t xml:space="preserve"> on </w:t>
      </w:r>
      <w:r w:rsidRPr="005727E4">
        <w:rPr>
          <w:rFonts w:eastAsia="Times New Roman" w:cstheme="minorHAnsi"/>
          <w:i/>
          <w:iCs/>
          <w:sz w:val="24"/>
          <w:szCs w:val="24"/>
          <w:lang w:eastAsia="da-DK"/>
        </w:rPr>
        <w:t>Hvordan husker man ord? Fokus på forskellige opgavetyper</w:t>
      </w:r>
      <w:r>
        <w:rPr>
          <w:rFonts w:eastAsia="Times New Roman" w:cstheme="minorHAnsi"/>
          <w:sz w:val="24"/>
          <w:szCs w:val="24"/>
          <w:lang w:eastAsia="da-DK"/>
        </w:rPr>
        <w:t xml:space="preserve">, </w:t>
      </w:r>
      <w:proofErr w:type="spellStart"/>
      <w:r>
        <w:rPr>
          <w:rFonts w:eastAsia="Times New Roman" w:cstheme="minorHAnsi"/>
          <w:sz w:val="24"/>
          <w:szCs w:val="24"/>
          <w:lang w:eastAsia="da-DK"/>
        </w:rPr>
        <w:t>written</w:t>
      </w:r>
      <w:proofErr w:type="spellEnd"/>
      <w:r>
        <w:rPr>
          <w:rFonts w:eastAsia="Times New Roman" w:cstheme="minorHAnsi"/>
          <w:sz w:val="24"/>
          <w:szCs w:val="24"/>
          <w:lang w:eastAsia="da-DK"/>
        </w:rPr>
        <w:t xml:space="preserve"> by Birgit Henriksen.</w:t>
      </w:r>
    </w:p>
    <w:p w14:paraId="64437579" w14:textId="0AFE9DD8" w:rsidR="00D06727" w:rsidRDefault="00D06727" w:rsidP="005440D3">
      <w:pPr>
        <w:shd w:val="clear" w:color="auto" w:fill="FCFCFC"/>
        <w:spacing w:after="0" w:line="240" w:lineRule="auto"/>
        <w:rPr>
          <w:rFonts w:eastAsia="Times New Roman" w:cstheme="minorHAnsi"/>
          <w:sz w:val="24"/>
          <w:szCs w:val="24"/>
          <w:lang w:eastAsia="da-DK"/>
        </w:rPr>
      </w:pPr>
    </w:p>
    <w:p w14:paraId="64FA16BF" w14:textId="55C84B62" w:rsidR="00D06727" w:rsidRDefault="00CD2953" w:rsidP="005440D3">
      <w:pPr>
        <w:shd w:val="clear" w:color="auto" w:fill="FCFCFC"/>
        <w:spacing w:after="0" w:line="240" w:lineRule="auto"/>
        <w:rPr>
          <w:rFonts w:eastAsia="Times New Roman" w:cstheme="minorHAnsi"/>
          <w:sz w:val="24"/>
          <w:szCs w:val="24"/>
          <w:lang w:val="en-US" w:eastAsia="da-DK"/>
        </w:rPr>
      </w:pPr>
      <w:r w:rsidRPr="00CD2953">
        <w:rPr>
          <w:rFonts w:eastAsia="Times New Roman" w:cstheme="minorHAnsi"/>
          <w:sz w:val="24"/>
          <w:szCs w:val="24"/>
          <w:lang w:val="en-US" w:eastAsia="da-DK"/>
        </w:rPr>
        <w:t>When the pupils are r</w:t>
      </w:r>
      <w:r>
        <w:rPr>
          <w:rFonts w:eastAsia="Times New Roman" w:cstheme="minorHAnsi"/>
          <w:sz w:val="24"/>
          <w:szCs w:val="24"/>
          <w:lang w:val="en-US" w:eastAsia="da-DK"/>
        </w:rPr>
        <w:t xml:space="preserve">eading a </w:t>
      </w:r>
      <w:r w:rsidR="001252BD">
        <w:rPr>
          <w:rFonts w:eastAsia="Times New Roman" w:cstheme="minorHAnsi"/>
          <w:sz w:val="24"/>
          <w:szCs w:val="24"/>
          <w:lang w:val="en-US" w:eastAsia="da-DK"/>
        </w:rPr>
        <w:t>text,</w:t>
      </w:r>
      <w:r>
        <w:rPr>
          <w:rFonts w:eastAsia="Times New Roman" w:cstheme="minorHAnsi"/>
          <w:sz w:val="24"/>
          <w:szCs w:val="24"/>
          <w:lang w:val="en-US" w:eastAsia="da-DK"/>
        </w:rPr>
        <w:t xml:space="preserve"> they can do role-reading. This gives them the </w:t>
      </w:r>
      <w:r w:rsidR="001252BD">
        <w:rPr>
          <w:rFonts w:eastAsia="Times New Roman" w:cstheme="minorHAnsi"/>
          <w:sz w:val="24"/>
          <w:szCs w:val="24"/>
          <w:lang w:val="en-US" w:eastAsia="da-DK"/>
        </w:rPr>
        <w:t>opportunity</w:t>
      </w:r>
      <w:r>
        <w:rPr>
          <w:rFonts w:eastAsia="Times New Roman" w:cstheme="minorHAnsi"/>
          <w:sz w:val="24"/>
          <w:szCs w:val="24"/>
          <w:lang w:val="en-US" w:eastAsia="da-DK"/>
        </w:rPr>
        <w:t xml:space="preserve"> to find the heard words and</w:t>
      </w:r>
      <w:r w:rsidR="001252BD">
        <w:rPr>
          <w:rFonts w:eastAsia="Times New Roman" w:cstheme="minorHAnsi"/>
          <w:sz w:val="24"/>
          <w:szCs w:val="24"/>
          <w:lang w:val="en-US" w:eastAsia="da-DK"/>
        </w:rPr>
        <w:t xml:space="preserve"> giving them a meaning, so the pupils remembers them. </w:t>
      </w:r>
    </w:p>
    <w:p w14:paraId="0000CA51" w14:textId="395E457D" w:rsidR="001252BD" w:rsidRDefault="001252BD" w:rsidP="005440D3">
      <w:pPr>
        <w:shd w:val="clear" w:color="auto" w:fill="FCFCFC"/>
        <w:spacing w:after="0" w:line="240" w:lineRule="auto"/>
        <w:rPr>
          <w:rFonts w:eastAsia="Times New Roman" w:cstheme="minorHAnsi"/>
          <w:sz w:val="24"/>
          <w:szCs w:val="24"/>
          <w:lang w:val="en-US" w:eastAsia="da-DK"/>
        </w:rPr>
      </w:pPr>
    </w:p>
    <w:p w14:paraId="709CB1DD" w14:textId="44D0F921" w:rsidR="001252BD" w:rsidRDefault="001252BD" w:rsidP="005440D3">
      <w:pPr>
        <w:shd w:val="clear" w:color="auto" w:fill="FCFCFC"/>
        <w:spacing w:after="0" w:line="240" w:lineRule="auto"/>
        <w:rPr>
          <w:rFonts w:eastAsia="Times New Roman" w:cstheme="minorHAnsi"/>
          <w:sz w:val="24"/>
          <w:szCs w:val="24"/>
          <w:lang w:val="en-US" w:eastAsia="da-DK"/>
        </w:rPr>
      </w:pPr>
      <w:r>
        <w:rPr>
          <w:rFonts w:eastAsia="Times New Roman" w:cstheme="minorHAnsi"/>
          <w:sz w:val="24"/>
          <w:szCs w:val="24"/>
          <w:lang w:val="en-US" w:eastAsia="da-DK"/>
        </w:rPr>
        <w:t xml:space="preserve">In role-reading there are different roles, </w:t>
      </w:r>
      <w:r w:rsidR="00617FDA">
        <w:rPr>
          <w:rFonts w:eastAsia="Times New Roman" w:cstheme="minorHAnsi"/>
          <w:sz w:val="24"/>
          <w:szCs w:val="24"/>
          <w:lang w:val="en-US" w:eastAsia="da-DK"/>
        </w:rPr>
        <w:t>which</w:t>
      </w:r>
      <w:r>
        <w:rPr>
          <w:rFonts w:eastAsia="Times New Roman" w:cstheme="minorHAnsi"/>
          <w:sz w:val="24"/>
          <w:szCs w:val="24"/>
          <w:lang w:val="en-US" w:eastAsia="da-DK"/>
        </w:rPr>
        <w:t xml:space="preserve"> can variate </w:t>
      </w:r>
      <w:r w:rsidR="008C3910">
        <w:rPr>
          <w:rFonts w:eastAsia="Times New Roman" w:cstheme="minorHAnsi"/>
          <w:sz w:val="24"/>
          <w:szCs w:val="24"/>
          <w:lang w:val="en-US" w:eastAsia="da-DK"/>
        </w:rPr>
        <w:t xml:space="preserve">depending </w:t>
      </w:r>
      <w:r w:rsidR="00235455">
        <w:rPr>
          <w:rFonts w:eastAsia="Times New Roman" w:cstheme="minorHAnsi"/>
          <w:sz w:val="24"/>
          <w:szCs w:val="24"/>
          <w:lang w:val="en-US" w:eastAsia="da-DK"/>
        </w:rPr>
        <w:t xml:space="preserve">on </w:t>
      </w:r>
      <w:r w:rsidR="008C3910">
        <w:rPr>
          <w:rFonts w:eastAsia="Times New Roman" w:cstheme="minorHAnsi"/>
          <w:sz w:val="24"/>
          <w:szCs w:val="24"/>
          <w:lang w:val="en-US" w:eastAsia="da-DK"/>
        </w:rPr>
        <w:t xml:space="preserve">what the goal of the reading is. For an example there </w:t>
      </w:r>
      <w:r w:rsidR="00235455">
        <w:rPr>
          <w:rFonts w:eastAsia="Times New Roman" w:cstheme="minorHAnsi"/>
          <w:sz w:val="24"/>
          <w:szCs w:val="24"/>
          <w:lang w:val="en-US" w:eastAsia="da-DK"/>
        </w:rPr>
        <w:t>is</w:t>
      </w:r>
      <w:r w:rsidR="008C3910">
        <w:rPr>
          <w:rFonts w:eastAsia="Times New Roman" w:cstheme="minorHAnsi"/>
          <w:sz w:val="24"/>
          <w:szCs w:val="24"/>
          <w:lang w:val="en-US" w:eastAsia="da-DK"/>
        </w:rPr>
        <w:t xml:space="preserve"> a reader</w:t>
      </w:r>
      <w:r w:rsidR="00A701A1">
        <w:rPr>
          <w:rFonts w:eastAsia="Times New Roman" w:cstheme="minorHAnsi"/>
          <w:sz w:val="24"/>
          <w:szCs w:val="24"/>
          <w:lang w:val="en-US" w:eastAsia="da-DK"/>
        </w:rPr>
        <w:t>, who</w:t>
      </w:r>
      <w:r w:rsidR="00235455">
        <w:rPr>
          <w:rFonts w:eastAsia="Times New Roman" w:cstheme="minorHAnsi"/>
          <w:sz w:val="24"/>
          <w:szCs w:val="24"/>
          <w:lang w:val="en-US" w:eastAsia="da-DK"/>
        </w:rPr>
        <w:t xml:space="preserve"> is reading the section out loud.</w:t>
      </w:r>
      <w:r w:rsidR="00F91B1A">
        <w:rPr>
          <w:rFonts w:eastAsia="Times New Roman" w:cstheme="minorHAnsi"/>
          <w:sz w:val="24"/>
          <w:szCs w:val="24"/>
          <w:lang w:val="en-US" w:eastAsia="da-DK"/>
        </w:rPr>
        <w:t xml:space="preserve"> This is a good way to get to hear all the words and for the reader to maybe reco</w:t>
      </w:r>
      <w:r w:rsidR="002A4612">
        <w:rPr>
          <w:rFonts w:eastAsia="Times New Roman" w:cstheme="minorHAnsi"/>
          <w:sz w:val="24"/>
          <w:szCs w:val="24"/>
          <w:lang w:val="en-US" w:eastAsia="da-DK"/>
        </w:rPr>
        <w:t>gnize some words. There is also on who is writing a headline for each section</w:t>
      </w:r>
      <w:r w:rsidR="00285B68">
        <w:rPr>
          <w:rFonts w:eastAsia="Times New Roman" w:cstheme="minorHAnsi"/>
          <w:sz w:val="24"/>
          <w:szCs w:val="24"/>
          <w:lang w:val="en-US" w:eastAsia="da-DK"/>
        </w:rPr>
        <w:t xml:space="preserve">. This is to give the section a meaning in relative to the whole understanding of text. And lastly you can have a “dictionary”, who will find all the difficult words </w:t>
      </w:r>
      <w:r w:rsidR="00054483">
        <w:rPr>
          <w:rFonts w:eastAsia="Times New Roman" w:cstheme="minorHAnsi"/>
          <w:sz w:val="24"/>
          <w:szCs w:val="24"/>
          <w:lang w:val="en-US" w:eastAsia="da-DK"/>
        </w:rPr>
        <w:t>and write a definition to the word and share their findings with the rest of the group. In this way, they will work with new words in a way, that may help them remember them.</w:t>
      </w:r>
    </w:p>
    <w:p w14:paraId="30135BAD" w14:textId="0559A674" w:rsidR="00A701A1" w:rsidRPr="00CD2953" w:rsidRDefault="00A701A1" w:rsidP="005440D3">
      <w:pPr>
        <w:shd w:val="clear" w:color="auto" w:fill="FCFCFC"/>
        <w:spacing w:after="0" w:line="240" w:lineRule="auto"/>
        <w:rPr>
          <w:rFonts w:eastAsia="Times New Roman" w:cstheme="minorHAnsi"/>
          <w:sz w:val="24"/>
          <w:szCs w:val="24"/>
          <w:lang w:val="en-US" w:eastAsia="da-DK"/>
        </w:rPr>
      </w:pPr>
      <w:r>
        <w:rPr>
          <w:rFonts w:eastAsia="Times New Roman" w:cstheme="minorHAnsi"/>
          <w:sz w:val="24"/>
          <w:szCs w:val="24"/>
          <w:lang w:val="en-US" w:eastAsia="da-DK"/>
        </w:rPr>
        <w:t xml:space="preserve">The roles </w:t>
      </w:r>
      <w:r w:rsidR="00EE3C8E">
        <w:rPr>
          <w:rFonts w:eastAsia="Times New Roman" w:cstheme="minorHAnsi"/>
          <w:sz w:val="24"/>
          <w:szCs w:val="24"/>
          <w:lang w:val="en-US" w:eastAsia="da-DK"/>
        </w:rPr>
        <w:t>shift</w:t>
      </w:r>
      <w:r>
        <w:rPr>
          <w:rFonts w:eastAsia="Times New Roman" w:cstheme="minorHAnsi"/>
          <w:sz w:val="24"/>
          <w:szCs w:val="24"/>
          <w:lang w:val="en-US" w:eastAsia="da-DK"/>
        </w:rPr>
        <w:t xml:space="preserve"> after every section</w:t>
      </w:r>
      <w:r w:rsidR="00617FDA">
        <w:rPr>
          <w:rFonts w:eastAsia="Times New Roman" w:cstheme="minorHAnsi"/>
          <w:sz w:val="24"/>
          <w:szCs w:val="24"/>
          <w:lang w:val="en-US" w:eastAsia="da-DK"/>
        </w:rPr>
        <w:t xml:space="preserve"> so </w:t>
      </w:r>
      <w:r w:rsidR="00EE3C8E">
        <w:rPr>
          <w:rFonts w:eastAsia="Times New Roman" w:cstheme="minorHAnsi"/>
          <w:sz w:val="24"/>
          <w:szCs w:val="24"/>
          <w:lang w:val="en-US" w:eastAsia="da-DK"/>
        </w:rPr>
        <w:t xml:space="preserve">that </w:t>
      </w:r>
      <w:r w:rsidR="00617FDA">
        <w:rPr>
          <w:rFonts w:eastAsia="Times New Roman" w:cstheme="minorHAnsi"/>
          <w:sz w:val="24"/>
          <w:szCs w:val="24"/>
          <w:lang w:val="en-US" w:eastAsia="da-DK"/>
        </w:rPr>
        <w:t xml:space="preserve">every pupil get to try all the roles. </w:t>
      </w:r>
    </w:p>
    <w:p w14:paraId="5FFAF8D4" w14:textId="7DECEBA1" w:rsidR="005440D3" w:rsidRDefault="00D95A5D" w:rsidP="005440D3">
      <w:pPr>
        <w:shd w:val="clear" w:color="auto" w:fill="FCFCFC"/>
        <w:spacing w:after="0" w:line="240" w:lineRule="auto"/>
        <w:rPr>
          <w:rFonts w:eastAsia="Times New Roman" w:cstheme="minorHAnsi"/>
          <w:sz w:val="24"/>
          <w:szCs w:val="24"/>
          <w:lang w:val="en-US" w:eastAsia="da-DK"/>
        </w:rPr>
      </w:pPr>
      <w:r>
        <w:rPr>
          <w:rFonts w:eastAsia="Times New Roman" w:cstheme="minorHAnsi"/>
          <w:sz w:val="24"/>
          <w:szCs w:val="24"/>
          <w:lang w:val="en-US" w:eastAsia="da-DK"/>
        </w:rPr>
        <w:t xml:space="preserve">You can then </w:t>
      </w:r>
      <w:proofErr w:type="gramStart"/>
      <w:r>
        <w:rPr>
          <w:rFonts w:eastAsia="Times New Roman" w:cstheme="minorHAnsi"/>
          <w:sz w:val="24"/>
          <w:szCs w:val="24"/>
          <w:lang w:val="en-US" w:eastAsia="da-DK"/>
        </w:rPr>
        <w:t>later on</w:t>
      </w:r>
      <w:proofErr w:type="gramEnd"/>
      <w:r>
        <w:rPr>
          <w:rFonts w:eastAsia="Times New Roman" w:cstheme="minorHAnsi"/>
          <w:sz w:val="24"/>
          <w:szCs w:val="24"/>
          <w:lang w:val="en-US" w:eastAsia="da-DK"/>
        </w:rPr>
        <w:t xml:space="preserve"> </w:t>
      </w:r>
      <w:r w:rsidR="00E12FD9">
        <w:rPr>
          <w:rFonts w:eastAsia="Times New Roman" w:cstheme="minorHAnsi"/>
          <w:sz w:val="24"/>
          <w:szCs w:val="24"/>
          <w:lang w:val="en-US" w:eastAsia="da-DK"/>
        </w:rPr>
        <w:t xml:space="preserve">repeat the difficult words, for optimal remembering. </w:t>
      </w:r>
    </w:p>
    <w:p w14:paraId="0518822B" w14:textId="77777777" w:rsidR="00E12FD9" w:rsidRPr="00CD2953" w:rsidRDefault="00E12FD9" w:rsidP="005440D3">
      <w:pPr>
        <w:shd w:val="clear" w:color="auto" w:fill="FCFCFC"/>
        <w:spacing w:after="0" w:line="240" w:lineRule="auto"/>
        <w:rPr>
          <w:rFonts w:eastAsia="Times New Roman" w:cstheme="minorHAnsi"/>
          <w:sz w:val="24"/>
          <w:szCs w:val="24"/>
          <w:lang w:val="en-US" w:eastAsia="da-DK"/>
        </w:rPr>
      </w:pPr>
    </w:p>
    <w:p w14:paraId="4854B1B6" w14:textId="77777777" w:rsidR="00044F75" w:rsidRPr="005440D3" w:rsidRDefault="0023660F">
      <w:pPr>
        <w:rPr>
          <w:lang w:val="en-US"/>
        </w:rPr>
      </w:pPr>
      <w:bookmarkStart w:id="0" w:name="_GoBack"/>
      <w:bookmarkEnd w:id="0"/>
    </w:p>
    <w:sectPr w:rsidR="00044F75" w:rsidRPr="005440D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0D3"/>
    <w:rsid w:val="00054483"/>
    <w:rsid w:val="000A4951"/>
    <w:rsid w:val="000A548B"/>
    <w:rsid w:val="000D7AD6"/>
    <w:rsid w:val="00104455"/>
    <w:rsid w:val="001252BD"/>
    <w:rsid w:val="00126D6C"/>
    <w:rsid w:val="001C4B53"/>
    <w:rsid w:val="001C6C64"/>
    <w:rsid w:val="00200FA8"/>
    <w:rsid w:val="00235455"/>
    <w:rsid w:val="0023660F"/>
    <w:rsid w:val="002435E0"/>
    <w:rsid w:val="002577FE"/>
    <w:rsid w:val="00266D20"/>
    <w:rsid w:val="00285B68"/>
    <w:rsid w:val="002A4612"/>
    <w:rsid w:val="0033194D"/>
    <w:rsid w:val="003A73E0"/>
    <w:rsid w:val="003B72BA"/>
    <w:rsid w:val="004361CA"/>
    <w:rsid w:val="0047223C"/>
    <w:rsid w:val="00496139"/>
    <w:rsid w:val="004D7DB7"/>
    <w:rsid w:val="00500453"/>
    <w:rsid w:val="005440D3"/>
    <w:rsid w:val="00567DE6"/>
    <w:rsid w:val="005727E4"/>
    <w:rsid w:val="00607D80"/>
    <w:rsid w:val="00617FDA"/>
    <w:rsid w:val="00657DB0"/>
    <w:rsid w:val="00733DB2"/>
    <w:rsid w:val="007455FE"/>
    <w:rsid w:val="007A4885"/>
    <w:rsid w:val="007C2D85"/>
    <w:rsid w:val="00890411"/>
    <w:rsid w:val="008924A2"/>
    <w:rsid w:val="008C3910"/>
    <w:rsid w:val="008E6071"/>
    <w:rsid w:val="0093467F"/>
    <w:rsid w:val="00A46C67"/>
    <w:rsid w:val="00A701A1"/>
    <w:rsid w:val="00AB12BC"/>
    <w:rsid w:val="00B27786"/>
    <w:rsid w:val="00B4751C"/>
    <w:rsid w:val="00B675BB"/>
    <w:rsid w:val="00B67D0E"/>
    <w:rsid w:val="00B70D01"/>
    <w:rsid w:val="00B73EFF"/>
    <w:rsid w:val="00C07211"/>
    <w:rsid w:val="00C35E5A"/>
    <w:rsid w:val="00C37783"/>
    <w:rsid w:val="00C453BF"/>
    <w:rsid w:val="00CD2953"/>
    <w:rsid w:val="00CD67CF"/>
    <w:rsid w:val="00D06727"/>
    <w:rsid w:val="00D95A5D"/>
    <w:rsid w:val="00D969CB"/>
    <w:rsid w:val="00DA5492"/>
    <w:rsid w:val="00DE2864"/>
    <w:rsid w:val="00DE5325"/>
    <w:rsid w:val="00E12FD9"/>
    <w:rsid w:val="00E61EB4"/>
    <w:rsid w:val="00E7520B"/>
    <w:rsid w:val="00EE3C8E"/>
    <w:rsid w:val="00F61E76"/>
    <w:rsid w:val="00F91B1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A6A03"/>
  <w15:chartTrackingRefBased/>
  <w15:docId w15:val="{5CDA9883-3018-45A4-AC41-1843650EB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657D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99523">
      <w:bodyDiv w:val="1"/>
      <w:marLeft w:val="0"/>
      <w:marRight w:val="0"/>
      <w:marTop w:val="0"/>
      <w:marBottom w:val="0"/>
      <w:divBdr>
        <w:top w:val="none" w:sz="0" w:space="0" w:color="auto"/>
        <w:left w:val="none" w:sz="0" w:space="0" w:color="auto"/>
        <w:bottom w:val="none" w:sz="0" w:space="0" w:color="auto"/>
        <w:right w:val="none" w:sz="0" w:space="0" w:color="auto"/>
      </w:divBdr>
      <w:divsChild>
        <w:div w:id="214005078">
          <w:marLeft w:val="0"/>
          <w:marRight w:val="0"/>
          <w:marTop w:val="0"/>
          <w:marBottom w:val="45"/>
          <w:divBdr>
            <w:top w:val="none" w:sz="0" w:space="0" w:color="auto"/>
            <w:left w:val="none" w:sz="0" w:space="0" w:color="auto"/>
            <w:bottom w:val="none" w:sz="0" w:space="0" w:color="auto"/>
            <w:right w:val="none" w:sz="0" w:space="0" w:color="auto"/>
          </w:divBdr>
          <w:divsChild>
            <w:div w:id="2003267667">
              <w:marLeft w:val="0"/>
              <w:marRight w:val="0"/>
              <w:marTop w:val="0"/>
              <w:marBottom w:val="0"/>
              <w:divBdr>
                <w:top w:val="none" w:sz="0" w:space="0" w:color="auto"/>
                <w:left w:val="none" w:sz="0" w:space="0" w:color="auto"/>
                <w:bottom w:val="none" w:sz="0" w:space="0" w:color="auto"/>
                <w:right w:val="none" w:sz="0" w:space="0" w:color="auto"/>
              </w:divBdr>
            </w:div>
            <w:div w:id="1164860694">
              <w:marLeft w:val="-15"/>
              <w:marRight w:val="-15"/>
              <w:marTop w:val="0"/>
              <w:marBottom w:val="0"/>
              <w:divBdr>
                <w:top w:val="none" w:sz="0" w:space="0" w:color="auto"/>
                <w:left w:val="none" w:sz="0" w:space="0" w:color="auto"/>
                <w:bottom w:val="none" w:sz="0" w:space="0" w:color="auto"/>
                <w:right w:val="none" w:sz="0" w:space="0" w:color="auto"/>
              </w:divBdr>
            </w:div>
            <w:div w:id="117252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443</Words>
  <Characters>2704</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Damgaard Frandsen</dc:creator>
  <cp:keywords/>
  <dc:description/>
  <cp:lastModifiedBy>Sara Damgaard Frandsen</cp:lastModifiedBy>
  <cp:revision>64</cp:revision>
  <dcterms:created xsi:type="dcterms:W3CDTF">2020-04-02T16:04:00Z</dcterms:created>
  <dcterms:modified xsi:type="dcterms:W3CDTF">2020-04-03T15:04:00Z</dcterms:modified>
</cp:coreProperties>
</file>