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1E" w:rsidRDefault="00551A29">
      <w:pPr>
        <w:rPr>
          <w:b/>
          <w:sz w:val="36"/>
          <w:szCs w:val="36"/>
        </w:rPr>
      </w:pPr>
      <w:r w:rsidRPr="00551A29">
        <w:rPr>
          <w:b/>
          <w:sz w:val="36"/>
          <w:szCs w:val="36"/>
        </w:rPr>
        <w:t xml:space="preserve">La Linea (the </w:t>
      </w:r>
      <w:r>
        <w:rPr>
          <w:b/>
          <w:sz w:val="36"/>
          <w:szCs w:val="36"/>
        </w:rPr>
        <w:t>L</w:t>
      </w:r>
      <w:r w:rsidRPr="00551A29">
        <w:rPr>
          <w:b/>
          <w:sz w:val="36"/>
          <w:szCs w:val="36"/>
        </w:rPr>
        <w:t>ine)</w:t>
      </w:r>
    </w:p>
    <w:p w:rsidR="00551A29" w:rsidRDefault="00551A29">
      <w:pPr>
        <w:rPr>
          <w:b/>
          <w:sz w:val="36"/>
          <w:szCs w:val="36"/>
        </w:rPr>
      </w:pPr>
    </w:p>
    <w:p w:rsidR="00551A29" w:rsidRDefault="00551A29">
      <w:pPr>
        <w:rPr>
          <w:b/>
          <w:sz w:val="36"/>
          <w:szCs w:val="36"/>
          <w:lang w:val="en-US"/>
        </w:rPr>
      </w:pPr>
      <w:r w:rsidRPr="00551A29">
        <w:rPr>
          <w:b/>
          <w:sz w:val="36"/>
          <w:szCs w:val="36"/>
          <w:lang w:val="en-US"/>
        </w:rPr>
        <w:t xml:space="preserve">Choices for working communicatively with ’the </w:t>
      </w:r>
      <w:r>
        <w:rPr>
          <w:b/>
          <w:sz w:val="36"/>
          <w:szCs w:val="36"/>
          <w:lang w:val="en-US"/>
        </w:rPr>
        <w:t>L</w:t>
      </w:r>
      <w:r w:rsidRPr="00551A29">
        <w:rPr>
          <w:b/>
          <w:sz w:val="36"/>
          <w:szCs w:val="36"/>
          <w:lang w:val="en-US"/>
        </w:rPr>
        <w:t>ine’</w:t>
      </w:r>
    </w:p>
    <w:p w:rsidR="00551A29" w:rsidRDefault="00551A29">
      <w:pPr>
        <w:rPr>
          <w:b/>
          <w:sz w:val="36"/>
          <w:szCs w:val="36"/>
          <w:lang w:val="en-US"/>
        </w:rPr>
      </w:pPr>
    </w:p>
    <w:p w:rsidR="00551A29" w:rsidRDefault="00551A29" w:rsidP="00551A29">
      <w:pPr>
        <w:pStyle w:val="Listeafsnit"/>
        <w:numPr>
          <w:ilvl w:val="0"/>
          <w:numId w:val="1"/>
        </w:numPr>
        <w:rPr>
          <w:sz w:val="36"/>
          <w:szCs w:val="36"/>
          <w:lang w:val="en-US"/>
        </w:rPr>
      </w:pPr>
      <w:r w:rsidRPr="00551A29">
        <w:rPr>
          <w:sz w:val="36"/>
          <w:szCs w:val="36"/>
          <w:lang w:val="en-US"/>
        </w:rPr>
        <w:t>While watching the Line, tell the depicted story as best you can</w:t>
      </w:r>
    </w:p>
    <w:p w:rsidR="00551A29" w:rsidRPr="00551A29" w:rsidRDefault="00551A29" w:rsidP="00551A29">
      <w:pPr>
        <w:pStyle w:val="Listeafsnit"/>
        <w:rPr>
          <w:sz w:val="36"/>
          <w:szCs w:val="36"/>
          <w:lang w:val="en-US"/>
        </w:rPr>
      </w:pPr>
    </w:p>
    <w:p w:rsidR="00551A29" w:rsidRDefault="00551A29" w:rsidP="00551A29">
      <w:pPr>
        <w:pStyle w:val="Listeafsnit"/>
        <w:numPr>
          <w:ilvl w:val="0"/>
          <w:numId w:val="1"/>
        </w:numPr>
        <w:rPr>
          <w:sz w:val="36"/>
          <w:szCs w:val="36"/>
          <w:lang w:val="en-US"/>
        </w:rPr>
      </w:pPr>
      <w:r w:rsidRPr="00551A29">
        <w:rPr>
          <w:sz w:val="36"/>
          <w:szCs w:val="36"/>
          <w:lang w:val="en-US"/>
        </w:rPr>
        <w:t xml:space="preserve"> While watching the Line, write the depicted story as best you can</w:t>
      </w:r>
      <w:r w:rsidR="005423B5">
        <w:rPr>
          <w:sz w:val="36"/>
          <w:szCs w:val="36"/>
          <w:lang w:val="en-US"/>
        </w:rPr>
        <w:t xml:space="preserve"> – read your written stories aloud to each other</w:t>
      </w:r>
    </w:p>
    <w:p w:rsidR="00272A6D" w:rsidRPr="00272A6D" w:rsidRDefault="00272A6D" w:rsidP="00272A6D">
      <w:pPr>
        <w:pStyle w:val="Listeafsnit"/>
        <w:rPr>
          <w:sz w:val="36"/>
          <w:szCs w:val="36"/>
          <w:lang w:val="en-US"/>
        </w:rPr>
      </w:pPr>
    </w:p>
    <w:p w:rsidR="00272A6D" w:rsidRDefault="00272A6D" w:rsidP="00551A29">
      <w:pPr>
        <w:pStyle w:val="Listeafsnit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Watch the film clip</w:t>
      </w:r>
      <w:r w:rsidR="005423B5">
        <w:rPr>
          <w:sz w:val="36"/>
          <w:szCs w:val="36"/>
          <w:lang w:val="en-US"/>
        </w:rPr>
        <w:t xml:space="preserve"> to the end</w:t>
      </w:r>
      <w:r>
        <w:rPr>
          <w:sz w:val="36"/>
          <w:szCs w:val="36"/>
          <w:lang w:val="en-US"/>
        </w:rPr>
        <w:t xml:space="preserve">. Predict what happens next and tell or write the continued story </w:t>
      </w:r>
    </w:p>
    <w:p w:rsidR="00551A29" w:rsidRPr="00551A29" w:rsidRDefault="00551A29" w:rsidP="00551A29">
      <w:pPr>
        <w:rPr>
          <w:sz w:val="36"/>
          <w:szCs w:val="36"/>
          <w:lang w:val="en-US"/>
        </w:rPr>
      </w:pPr>
    </w:p>
    <w:p w:rsidR="00551A29" w:rsidRPr="00551A29" w:rsidRDefault="00551A29" w:rsidP="00551A29">
      <w:pPr>
        <w:pStyle w:val="Listeafsnit"/>
        <w:numPr>
          <w:ilvl w:val="0"/>
          <w:numId w:val="1"/>
        </w:numPr>
        <w:rPr>
          <w:sz w:val="36"/>
          <w:szCs w:val="36"/>
          <w:lang w:val="en-US"/>
        </w:rPr>
      </w:pPr>
      <w:r w:rsidRPr="00551A29">
        <w:rPr>
          <w:sz w:val="36"/>
          <w:szCs w:val="36"/>
          <w:lang w:val="en-US"/>
        </w:rPr>
        <w:t xml:space="preserve">Discuss the Line didactically, how </w:t>
      </w:r>
      <w:r w:rsidR="005423B5">
        <w:rPr>
          <w:sz w:val="36"/>
          <w:szCs w:val="36"/>
          <w:lang w:val="en-US"/>
        </w:rPr>
        <w:t xml:space="preserve">else </w:t>
      </w:r>
      <w:r w:rsidRPr="00551A29">
        <w:rPr>
          <w:sz w:val="36"/>
          <w:szCs w:val="36"/>
          <w:lang w:val="en-US"/>
        </w:rPr>
        <w:t>could we work with it</w:t>
      </w:r>
      <w:r>
        <w:rPr>
          <w:sz w:val="36"/>
          <w:szCs w:val="36"/>
          <w:lang w:val="en-US"/>
        </w:rPr>
        <w:t xml:space="preserve"> communicatively</w:t>
      </w:r>
      <w:r w:rsidRPr="00551A29">
        <w:rPr>
          <w:sz w:val="36"/>
          <w:szCs w:val="36"/>
          <w:lang w:val="en-US"/>
        </w:rPr>
        <w:t xml:space="preserve"> – if at all?</w:t>
      </w:r>
      <w:r w:rsidR="005423B5">
        <w:rPr>
          <w:sz w:val="36"/>
          <w:szCs w:val="36"/>
          <w:lang w:val="en-US"/>
        </w:rPr>
        <w:t xml:space="preserve"> E.g. dramatization, role play, </w:t>
      </w:r>
      <w:bookmarkStart w:id="0" w:name="_GoBack"/>
      <w:bookmarkEnd w:id="0"/>
      <w:r w:rsidR="005423B5">
        <w:rPr>
          <w:sz w:val="36"/>
          <w:szCs w:val="36"/>
          <w:lang w:val="en-US"/>
        </w:rPr>
        <w:t>playful learning?</w:t>
      </w:r>
    </w:p>
    <w:p w:rsidR="00551A29" w:rsidRPr="00551A29" w:rsidRDefault="00551A29">
      <w:pPr>
        <w:rPr>
          <w:lang w:val="en-US"/>
        </w:rPr>
      </w:pPr>
    </w:p>
    <w:p w:rsidR="00551A29" w:rsidRPr="00551A29" w:rsidRDefault="00551A29">
      <w:pPr>
        <w:rPr>
          <w:lang w:val="en-US"/>
        </w:rPr>
      </w:pPr>
    </w:p>
    <w:sectPr w:rsidR="00551A29" w:rsidRPr="00551A2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77726"/>
    <w:multiLevelType w:val="hybridMultilevel"/>
    <w:tmpl w:val="AB4E65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29"/>
    <w:rsid w:val="00272A6D"/>
    <w:rsid w:val="00292B1E"/>
    <w:rsid w:val="005423B5"/>
    <w:rsid w:val="0055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B3025"/>
  <w15:chartTrackingRefBased/>
  <w15:docId w15:val="{591FBD07-DBF0-4266-8788-E88106C90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51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3</cp:revision>
  <dcterms:created xsi:type="dcterms:W3CDTF">2021-03-03T15:58:00Z</dcterms:created>
  <dcterms:modified xsi:type="dcterms:W3CDTF">2021-03-03T16:12:00Z</dcterms:modified>
</cp:coreProperties>
</file>