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83E" w:rsidRPr="006F083E" w:rsidRDefault="006F083E" w:rsidP="006F083E">
      <w:pPr>
        <w:rPr>
          <w:rFonts w:ascii="Arial" w:hAnsi="Arial"/>
          <w:sz w:val="144"/>
          <w:szCs w:val="144"/>
          <w:lang w:val="en-US"/>
        </w:rPr>
      </w:pPr>
      <w:r w:rsidRPr="006F083E">
        <w:rPr>
          <w:rFonts w:ascii="Arial" w:hAnsi="Arial"/>
          <w:color w:val="2E74B5" w:themeColor="accent1" w:themeShade="BF"/>
          <w:sz w:val="144"/>
          <w:szCs w:val="144"/>
          <w:lang w:val="en-US"/>
        </w:rPr>
        <w:t>A</w:t>
      </w:r>
      <w:r w:rsidRPr="006F083E">
        <w:rPr>
          <w:rFonts w:ascii="Arial" w:hAnsi="Arial"/>
          <w:color w:val="2E74B5" w:themeColor="accent1" w:themeShade="BF"/>
          <w:sz w:val="144"/>
          <w:szCs w:val="144"/>
          <w:lang w:val="en-US"/>
        </w:rPr>
        <w:t>tmosphere</w:t>
      </w:r>
      <w:r w:rsidRPr="006F083E">
        <w:rPr>
          <w:rFonts w:ascii="Arial" w:hAnsi="Arial"/>
          <w:sz w:val="144"/>
          <w:szCs w:val="144"/>
          <w:lang w:val="en-US"/>
        </w:rPr>
        <w:t xml:space="preserve">: </w:t>
      </w:r>
    </w:p>
    <w:p w:rsidR="006F083E" w:rsidRPr="006F083E" w:rsidRDefault="006F083E" w:rsidP="006F083E">
      <w:pPr>
        <w:rPr>
          <w:rFonts w:ascii="Arial" w:hAnsi="Arial"/>
          <w:sz w:val="144"/>
          <w:szCs w:val="144"/>
          <w:lang w:val="en-US"/>
        </w:rPr>
      </w:pPr>
    </w:p>
    <w:p w:rsidR="006F083E" w:rsidRPr="006F083E" w:rsidRDefault="006F083E" w:rsidP="006F083E">
      <w:pPr>
        <w:rPr>
          <w:rFonts w:ascii="Arial" w:hAnsi="Arial"/>
          <w:sz w:val="96"/>
          <w:szCs w:val="96"/>
          <w:lang w:val="en-US"/>
        </w:rPr>
      </w:pPr>
      <w:r w:rsidRPr="006F083E">
        <w:rPr>
          <w:rFonts w:ascii="Arial" w:hAnsi="Arial"/>
          <w:sz w:val="96"/>
          <w:szCs w:val="96"/>
          <w:lang w:val="en-US"/>
        </w:rPr>
        <w:t>Jack R. Gibb: we will aim at a supportive, non-</w:t>
      </w:r>
      <w:proofErr w:type="spellStart"/>
      <w:r w:rsidRPr="006F083E">
        <w:rPr>
          <w:rFonts w:ascii="Arial" w:hAnsi="Arial"/>
          <w:sz w:val="96"/>
          <w:szCs w:val="96"/>
          <w:lang w:val="en-US"/>
        </w:rPr>
        <w:t>defence</w:t>
      </w:r>
      <w:proofErr w:type="spellEnd"/>
      <w:r w:rsidRPr="006F083E">
        <w:rPr>
          <w:rFonts w:ascii="Arial" w:hAnsi="Arial"/>
          <w:sz w:val="96"/>
          <w:szCs w:val="96"/>
          <w:lang w:val="en-US"/>
        </w:rPr>
        <w:t xml:space="preserve"> and non-fearful class atmosphere;</w:t>
      </w:r>
      <w:bookmarkStart w:id="0" w:name="_GoBack"/>
      <w:bookmarkEnd w:id="0"/>
      <w:r w:rsidRPr="006F083E">
        <w:rPr>
          <w:rFonts w:ascii="Arial" w:hAnsi="Arial"/>
          <w:sz w:val="96"/>
          <w:szCs w:val="96"/>
          <w:lang w:val="en-US"/>
        </w:rPr>
        <w:t xml:space="preserve"> </w:t>
      </w:r>
      <w:r w:rsidRPr="006F083E">
        <w:rPr>
          <w:rFonts w:ascii="Arial" w:hAnsi="Arial"/>
          <w:color w:val="00B050"/>
          <w:sz w:val="96"/>
          <w:szCs w:val="96"/>
          <w:lang w:val="en-US"/>
        </w:rPr>
        <w:t xml:space="preserve">the Gibb Categories </w:t>
      </w:r>
      <w:r w:rsidRPr="006F083E">
        <w:rPr>
          <w:rFonts w:ascii="Arial" w:hAnsi="Arial"/>
          <w:sz w:val="96"/>
          <w:szCs w:val="96"/>
          <w:lang w:val="en-US"/>
        </w:rPr>
        <w:t xml:space="preserve">– a strategy for interpersonal communication </w:t>
      </w:r>
    </w:p>
    <w:sectPr w:rsidR="006F083E" w:rsidRPr="006F083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83E"/>
    <w:rsid w:val="00292B1E"/>
    <w:rsid w:val="006F0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68E84"/>
  <w15:chartTrackingRefBased/>
  <w15:docId w15:val="{EBDD488A-2300-4947-86E5-122730F98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083E"/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Peter Aarup (fpa)</dc:creator>
  <cp:keywords/>
  <dc:description/>
  <cp:lastModifiedBy>Finn Peter Aarup (fpa)</cp:lastModifiedBy>
  <cp:revision>1</cp:revision>
  <dcterms:created xsi:type="dcterms:W3CDTF">2022-07-01T20:10:00Z</dcterms:created>
  <dcterms:modified xsi:type="dcterms:W3CDTF">2022-07-01T20:13:00Z</dcterms:modified>
</cp:coreProperties>
</file>