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54BA8" w14:paraId="3A79EE01" w14:textId="77777777" w:rsidTr="00565B67">
        <w:trPr>
          <w:jc w:val="center"/>
        </w:trPr>
        <w:tc>
          <w:tcPr>
            <w:tcW w:w="10080" w:type="dxa"/>
            <w:tcBorders>
              <w:top w:val="single" w:sz="0" w:space="0" w:color="22332C"/>
              <w:left w:val="single" w:sz="0" w:space="0" w:color="22332C"/>
              <w:bottom w:val="single" w:sz="0" w:space="0" w:color="22332C"/>
              <w:right w:val="single" w:sz="0" w:space="0" w:color="22332C"/>
            </w:tcBorders>
          </w:tcPr>
          <w:p w14:paraId="30C34A2B" w14:textId="77777777" w:rsidR="00D54BA8" w:rsidRPr="00565B67" w:rsidRDefault="00000000">
            <w:pPr>
              <w:jc w:val="center"/>
              <w:rPr>
                <w:color w:val="000000" w:themeColor="text1"/>
              </w:rPr>
            </w:pPr>
            <w:r w:rsidRPr="00565B67">
              <w:rPr>
                <w:b/>
                <w:color w:val="000000" w:themeColor="text1"/>
                <w:sz w:val="56"/>
              </w:rPr>
              <w:t>Perla Machaen</w:t>
            </w:r>
          </w:p>
          <w:p w14:paraId="4F012598" w14:textId="77777777" w:rsidR="00D54BA8" w:rsidRPr="00565B67" w:rsidRDefault="00000000">
            <w:pPr>
              <w:jc w:val="center"/>
              <w:rPr>
                <w:color w:val="4BACC6" w:themeColor="accent5"/>
              </w:rPr>
            </w:pPr>
            <w:r w:rsidRPr="00565B67">
              <w:rPr>
                <w:color w:val="4BACC6" w:themeColor="accent5"/>
                <w:sz w:val="24"/>
              </w:rPr>
              <w:t>De Real Estate a Empresaria &amp; Conferencista en Casas Saludables, Longevidad y Bienestar</w:t>
            </w:r>
          </w:p>
          <w:p w14:paraId="7A0C071D" w14:textId="77777777" w:rsidR="00D54BA8" w:rsidRDefault="00000000">
            <w:pPr>
              <w:spacing w:after="560"/>
              <w:jc w:val="center"/>
            </w:pPr>
            <w:r w:rsidRPr="00565B67">
              <w:rPr>
                <w:color w:val="4BACC6" w:themeColor="accent5"/>
                <w:sz w:val="18"/>
              </w:rPr>
              <w:t>Método LISI | Academia CocreaDoers | Real Estate de Longevidad</w:t>
            </w:r>
          </w:p>
        </w:tc>
      </w:tr>
    </w:tbl>
    <w:p w14:paraId="65FA6678" w14:textId="77777777" w:rsidR="00565B67" w:rsidRDefault="00565B67">
      <w:pPr>
        <w:pStyle w:val="Deck"/>
        <w:jc w:val="center"/>
      </w:pPr>
    </w:p>
    <w:p w14:paraId="121AD05F" w14:textId="39FD05D5" w:rsidR="00D54BA8" w:rsidRDefault="00000000" w:rsidP="00565B67">
      <w:pPr>
        <w:pStyle w:val="Deck"/>
        <w:jc w:val="center"/>
      </w:pPr>
      <w:proofErr w:type="spellStart"/>
      <w:r>
        <w:t>Investigación</w:t>
      </w:r>
      <w:proofErr w:type="spellEnd"/>
      <w:r>
        <w:t xml:space="preserve">, </w:t>
      </w:r>
      <w:proofErr w:type="spellStart"/>
      <w:r>
        <w:t>reposicionamiento</w:t>
      </w:r>
      <w:proofErr w:type="spellEnd"/>
      <w:r>
        <w:t xml:space="preserve"> de </w:t>
      </w:r>
      <w:proofErr w:type="spellStart"/>
      <w:r>
        <w:t>marca</w:t>
      </w:r>
      <w:proofErr w:type="spellEnd"/>
      <w:r>
        <w:t xml:space="preserve">, arquitectura web, narrativa comercial y guía visual para transformar el sitio actual en un hub de </w:t>
      </w:r>
      <w:proofErr w:type="spellStart"/>
      <w:r>
        <w:t>autoridad</w:t>
      </w:r>
      <w:proofErr w:type="spellEnd"/>
      <w:r>
        <w:t xml:space="preserve">, </w:t>
      </w:r>
      <w:proofErr w:type="spellStart"/>
      <w:r>
        <w:t>educación</w:t>
      </w:r>
      <w:proofErr w:type="spellEnd"/>
      <w:r>
        <w:t xml:space="preserve"> y </w:t>
      </w:r>
      <w:proofErr w:type="spellStart"/>
      <w:r>
        <w:t>conversión</w:t>
      </w:r>
      <w:proofErr w:type="spellEnd"/>
      <w:r>
        <w:t>.</w:t>
      </w:r>
    </w:p>
    <w:p w14:paraId="3D29E27D" w14:textId="77777777" w:rsidR="00D54BA8" w:rsidRDefault="00000000">
      <w:pPr>
        <w:pStyle w:val="Ttulo1"/>
        <w:spacing w:before="240" w:after="120"/>
      </w:pPr>
      <w:r>
        <w:t>1. Resumen ejecutivo</w:t>
      </w:r>
    </w:p>
    <w:p w14:paraId="0AE2BA1E" w14:textId="77777777" w:rsidR="00D54BA8" w:rsidRDefault="00000000">
      <w:r>
        <w:t>El rediseño de perlamachaen.com no debe resolverse como una actualización estética. La oportunidad real es convertir el sitio en el centro de una nueva etapa de marca: Perla Machaen como empresaria, conferencista y referente en casas saludables, longevidad, bienestar y formación profesional a través del Método LISI y Academia CocreaDoers.</w:t>
      </w:r>
    </w:p>
    <w:p w14:paraId="370AC92C" w14:textId="77777777" w:rsidR="00D54BA8" w:rsidRDefault="00000000">
      <w:r>
        <w:t>El sitio actual mantiene una narrativa de Real Estate en Miami: propiedades, desarrollos, compra, venta, renta y asesoría inmobiliaria. Esa trayectoria tiene valor, pero hoy debe funcionar como respaldo de autoridad, no como el producto principal. La nueva narrativa debe explicar la evolución: de líder en real estate de lujo a creadora de una visión que transforma los espacios en aliados de salud, bienestar y valor.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6"/>
      </w:tblGrid>
      <w:tr w:rsidR="00D54BA8" w14:paraId="01021E75" w14:textId="77777777">
        <w:trPr>
          <w:jc w:val="center"/>
        </w:trPr>
        <w:tc>
          <w:tcPr>
            <w:tcW w:w="10166" w:type="dxa"/>
            <w:tcBorders>
              <w:top w:val="single" w:sz="8" w:space="0" w:color="6E8B76"/>
              <w:left w:val="single" w:sz="8" w:space="0" w:color="6E8B76"/>
              <w:bottom w:val="single" w:sz="8" w:space="0" w:color="6E8B76"/>
              <w:right w:val="single" w:sz="8" w:space="0" w:color="6E8B76"/>
            </w:tcBorders>
            <w:shd w:val="clear" w:color="auto" w:fill="E8EFE8"/>
            <w:vAlign w:val="center"/>
          </w:tcPr>
          <w:p w14:paraId="33D46045" w14:textId="77777777" w:rsidR="00D54BA8" w:rsidRDefault="00000000">
            <w:pPr>
              <w:spacing w:after="80"/>
            </w:pPr>
            <w:r>
              <w:rPr>
                <w:b/>
                <w:color w:val="22332C"/>
                <w:sz w:val="22"/>
              </w:rPr>
              <w:t>Idea rectora del rediseño</w:t>
            </w:r>
          </w:p>
          <w:p w14:paraId="757E1540" w14:textId="77777777" w:rsidR="00D54BA8" w:rsidRDefault="00000000">
            <w:pPr>
              <w:spacing w:after="0"/>
            </w:pPr>
            <w:r>
              <w:rPr>
                <w:sz w:val="19"/>
              </w:rPr>
              <w:t>Perla Machaen está creando una nueva categoría: hogares que no solo se habitan, sino que se convierten en herramientas de salud, longevidad y prosperidad.</w:t>
            </w:r>
          </w:p>
        </w:tc>
      </w:tr>
    </w:tbl>
    <w:p w14:paraId="495718B0" w14:textId="77777777" w:rsidR="00D54BA8" w:rsidRDefault="00D54BA8"/>
    <w:p w14:paraId="2D5AFBE5" w14:textId="77777777" w:rsidR="00D54BA8" w:rsidRDefault="00000000">
      <w:pPr>
        <w:pStyle w:val="Ttulo2"/>
        <w:spacing w:after="80"/>
      </w:pPr>
      <w:r>
        <w:t>Objetivo del nuevo sitio</w:t>
      </w:r>
    </w:p>
    <w:p w14:paraId="167E4AF9" w14:textId="77777777" w:rsidR="00D54BA8" w:rsidRDefault="00000000">
      <w:pPr>
        <w:pStyle w:val="Listaconvietas"/>
        <w:spacing w:after="60"/>
      </w:pPr>
      <w:r>
        <w:rPr>
          <w:b/>
        </w:rPr>
        <w:t xml:space="preserve">Reposicionar la marca personal: </w:t>
      </w:r>
      <w:r>
        <w:t>de broker inmobiliaria a figura de autoridad en casas saludables, longevidad y bienestar.</w:t>
      </w:r>
    </w:p>
    <w:p w14:paraId="060EF094" w14:textId="77777777" w:rsidR="00D54BA8" w:rsidRDefault="00000000">
      <w:pPr>
        <w:pStyle w:val="Listaconvietas"/>
        <w:spacing w:after="60"/>
      </w:pPr>
      <w:r>
        <w:rPr>
          <w:b/>
        </w:rPr>
        <w:t xml:space="preserve">Ordenar el ecosistema: </w:t>
      </w:r>
      <w:r>
        <w:t>Perla como marca madre; LISI como método/profesión; CocreaDoers como academia/comunidad; conferencias como canal de autoridad.</w:t>
      </w:r>
    </w:p>
    <w:p w14:paraId="06300123" w14:textId="77777777" w:rsidR="00D54BA8" w:rsidRDefault="00000000">
      <w:pPr>
        <w:pStyle w:val="Listaconvietas"/>
        <w:spacing w:after="60"/>
      </w:pPr>
      <w:r>
        <w:rPr>
          <w:b/>
        </w:rPr>
        <w:t xml:space="preserve">Generar conversión segmentada: </w:t>
      </w:r>
      <w:r>
        <w:t>aplicaciones a LISI, contratación de conferencias, comunidad CocreaDoers, prensa y oportunidades estratégicas.</w:t>
      </w:r>
    </w:p>
    <w:p w14:paraId="7AA844FF" w14:textId="77777777" w:rsidR="00D54BA8" w:rsidRDefault="00000000">
      <w:pPr>
        <w:pStyle w:val="Listaconvietas"/>
        <w:spacing w:after="60"/>
      </w:pPr>
      <w:r>
        <w:rPr>
          <w:b/>
        </w:rPr>
        <w:t xml:space="preserve">Conservar autoridad SEO y reputacional: </w:t>
      </w:r>
      <w:r>
        <w:t>no borrar Real Estate, sino elevarlo como origen de credibilidad y experiencia.</w:t>
      </w:r>
    </w:p>
    <w:p w14:paraId="246BEE10" w14:textId="77777777" w:rsidR="00D54BA8" w:rsidRDefault="00000000">
      <w:pPr>
        <w:pStyle w:val="Ttulo2"/>
        <w:spacing w:after="80"/>
      </w:pPr>
      <w:r>
        <w:t>Nueva tesis de marca</w:t>
      </w:r>
    </w:p>
    <w:p w14:paraId="5B98A637" w14:textId="77777777" w:rsidR="00D54BA8" w:rsidRDefault="00000000">
      <w:r>
        <w:t>Antes: “Haz de Miami tu lugar favorito.”</w:t>
      </w:r>
    </w:p>
    <w:p w14:paraId="0A2D73FC" w14:textId="77777777" w:rsidR="00D54BA8" w:rsidRDefault="00000000">
      <w:r>
        <w:t>Después: “El futuro del hogar es saludable.”</w:t>
      </w:r>
    </w:p>
    <w:p w14:paraId="0CC74286" w14:textId="77777777" w:rsidR="00D54BA8" w:rsidRDefault="00000000">
      <w:r>
        <w:t>La nueva tesis debe conectar tres dimensiones: una historia personal de éxito en Real Estate, una metodología de bienestar aplicada al espacio y una oportunidad profesional para quienes quieran convertir casas saludables en negocio.</w:t>
      </w:r>
    </w:p>
    <w:p w14:paraId="534FB617" w14:textId="77777777" w:rsidR="00D54BA8" w:rsidRDefault="00000000">
      <w:r>
        <w:br w:type="page"/>
      </w:r>
    </w:p>
    <w:p w14:paraId="34097F07" w14:textId="77777777" w:rsidR="00D54BA8" w:rsidRDefault="00000000">
      <w:pPr>
        <w:pStyle w:val="Ttulo1"/>
        <w:spacing w:before="240" w:after="120"/>
      </w:pPr>
      <w:r>
        <w:lastRenderedPageBreak/>
        <w:t>2. Investigación web: hallazgos principales</w:t>
      </w:r>
    </w:p>
    <w:p w14:paraId="6B5AEDE2" w14:textId="77777777" w:rsidR="00D54BA8" w:rsidRDefault="00000000">
      <w:pPr>
        <w:spacing w:before="160"/>
      </w:pPr>
      <w:r>
        <w:rPr>
          <w:b/>
          <w:caps/>
          <w:color w:val="C4A25A"/>
          <w:sz w:val="16"/>
        </w:rPr>
        <w:t>HALLAZGO 1</w:t>
      </w:r>
    </w:p>
    <w:p w14:paraId="1A64D5BD" w14:textId="77777777" w:rsidR="00D54BA8" w:rsidRDefault="00000000">
      <w:pPr>
        <w:pStyle w:val="Ttulo2"/>
        <w:spacing w:after="80"/>
      </w:pPr>
      <w:r>
        <w:t>Perla ya no se comunica solo como Real Estate</w:t>
      </w:r>
    </w:p>
    <w:p w14:paraId="29687706" w14:textId="77777777" w:rsidR="00D54BA8" w:rsidRDefault="00000000">
      <w:r>
        <w:t>Su presencia pública actual la presenta como “Empresaria &amp; Conferencista”, asociada a casas saludables, longevidad, bienestar, Método LISI y Academia CocreaDoers [1]. Esto confirma que el sitio oficial debe dejar de funcionar como una web inmobiliaria tradicional y convertirse en una plataforma de autoridad y conversión alrededor de su nueva categoría.</w:t>
      </w:r>
    </w:p>
    <w:p w14:paraId="27AADFF9" w14:textId="77777777" w:rsidR="00D54BA8" w:rsidRDefault="00000000">
      <w:pPr>
        <w:spacing w:before="160"/>
      </w:pPr>
      <w:r>
        <w:rPr>
          <w:b/>
          <w:caps/>
          <w:color w:val="C4A25A"/>
          <w:sz w:val="16"/>
        </w:rPr>
        <w:t>HALLAZGO 2</w:t>
      </w:r>
    </w:p>
    <w:p w14:paraId="615F0F2C" w14:textId="77777777" w:rsidR="00D54BA8" w:rsidRDefault="00000000">
      <w:pPr>
        <w:pStyle w:val="Ttulo2"/>
        <w:spacing w:after="80"/>
      </w:pPr>
      <w:r>
        <w:t>El sitio actual sigue anclado al posicionamiento anterior</w:t>
      </w:r>
    </w:p>
    <w:p w14:paraId="16D60246" w14:textId="77777777" w:rsidR="00D54BA8" w:rsidRDefault="00000000">
      <w:r>
        <w:t>El home de perlamachaen.com la presenta como una de las personas más influyentes en la industria de Real Estate en Miami y #1 por más de 11 años consecutivos en ventas [2]. Esta autoridad debe conservarse, pero recontextualizada como parte de su historia de origen.</w:t>
      </w:r>
    </w:p>
    <w:p w14:paraId="2B21F180" w14:textId="77777777" w:rsidR="00D54BA8" w:rsidRDefault="00000000">
      <w:r>
        <w:t>La página de servicios se centra en fiscal y legal, compra-venta-renta, asesorías y comparativos inmobiliarios [3]. La página de desarrollos lista torres y proyectos en Miami, como The Estates at Acqualina, Turnberry Ocean Club, Ritz Carlton, Armani, Jade Signature, Muse y Aston Martin Residences [4]. Esto crea una desconexión entre lo que Perla comunica hoy en redes y lo que el sitio vende actualmente.</w:t>
      </w:r>
    </w:p>
    <w:p w14:paraId="503A8C92" w14:textId="77777777" w:rsidR="00D54BA8" w:rsidRDefault="00000000">
      <w:pPr>
        <w:spacing w:before="160"/>
      </w:pPr>
      <w:r>
        <w:rPr>
          <w:b/>
          <w:caps/>
          <w:color w:val="C4A25A"/>
          <w:sz w:val="16"/>
        </w:rPr>
        <w:t>HALLAZGO 3</w:t>
      </w:r>
    </w:p>
    <w:p w14:paraId="712FAB68" w14:textId="77777777" w:rsidR="00D54BA8" w:rsidRDefault="00000000">
      <w:pPr>
        <w:pStyle w:val="Ttulo2"/>
        <w:spacing w:after="80"/>
      </w:pPr>
      <w:r>
        <w:t>Existe respaldo editorial para el nuevo territorio de casas saludables</w:t>
      </w:r>
    </w:p>
    <w:p w14:paraId="4CCFA3F9" w14:textId="77777777" w:rsidR="00D54BA8" w:rsidRDefault="00000000">
      <w:r>
        <w:t>Forbes México la describe como líder en real estate y biohacker especializada en espacios interiores, y explica que su enfoque integra bienestar físico y mental al diseño de interiores [5]. La misma fuente menciona seis pilares de su propuesta: calidad del aire, agua libre de contaminantes, iluminación natural y regulada, materiales no tóxicos, control de campos electromagnéticos y geobiología [5].</w:t>
      </w:r>
    </w:p>
    <w:p w14:paraId="54D27693" w14:textId="77777777" w:rsidR="00D54BA8" w:rsidRDefault="00000000">
      <w:r>
        <w:t>Forbes también documentó desde 2018 The Wellness Habitat Company como una empresa fundada por Perla Machaen y su esposo para crear y mantener espacios interiores saludables [6]. Esto demuestra que la nueva narrativa no nace de una moda reciente, sino de una evolución sostenida.</w:t>
      </w:r>
    </w:p>
    <w:p w14:paraId="291BCD8E" w14:textId="77777777" w:rsidR="00D54BA8" w:rsidRDefault="00000000">
      <w:pPr>
        <w:spacing w:before="160"/>
      </w:pPr>
      <w:r>
        <w:rPr>
          <w:b/>
          <w:caps/>
          <w:color w:val="C4A25A"/>
          <w:sz w:val="16"/>
        </w:rPr>
        <w:t>HALLAZGO 4</w:t>
      </w:r>
    </w:p>
    <w:p w14:paraId="2AA9867F" w14:textId="77777777" w:rsidR="00D54BA8" w:rsidRDefault="00000000">
      <w:pPr>
        <w:pStyle w:val="Ttulo2"/>
        <w:spacing w:after="80"/>
      </w:pPr>
      <w:r>
        <w:t>“Real Estate de Longevidad” puede ser la categoría puente</w:t>
      </w:r>
    </w:p>
    <w:p w14:paraId="44997BAC" w14:textId="77777777" w:rsidR="00D54BA8" w:rsidRDefault="00000000">
      <w:r>
        <w:t>Real Estate Market afirma que Perla impulsa una visión de Real Estate de longevidad, donde el valor del inmueble no se mide solo por ubicación, vistas o acabados, sino por su impacto en salud física y mental [7]. Este concepto permite conservar su autoridad inmobiliaria sin que el sitio se quede atrapado en un catálogo de propiedades.</w:t>
      </w:r>
    </w:p>
    <w:p w14:paraId="4F2A3E8A" w14:textId="77777777" w:rsidR="00D54BA8" w:rsidRDefault="00000000">
      <w:pPr>
        <w:spacing w:before="160"/>
      </w:pPr>
      <w:r>
        <w:rPr>
          <w:b/>
          <w:caps/>
          <w:color w:val="C4A25A"/>
          <w:sz w:val="16"/>
        </w:rPr>
        <w:t>HALLAZGO 5</w:t>
      </w:r>
    </w:p>
    <w:p w14:paraId="22AE11CC" w14:textId="77777777" w:rsidR="00D54BA8" w:rsidRDefault="00000000">
      <w:pPr>
        <w:pStyle w:val="Ttulo2"/>
        <w:spacing w:after="80"/>
      </w:pPr>
      <w:r>
        <w:t>CocreaDoers requiere una arquitectura clara</w:t>
      </w:r>
    </w:p>
    <w:p w14:paraId="0AED7489" w14:textId="77777777" w:rsidR="00D54BA8" w:rsidRDefault="00000000">
      <w:r>
        <w:t>CocreaDoers se comunica como una comunidad formativa fundada por Perla Machaen para aprender a cocrear una vida ideal mediante herramientas prácticas, mentorías y entrenamientos [8]. Su biblioteca de cursos incluye temas de co-creación, hábitos y transformación personal [9]. En el sitio de Perla, esta academia debe vivir como un pilar del ecosistema, pero separada de LISI para evitar confusión comercial.</w:t>
      </w:r>
    </w:p>
    <w:p w14:paraId="529C72CD" w14:textId="77777777" w:rsidR="00D54BA8" w:rsidRDefault="00000000">
      <w:pPr>
        <w:spacing w:before="160"/>
      </w:pPr>
      <w:r>
        <w:rPr>
          <w:b/>
          <w:caps/>
          <w:color w:val="C4A25A"/>
          <w:sz w:val="16"/>
        </w:rPr>
        <w:t>HALLAZGO 6</w:t>
      </w:r>
    </w:p>
    <w:p w14:paraId="56ED03CE" w14:textId="77777777" w:rsidR="00D54BA8" w:rsidRDefault="00000000">
      <w:pPr>
        <w:pStyle w:val="Ttulo2"/>
        <w:spacing w:after="80"/>
      </w:pPr>
      <w:r>
        <w:lastRenderedPageBreak/>
        <w:t>Hay autoridad en podcasts y medios para sostener el rol de conferencista</w:t>
      </w:r>
    </w:p>
    <w:p w14:paraId="5DB7CDCD" w14:textId="77777777" w:rsidR="00D54BA8" w:rsidRDefault="00000000">
      <w:r>
        <w:t>Su presencia en podcasts la presenta como reina del Real Estate en Miami, pionera en edificios y casas wellness, desarrolladora, inversionista y conferencista [10]. Esto es muy útil para construir una página de conferencias con temas, prensa, videos y formulario de contratación.</w:t>
      </w:r>
    </w:p>
    <w:p w14:paraId="6EE4B95D" w14:textId="2E7AD952" w:rsidR="00D54BA8" w:rsidRDefault="00000000">
      <w:r>
        <w:br w:type="page"/>
      </w:r>
    </w:p>
    <w:p w14:paraId="57A81F97" w14:textId="42A41261" w:rsidR="00D54BA8" w:rsidRDefault="00565B67">
      <w:pPr>
        <w:pStyle w:val="Ttulo1"/>
        <w:spacing w:before="240" w:after="120"/>
      </w:pPr>
      <w:r>
        <w:lastRenderedPageBreak/>
        <w:t>3</w:t>
      </w:r>
      <w:r w:rsidR="00000000">
        <w:t>. Nuevo posicionamiento de marca</w:t>
      </w:r>
    </w:p>
    <w:p w14:paraId="67D0D8F7" w14:textId="77777777" w:rsidR="00D54BA8" w:rsidRDefault="00000000">
      <w:pPr>
        <w:pStyle w:val="Ttulo2"/>
        <w:spacing w:after="80"/>
      </w:pPr>
      <w:r>
        <w:t>Posicionamiento recomendado</w:t>
      </w:r>
    </w:p>
    <w:p w14:paraId="52207843" w14:textId="77777777" w:rsidR="00D54BA8" w:rsidRDefault="00000000">
      <w:r>
        <w:t>Perla Machaen</w:t>
      </w:r>
    </w:p>
    <w:p w14:paraId="42B277D5" w14:textId="77777777" w:rsidR="00D54BA8" w:rsidRDefault="00000000">
      <w:r>
        <w:t>Empresaria, conferencista y pionera en casas saludables, longevidad y bienestar.</w:t>
      </w:r>
    </w:p>
    <w:p w14:paraId="53AC09E2" w14:textId="77777777" w:rsidR="00D54BA8" w:rsidRDefault="00000000">
      <w:pPr>
        <w:pStyle w:val="Ttulo2"/>
        <w:spacing w:after="80"/>
      </w:pPr>
      <w:r>
        <w:t>Mensaje principal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6"/>
      </w:tblGrid>
      <w:tr w:rsidR="00D54BA8" w14:paraId="505166DA" w14:textId="77777777">
        <w:trPr>
          <w:jc w:val="center"/>
        </w:trPr>
        <w:tc>
          <w:tcPr>
            <w:tcW w:w="10166" w:type="dxa"/>
            <w:tcBorders>
              <w:top w:val="single" w:sz="8" w:space="0" w:color="C4A25A"/>
              <w:left w:val="single" w:sz="8" w:space="0" w:color="C4A25A"/>
              <w:bottom w:val="single" w:sz="8" w:space="0" w:color="C4A25A"/>
              <w:right w:val="single" w:sz="8" w:space="0" w:color="C4A25A"/>
            </w:tcBorders>
            <w:shd w:val="clear" w:color="auto" w:fill="F7F2E8"/>
            <w:vAlign w:val="center"/>
          </w:tcPr>
          <w:p w14:paraId="0A040556" w14:textId="77777777" w:rsidR="00D54BA8" w:rsidRDefault="00000000">
            <w:pPr>
              <w:spacing w:after="80"/>
            </w:pPr>
            <w:r>
              <w:rPr>
                <w:b/>
                <w:color w:val="22332C"/>
                <w:sz w:val="22"/>
              </w:rPr>
              <w:t>Mensaje madre</w:t>
            </w:r>
          </w:p>
          <w:p w14:paraId="574D6CBD" w14:textId="77777777" w:rsidR="00D54BA8" w:rsidRDefault="00000000">
            <w:pPr>
              <w:spacing w:after="0"/>
            </w:pPr>
            <w:r>
              <w:rPr>
                <w:sz w:val="19"/>
              </w:rPr>
              <w:t>Después de liderar el Real Estate de lujo en Miami, Perla Machaen creó una nueva visión: transformar hogares, oficinas y desarrollos en espacios vivos que cuidan la salud, elevan el bienestar y abren una nueva profesión para Latinoamérica.</w:t>
            </w:r>
          </w:p>
        </w:tc>
      </w:tr>
    </w:tbl>
    <w:p w14:paraId="5DE38B04" w14:textId="77777777" w:rsidR="00D54BA8" w:rsidRDefault="00D54BA8"/>
    <w:p w14:paraId="7D58FFC7" w14:textId="77777777" w:rsidR="00D54BA8" w:rsidRDefault="00000000">
      <w:pPr>
        <w:pStyle w:val="Ttulo2"/>
        <w:spacing w:after="80"/>
      </w:pPr>
      <w:r>
        <w:t>Narrativa de evolución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168"/>
        <w:gridCol w:w="4320"/>
      </w:tblGrid>
      <w:tr w:rsidR="00D54BA8" w14:paraId="5F65B959" w14:textId="77777777">
        <w:trPr>
          <w:jc w:val="center"/>
        </w:trPr>
        <w:tc>
          <w:tcPr>
            <w:tcW w:w="2016" w:type="dxa"/>
            <w:shd w:val="clear" w:color="auto" w:fill="22332C"/>
          </w:tcPr>
          <w:p w14:paraId="5A5961A3" w14:textId="77777777" w:rsidR="00D54BA8" w:rsidRDefault="00000000"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3168" w:type="dxa"/>
            <w:shd w:val="clear" w:color="auto" w:fill="22332C"/>
          </w:tcPr>
          <w:p w14:paraId="32039D15" w14:textId="77777777" w:rsidR="00D54BA8" w:rsidRDefault="00000000">
            <w:r>
              <w:rPr>
                <w:b/>
                <w:color w:val="FFFFFF"/>
                <w:sz w:val="17"/>
              </w:rPr>
              <w:t>Rol de Perla</w:t>
            </w:r>
          </w:p>
        </w:tc>
        <w:tc>
          <w:tcPr>
            <w:tcW w:w="4320" w:type="dxa"/>
            <w:shd w:val="clear" w:color="auto" w:fill="22332C"/>
          </w:tcPr>
          <w:p w14:paraId="4FADF390" w14:textId="77777777" w:rsidR="00D54BA8" w:rsidRDefault="00000000">
            <w:r>
              <w:rPr>
                <w:b/>
                <w:color w:val="FFFFFF"/>
                <w:sz w:val="17"/>
              </w:rPr>
              <w:t>Cómo debe contarse en la web</w:t>
            </w:r>
          </w:p>
        </w:tc>
      </w:tr>
      <w:tr w:rsidR="00D54BA8" w14:paraId="41CF0134" w14:textId="77777777">
        <w:trPr>
          <w:cantSplit/>
          <w:jc w:val="center"/>
        </w:trPr>
        <w:tc>
          <w:tcPr>
            <w:tcW w:w="2016" w:type="dxa"/>
            <w:shd w:val="clear" w:color="auto" w:fill="F3F5F1"/>
          </w:tcPr>
          <w:p w14:paraId="5C846399" w14:textId="77777777" w:rsidR="00D54BA8" w:rsidRDefault="00000000">
            <w:r>
              <w:rPr>
                <w:b/>
                <w:color w:val="22332C"/>
                <w:sz w:val="17"/>
              </w:rPr>
              <w:t>Real Estate de lujo</w:t>
            </w:r>
          </w:p>
        </w:tc>
        <w:tc>
          <w:tcPr>
            <w:tcW w:w="3168" w:type="dxa"/>
          </w:tcPr>
          <w:p w14:paraId="5DEDBD5F" w14:textId="77777777" w:rsidR="00D54BA8" w:rsidRDefault="00000000">
            <w:r>
              <w:rPr>
                <w:sz w:val="17"/>
              </w:rPr>
              <w:t>Líder en ventas, asesora y referente en Miami.</w:t>
            </w:r>
          </w:p>
        </w:tc>
        <w:tc>
          <w:tcPr>
            <w:tcW w:w="4320" w:type="dxa"/>
          </w:tcPr>
          <w:p w14:paraId="0486C8B9" w14:textId="77777777" w:rsidR="00D54BA8" w:rsidRDefault="00000000">
            <w:r>
              <w:rPr>
                <w:sz w:val="17"/>
              </w:rPr>
              <w:t>Base de autoridad y experiencia con clientes de alto valor.</w:t>
            </w:r>
          </w:p>
        </w:tc>
      </w:tr>
      <w:tr w:rsidR="00D54BA8" w14:paraId="45BBDEA1" w14:textId="77777777">
        <w:trPr>
          <w:cantSplit/>
          <w:jc w:val="center"/>
        </w:trPr>
        <w:tc>
          <w:tcPr>
            <w:tcW w:w="2016" w:type="dxa"/>
            <w:shd w:val="clear" w:color="auto" w:fill="F3F5F1"/>
          </w:tcPr>
          <w:p w14:paraId="3D6DF0DF" w14:textId="77777777" w:rsidR="00D54BA8" w:rsidRDefault="00000000">
            <w:r>
              <w:rPr>
                <w:b/>
                <w:color w:val="22332C"/>
                <w:sz w:val="17"/>
              </w:rPr>
              <w:t>Wellness Habitat</w:t>
            </w:r>
          </w:p>
        </w:tc>
        <w:tc>
          <w:tcPr>
            <w:tcW w:w="3168" w:type="dxa"/>
          </w:tcPr>
          <w:p w14:paraId="3DBE71B4" w14:textId="77777777" w:rsidR="00D54BA8" w:rsidRDefault="00000000">
            <w:r>
              <w:rPr>
                <w:sz w:val="17"/>
              </w:rPr>
              <w:t>Pionera en soluciones para espacios interiores saludables.</w:t>
            </w:r>
          </w:p>
        </w:tc>
        <w:tc>
          <w:tcPr>
            <w:tcW w:w="4320" w:type="dxa"/>
          </w:tcPr>
          <w:p w14:paraId="4E1CE64C" w14:textId="77777777" w:rsidR="00D54BA8" w:rsidRDefault="00000000">
            <w:r>
              <w:rPr>
                <w:sz w:val="17"/>
              </w:rPr>
              <w:t>Prueba de que el bienestar aplicado al espacio viene desde hace años.</w:t>
            </w:r>
          </w:p>
        </w:tc>
      </w:tr>
      <w:tr w:rsidR="00D54BA8" w14:paraId="2E380B0D" w14:textId="77777777">
        <w:trPr>
          <w:cantSplit/>
          <w:jc w:val="center"/>
        </w:trPr>
        <w:tc>
          <w:tcPr>
            <w:tcW w:w="2016" w:type="dxa"/>
            <w:shd w:val="clear" w:color="auto" w:fill="F3F5F1"/>
          </w:tcPr>
          <w:p w14:paraId="5358AB57" w14:textId="77777777" w:rsidR="00D54BA8" w:rsidRDefault="00000000">
            <w:r>
              <w:rPr>
                <w:b/>
                <w:color w:val="22332C"/>
                <w:sz w:val="17"/>
              </w:rPr>
              <w:t>Real Estate de Longevidad</w:t>
            </w:r>
          </w:p>
        </w:tc>
        <w:tc>
          <w:tcPr>
            <w:tcW w:w="3168" w:type="dxa"/>
          </w:tcPr>
          <w:p w14:paraId="0BB2152E" w14:textId="77777777" w:rsidR="00D54BA8" w:rsidRDefault="00000000">
            <w:r>
              <w:rPr>
                <w:sz w:val="17"/>
              </w:rPr>
              <w:t>Creadora de una visión que une inmueble, salud y longevidad.</w:t>
            </w:r>
          </w:p>
        </w:tc>
        <w:tc>
          <w:tcPr>
            <w:tcW w:w="4320" w:type="dxa"/>
          </w:tcPr>
          <w:p w14:paraId="49E340C1" w14:textId="77777777" w:rsidR="00D54BA8" w:rsidRDefault="00000000">
            <w:r>
              <w:rPr>
                <w:sz w:val="17"/>
              </w:rPr>
              <w:t>Categoría puente entre su pasado inmobiliario y su futuro wellness.</w:t>
            </w:r>
          </w:p>
        </w:tc>
      </w:tr>
      <w:tr w:rsidR="00D54BA8" w14:paraId="41AF8BFE" w14:textId="77777777">
        <w:trPr>
          <w:cantSplit/>
          <w:jc w:val="center"/>
        </w:trPr>
        <w:tc>
          <w:tcPr>
            <w:tcW w:w="2016" w:type="dxa"/>
            <w:shd w:val="clear" w:color="auto" w:fill="F3F5F1"/>
          </w:tcPr>
          <w:p w14:paraId="370CAA85" w14:textId="77777777" w:rsidR="00D54BA8" w:rsidRDefault="00000000">
            <w:r>
              <w:rPr>
                <w:b/>
                <w:color w:val="22332C"/>
                <w:sz w:val="17"/>
              </w:rPr>
              <w:t>Método LISI</w:t>
            </w:r>
          </w:p>
        </w:tc>
        <w:tc>
          <w:tcPr>
            <w:tcW w:w="3168" w:type="dxa"/>
          </w:tcPr>
          <w:p w14:paraId="7BF67E04" w14:textId="77777777" w:rsidR="00D54BA8" w:rsidRDefault="00000000">
            <w:r>
              <w:rPr>
                <w:sz w:val="17"/>
              </w:rPr>
              <w:t>Creadora de metodología y ruta profesional.</w:t>
            </w:r>
          </w:p>
        </w:tc>
        <w:tc>
          <w:tcPr>
            <w:tcW w:w="4320" w:type="dxa"/>
          </w:tcPr>
          <w:p w14:paraId="3A4D4728" w14:textId="77777777" w:rsidR="00D54BA8" w:rsidRDefault="00000000">
            <w:r>
              <w:rPr>
                <w:sz w:val="17"/>
              </w:rPr>
              <w:t>Producto educativo de alta conversión.</w:t>
            </w:r>
          </w:p>
        </w:tc>
      </w:tr>
      <w:tr w:rsidR="00D54BA8" w14:paraId="5ACD6D21" w14:textId="77777777">
        <w:trPr>
          <w:cantSplit/>
          <w:jc w:val="center"/>
        </w:trPr>
        <w:tc>
          <w:tcPr>
            <w:tcW w:w="2016" w:type="dxa"/>
            <w:shd w:val="clear" w:color="auto" w:fill="F3F5F1"/>
          </w:tcPr>
          <w:p w14:paraId="069A6D89" w14:textId="77777777" w:rsidR="00D54BA8" w:rsidRDefault="00000000">
            <w:r>
              <w:rPr>
                <w:b/>
                <w:color w:val="22332C"/>
                <w:sz w:val="17"/>
              </w:rPr>
              <w:t>CocreaDoers</w:t>
            </w:r>
          </w:p>
        </w:tc>
        <w:tc>
          <w:tcPr>
            <w:tcW w:w="3168" w:type="dxa"/>
          </w:tcPr>
          <w:p w14:paraId="6D68E793" w14:textId="77777777" w:rsidR="00D54BA8" w:rsidRDefault="00000000">
            <w:r>
              <w:rPr>
                <w:sz w:val="17"/>
              </w:rPr>
              <w:t>Mentora de mentalidad, cocreación y expansión.</w:t>
            </w:r>
          </w:p>
        </w:tc>
        <w:tc>
          <w:tcPr>
            <w:tcW w:w="4320" w:type="dxa"/>
          </w:tcPr>
          <w:p w14:paraId="6C88E531" w14:textId="77777777" w:rsidR="00D54BA8" w:rsidRDefault="00000000">
            <w:r>
              <w:rPr>
                <w:sz w:val="17"/>
              </w:rPr>
              <w:t>Comunidad y academia de transformación personal/profesional.</w:t>
            </w:r>
          </w:p>
        </w:tc>
      </w:tr>
      <w:tr w:rsidR="00D54BA8" w14:paraId="0E73EA74" w14:textId="77777777">
        <w:trPr>
          <w:cantSplit/>
          <w:jc w:val="center"/>
        </w:trPr>
        <w:tc>
          <w:tcPr>
            <w:tcW w:w="2016" w:type="dxa"/>
            <w:shd w:val="clear" w:color="auto" w:fill="F3F5F1"/>
          </w:tcPr>
          <w:p w14:paraId="15E06D39" w14:textId="77777777" w:rsidR="00D54BA8" w:rsidRDefault="00000000">
            <w:r>
              <w:rPr>
                <w:b/>
                <w:color w:val="22332C"/>
                <w:sz w:val="17"/>
              </w:rPr>
              <w:t>Conferencista</w:t>
            </w:r>
          </w:p>
        </w:tc>
        <w:tc>
          <w:tcPr>
            <w:tcW w:w="3168" w:type="dxa"/>
          </w:tcPr>
          <w:p w14:paraId="5DCADC34" w14:textId="77777777" w:rsidR="00D54BA8" w:rsidRDefault="00000000">
            <w:r>
              <w:rPr>
                <w:sz w:val="17"/>
              </w:rPr>
              <w:t>Voz pública de la categoría.</w:t>
            </w:r>
          </w:p>
        </w:tc>
        <w:tc>
          <w:tcPr>
            <w:tcW w:w="4320" w:type="dxa"/>
          </w:tcPr>
          <w:p w14:paraId="4A6E8F15" w14:textId="77777777" w:rsidR="00D54BA8" w:rsidRDefault="00000000">
            <w:r>
              <w:rPr>
                <w:sz w:val="17"/>
              </w:rPr>
              <w:t>Canal de autoridad, alianzas, medios y eventos.</w:t>
            </w:r>
          </w:p>
        </w:tc>
      </w:tr>
    </w:tbl>
    <w:p w14:paraId="0FF6251B" w14:textId="77777777" w:rsidR="00D54BA8" w:rsidRDefault="00D54BA8"/>
    <w:p w14:paraId="70FA42CA" w14:textId="77777777" w:rsidR="00D54BA8" w:rsidRDefault="00000000">
      <w:pPr>
        <w:pStyle w:val="Ttulo2"/>
        <w:spacing w:after="80"/>
      </w:pPr>
      <w:r>
        <w:t>Frase de posicionamiento</w:t>
      </w:r>
    </w:p>
    <w:p w14:paraId="4BE1323F" w14:textId="77777777" w:rsidR="00D54BA8" w:rsidRDefault="00000000">
      <w:r>
        <w:t>Perla Machaen está creando una nueva categoría: hogares que no solo se habitan, se convierten en herramientas de salud, longevidad y prosperidad.</w:t>
      </w:r>
    </w:p>
    <w:p w14:paraId="19518643" w14:textId="77777777" w:rsidR="00D54BA8" w:rsidRDefault="00000000">
      <w:pPr>
        <w:pStyle w:val="Ttulo2"/>
        <w:spacing w:after="80"/>
      </w:pPr>
      <w:r>
        <w:t>Territorios de marca</w:t>
      </w:r>
    </w:p>
    <w:p w14:paraId="679876FA" w14:textId="77777777" w:rsidR="00D54BA8" w:rsidRDefault="00000000">
      <w:pPr>
        <w:pStyle w:val="Listaconvietas"/>
        <w:spacing w:after="60"/>
      </w:pPr>
      <w:r>
        <w:rPr>
          <w:b/>
        </w:rPr>
        <w:t xml:space="preserve">Casas saludables: </w:t>
      </w:r>
      <w:r>
        <w:t>educación práctica para transformar hogares y espacios interiores.</w:t>
      </w:r>
    </w:p>
    <w:p w14:paraId="5F194F54" w14:textId="77777777" w:rsidR="00D54BA8" w:rsidRDefault="00000000">
      <w:pPr>
        <w:pStyle w:val="Listaconvietas"/>
        <w:spacing w:after="60"/>
      </w:pPr>
      <w:r>
        <w:rPr>
          <w:b/>
        </w:rPr>
        <w:t xml:space="preserve">Longevidad espacial: </w:t>
      </w:r>
      <w:r>
        <w:t>cómo el espacio puede favorecer descanso, energía, salud ambiental y calidad de vida.</w:t>
      </w:r>
    </w:p>
    <w:p w14:paraId="690522AE" w14:textId="77777777" w:rsidR="00D54BA8" w:rsidRDefault="00000000">
      <w:pPr>
        <w:pStyle w:val="Listaconvietas"/>
        <w:spacing w:after="60"/>
      </w:pPr>
      <w:r>
        <w:rPr>
          <w:b/>
        </w:rPr>
        <w:t xml:space="preserve">Real Estate de Longevidad: </w:t>
      </w:r>
      <w:r>
        <w:t>inmuebles cuyo valor incluye bienestar, salud y diseño consciente.</w:t>
      </w:r>
    </w:p>
    <w:p w14:paraId="05104CE6" w14:textId="77777777" w:rsidR="00D54BA8" w:rsidRDefault="00000000">
      <w:pPr>
        <w:pStyle w:val="Listaconvietas"/>
        <w:spacing w:after="60"/>
      </w:pPr>
      <w:r>
        <w:rPr>
          <w:b/>
        </w:rPr>
        <w:t xml:space="preserve">Profesión LISI: </w:t>
      </w:r>
      <w:r>
        <w:t>formación para consultores capaces de diagnosticar y regenerar espacios.</w:t>
      </w:r>
    </w:p>
    <w:p w14:paraId="544AA43B" w14:textId="0578F6E0" w:rsidR="00D54BA8" w:rsidRDefault="00000000" w:rsidP="00565B67">
      <w:pPr>
        <w:pStyle w:val="Listaconvietas"/>
        <w:spacing w:after="60"/>
      </w:pPr>
      <w:r>
        <w:rPr>
          <w:b/>
        </w:rPr>
        <w:t xml:space="preserve">Cocreación: </w:t>
      </w:r>
      <w:r>
        <w:t>mentalidad, propósito, liderazgo personal y comunidad.</w:t>
      </w:r>
    </w:p>
    <w:sectPr w:rsidR="00D54BA8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81666C" w14:textId="77777777" w:rsidR="002C4616" w:rsidRDefault="002C4616">
      <w:pPr>
        <w:spacing w:after="0" w:line="240" w:lineRule="auto"/>
      </w:pPr>
      <w:r>
        <w:separator/>
      </w:r>
    </w:p>
  </w:endnote>
  <w:endnote w:type="continuationSeparator" w:id="0">
    <w:p w14:paraId="7534AA7D" w14:textId="77777777" w:rsidR="002C4616" w:rsidRDefault="002C4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E48D40" w14:textId="77777777" w:rsidR="00D54BA8" w:rsidRDefault="00000000">
    <w:pPr>
      <w:pStyle w:val="Piedepgina"/>
      <w:jc w:val="center"/>
    </w:pPr>
    <w:r>
      <w:rPr>
        <w:color w:val="6B6B6B"/>
        <w:sz w:val="16"/>
      </w:rPr>
      <w:t xml:space="preserve">Perla Machaen | </w:t>
    </w:r>
    <w:proofErr w:type="spellStart"/>
    <w:r>
      <w:rPr>
        <w:color w:val="6B6B6B"/>
        <w:sz w:val="16"/>
      </w:rPr>
      <w:t>Estrategia</w:t>
    </w:r>
    <w:proofErr w:type="spellEnd"/>
    <w:r>
      <w:rPr>
        <w:color w:val="6B6B6B"/>
        <w:sz w:val="16"/>
      </w:rPr>
      <w:t xml:space="preserve"> de </w:t>
    </w:r>
    <w:proofErr w:type="spellStart"/>
    <w:r>
      <w:rPr>
        <w:color w:val="6B6B6B"/>
        <w:sz w:val="16"/>
      </w:rPr>
      <w:t>rediseño</w:t>
    </w:r>
    <w:proofErr w:type="spellEnd"/>
    <w:r>
      <w:rPr>
        <w:color w:val="6B6B6B"/>
        <w:sz w:val="16"/>
      </w:rPr>
      <w:t xml:space="preserve"> web | </w:t>
    </w:r>
    <w:r>
      <w:rPr>
        <w:color w:val="6B6B6B"/>
        <w:sz w:val="16"/>
      </w:rPr>
      <w:fldChar w:fldCharType="begin"/>
    </w:r>
    <w:r>
      <w:rPr>
        <w:color w:val="6B6B6B"/>
        <w:sz w:val="16"/>
      </w:rPr>
      <w:instrText>PAGE</w:instrText>
    </w:r>
    <w:r w:rsidR="00565B67">
      <w:rPr>
        <w:color w:val="6B6B6B"/>
        <w:sz w:val="16"/>
      </w:rPr>
      <w:fldChar w:fldCharType="separate"/>
    </w:r>
    <w:r w:rsidR="00565B67">
      <w:rPr>
        <w:noProof/>
        <w:color w:val="6B6B6B"/>
        <w:sz w:val="16"/>
      </w:rPr>
      <w:t>1</w:t>
    </w:r>
    <w:r>
      <w:rPr>
        <w:color w:val="6B6B6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15A0E3" w14:textId="77777777" w:rsidR="002C4616" w:rsidRDefault="002C4616">
      <w:pPr>
        <w:spacing w:after="0" w:line="240" w:lineRule="auto"/>
      </w:pPr>
      <w:r>
        <w:separator/>
      </w:r>
    </w:p>
  </w:footnote>
  <w:footnote w:type="continuationSeparator" w:id="0">
    <w:p w14:paraId="1505074B" w14:textId="77777777" w:rsidR="002C4616" w:rsidRDefault="002C46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087576">
    <w:abstractNumId w:val="8"/>
  </w:num>
  <w:num w:numId="2" w16cid:durableId="580985619">
    <w:abstractNumId w:val="6"/>
  </w:num>
  <w:num w:numId="3" w16cid:durableId="1760984036">
    <w:abstractNumId w:val="5"/>
  </w:num>
  <w:num w:numId="4" w16cid:durableId="228998131">
    <w:abstractNumId w:val="4"/>
  </w:num>
  <w:num w:numId="5" w16cid:durableId="1653218556">
    <w:abstractNumId w:val="7"/>
  </w:num>
  <w:num w:numId="6" w16cid:durableId="386683069">
    <w:abstractNumId w:val="3"/>
  </w:num>
  <w:num w:numId="7" w16cid:durableId="707528285">
    <w:abstractNumId w:val="2"/>
  </w:num>
  <w:num w:numId="8" w16cid:durableId="2138141679">
    <w:abstractNumId w:val="1"/>
  </w:num>
  <w:num w:numId="9" w16cid:durableId="5288792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4616"/>
    <w:rsid w:val="00326F90"/>
    <w:rsid w:val="00412BB5"/>
    <w:rsid w:val="00565B67"/>
    <w:rsid w:val="00AA1D8D"/>
    <w:rsid w:val="00B47730"/>
    <w:rsid w:val="00CB0664"/>
    <w:rsid w:val="00D54B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DDE54"/>
  <w14:defaultImageDpi w14:val="300"/>
  <w15:docId w15:val="{AB662B80-9928-BB4C-98FB-2A0C98A1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eastAsia="Arial" w:hAnsi="Arial"/>
      <w:color w:val="1F1F1F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332C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332C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E8B76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k">
    <w:name w:val="Deck"/>
    <w:rPr>
      <w:rFonts w:ascii="Arial" w:eastAsia="Arial" w:hAnsi="Arial"/>
      <w:color w:val="6B6B6B"/>
      <w:sz w:val="24"/>
    </w:rPr>
  </w:style>
  <w:style w:type="paragraph" w:customStyle="1" w:styleId="BigQuote">
    <w:name w:val="BigQuote"/>
    <w:rPr>
      <w:rFonts w:ascii="Arial" w:eastAsia="Arial" w:hAnsi="Arial"/>
      <w:b/>
      <w:color w:val="22332C"/>
      <w:sz w:val="30"/>
    </w:rPr>
  </w:style>
  <w:style w:type="paragraph" w:customStyle="1" w:styleId="SmallMuted">
    <w:name w:val="SmallMuted"/>
    <w:rPr>
      <w:rFonts w:ascii="Arial" w:eastAsia="Arial" w:hAnsi="Arial"/>
      <w:color w:val="6B6B6B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1058</Words>
  <Characters>6225</Characters>
  <Application>Microsoft Office Word</Application>
  <DocSecurity>0</DocSecurity>
  <Lines>177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Cori Alquicira</cp:lastModifiedBy>
  <cp:revision>2</cp:revision>
  <dcterms:created xsi:type="dcterms:W3CDTF">2026-06-25T22:18:00Z</dcterms:created>
  <dcterms:modified xsi:type="dcterms:W3CDTF">2026-06-25T22:18:00Z</dcterms:modified>
  <cp:category/>
</cp:coreProperties>
</file>