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A307" w14:textId="77777777" w:rsidR="00943577" w:rsidRPr="00A174B3" w:rsidRDefault="00000000" w:rsidP="00943577">
      <w:pPr>
        <w:pStyle w:val="Heading1"/>
        <w:rPr>
          <w:rFonts w:ascii="Times New Roman" w:hAnsi="Times New Roman" w:cs="Times New Roman"/>
          <w:sz w:val="24"/>
          <w:szCs w:val="24"/>
        </w:rPr>
      </w:pPr>
      <w:r w:rsidRPr="00A174B3">
        <w:rPr>
          <w:rFonts w:ascii="Times New Roman" w:hAnsi="Times New Roman" w:cs="Times New Roman"/>
          <w:sz w:val="24"/>
          <w:szCs w:val="24"/>
        </w:rPr>
        <w:t>Business Intelligence Overview Repor</w:t>
      </w:r>
      <w:r w:rsidR="00943577" w:rsidRPr="00A174B3">
        <w:rPr>
          <w:rFonts w:ascii="Times New Roman" w:hAnsi="Times New Roman" w:cs="Times New Roman"/>
          <w:sz w:val="24"/>
          <w:szCs w:val="24"/>
        </w:rPr>
        <w:t>t</w:t>
      </w:r>
    </w:p>
    <w:p w14:paraId="11E0A83E" w14:textId="5EC92266" w:rsidR="00E06DD1" w:rsidRPr="00A174B3" w:rsidRDefault="00943577" w:rsidP="00943577">
      <w:pPr>
        <w:pStyle w:val="Heading1"/>
        <w:numPr>
          <w:ilvl w:val="0"/>
          <w:numId w:val="4"/>
        </w:numPr>
        <w:rPr>
          <w:rFonts w:ascii="Times New Roman" w:hAnsi="Times New Roman" w:cs="Times New Roman"/>
          <w:sz w:val="24"/>
          <w:szCs w:val="24"/>
        </w:rPr>
      </w:pPr>
      <w:r w:rsidRPr="00A174B3">
        <w:rPr>
          <w:rFonts w:ascii="Times New Roman" w:hAnsi="Times New Roman" w:cs="Times New Roman"/>
          <w:sz w:val="24"/>
          <w:szCs w:val="24"/>
        </w:rPr>
        <w:t>What Business Intelligence Is</w:t>
      </w:r>
    </w:p>
    <w:p w14:paraId="72A30266" w14:textId="77777777" w:rsidR="00E06DD1" w:rsidRPr="00A174B3" w:rsidRDefault="00000000">
      <w:pPr>
        <w:rPr>
          <w:rFonts w:ascii="Times New Roman" w:hAnsi="Times New Roman" w:cs="Times New Roman"/>
          <w:sz w:val="24"/>
          <w:szCs w:val="24"/>
        </w:rPr>
      </w:pPr>
      <w:r w:rsidRPr="00A174B3">
        <w:rPr>
          <w:rFonts w:ascii="Times New Roman" w:hAnsi="Times New Roman" w:cs="Times New Roman"/>
          <w:sz w:val="24"/>
          <w:szCs w:val="24"/>
        </w:rPr>
        <w:t xml:space="preserve">A retailer's records of orders, customers and products are only rows until someone gives them meaning. Business Intelligence (BI) is the work that gives them meaning: collecting data, cleaning it, </w:t>
      </w:r>
      <w:proofErr w:type="spellStart"/>
      <w:r w:rsidRPr="00A174B3">
        <w:rPr>
          <w:rFonts w:ascii="Times New Roman" w:hAnsi="Times New Roman" w:cs="Times New Roman"/>
          <w:sz w:val="24"/>
          <w:szCs w:val="24"/>
        </w:rPr>
        <w:t>analysing</w:t>
      </w:r>
      <w:proofErr w:type="spellEnd"/>
      <w:r w:rsidRPr="00A174B3">
        <w:rPr>
          <w:rFonts w:ascii="Times New Roman" w:hAnsi="Times New Roman" w:cs="Times New Roman"/>
          <w:sz w:val="24"/>
          <w:szCs w:val="24"/>
        </w:rPr>
        <w:t xml:space="preserve"> it and presenting it so that people can decide what to do next. The idea is not new. In 1958, IBM researcher Hans Peter Luhn used the term to describe the ability to see how facts relate to one another so that action can be guided toward a goal (Luhn, 1958).</w:t>
      </w:r>
    </w:p>
    <w:p w14:paraId="72A005E0" w14:textId="77777777" w:rsidR="00E06DD1" w:rsidRPr="00A174B3" w:rsidRDefault="00000000">
      <w:pPr>
        <w:rPr>
          <w:rFonts w:ascii="Times New Roman" w:hAnsi="Times New Roman" w:cs="Times New Roman"/>
          <w:sz w:val="24"/>
          <w:szCs w:val="24"/>
        </w:rPr>
      </w:pPr>
      <w:r w:rsidRPr="00A174B3">
        <w:rPr>
          <w:rFonts w:ascii="Times New Roman" w:hAnsi="Times New Roman" w:cs="Times New Roman"/>
          <w:sz w:val="24"/>
          <w:szCs w:val="24"/>
        </w:rPr>
        <w:t>What I find most useful is that BI, as IBM explains, is descriptive: it shows what has happened and what is happening, using current data. It does not predict the future, but it removes guesswork from the present. For a retailer, that might mean discovering that one region has been slowing for three months in a row while another quietly grows. Knowing this early can protect profits, and the jobs that depend on them.</w:t>
      </w:r>
    </w:p>
    <w:p w14:paraId="000E6847" w14:textId="77777777" w:rsidR="00E06DD1" w:rsidRPr="00A174B3" w:rsidRDefault="00000000">
      <w:pPr>
        <w:pStyle w:val="Heading2"/>
        <w:rPr>
          <w:rFonts w:ascii="Times New Roman" w:hAnsi="Times New Roman" w:cs="Times New Roman"/>
          <w:sz w:val="24"/>
          <w:szCs w:val="24"/>
        </w:rPr>
      </w:pPr>
      <w:r w:rsidRPr="00A174B3">
        <w:rPr>
          <w:rFonts w:ascii="Times New Roman" w:hAnsi="Times New Roman" w:cs="Times New Roman"/>
          <w:sz w:val="24"/>
          <w:szCs w:val="24"/>
        </w:rPr>
        <w:t xml:space="preserve">2. Why </w:t>
      </w:r>
      <w:proofErr w:type="spellStart"/>
      <w:r w:rsidRPr="00A174B3">
        <w:rPr>
          <w:rFonts w:ascii="Times New Roman" w:hAnsi="Times New Roman" w:cs="Times New Roman"/>
          <w:sz w:val="24"/>
          <w:szCs w:val="24"/>
        </w:rPr>
        <w:t>Organisations</w:t>
      </w:r>
      <w:proofErr w:type="spellEnd"/>
      <w:r w:rsidRPr="00A174B3">
        <w:rPr>
          <w:rFonts w:ascii="Times New Roman" w:hAnsi="Times New Roman" w:cs="Times New Roman"/>
          <w:sz w:val="24"/>
          <w:szCs w:val="24"/>
        </w:rPr>
        <w:t xml:space="preserve"> Use Dashboards</w:t>
      </w:r>
    </w:p>
    <w:p w14:paraId="43C30FAF" w14:textId="77777777" w:rsidR="00E06DD1" w:rsidRPr="00A174B3" w:rsidRDefault="00000000">
      <w:pPr>
        <w:rPr>
          <w:rFonts w:ascii="Times New Roman" w:hAnsi="Times New Roman" w:cs="Times New Roman"/>
          <w:sz w:val="24"/>
          <w:szCs w:val="24"/>
        </w:rPr>
      </w:pPr>
      <w:r w:rsidRPr="00A174B3">
        <w:rPr>
          <w:rFonts w:ascii="Times New Roman" w:hAnsi="Times New Roman" w:cs="Times New Roman"/>
          <w:sz w:val="24"/>
          <w:szCs w:val="24"/>
        </w:rPr>
        <w:t>A long report asks the reader to do the work. A dashboard does the work for them. Stephen Few defines a dashboard as a visual display of the most important information needed to achieve objectives, arranged on a single screen so it can be monitored at a glance (Few, 2004). I think that last phrase explains why executives value dashboards: their time is limited, and their decisions carry real consequences for staff, customers and shareholders.</w:t>
      </w:r>
    </w:p>
    <w:p w14:paraId="2D3D86A4" w14:textId="77777777" w:rsidR="00E06DD1" w:rsidRPr="00A174B3" w:rsidRDefault="00000000">
      <w:pPr>
        <w:rPr>
          <w:rFonts w:ascii="Times New Roman" w:hAnsi="Times New Roman" w:cs="Times New Roman"/>
          <w:sz w:val="24"/>
          <w:szCs w:val="24"/>
        </w:rPr>
      </w:pPr>
      <w:r w:rsidRPr="00A174B3">
        <w:rPr>
          <w:rFonts w:ascii="Times New Roman" w:hAnsi="Times New Roman" w:cs="Times New Roman"/>
          <w:sz w:val="24"/>
          <w:szCs w:val="24"/>
        </w:rPr>
        <w:t xml:space="preserve">In my view, </w:t>
      </w:r>
      <w:proofErr w:type="spellStart"/>
      <w:r w:rsidRPr="00A174B3">
        <w:rPr>
          <w:rFonts w:ascii="Times New Roman" w:hAnsi="Times New Roman" w:cs="Times New Roman"/>
          <w:sz w:val="24"/>
          <w:szCs w:val="24"/>
        </w:rPr>
        <w:t>organisations</w:t>
      </w:r>
      <w:proofErr w:type="spellEnd"/>
      <w:r w:rsidRPr="00A174B3">
        <w:rPr>
          <w:rFonts w:ascii="Times New Roman" w:hAnsi="Times New Roman" w:cs="Times New Roman"/>
          <w:sz w:val="24"/>
          <w:szCs w:val="24"/>
        </w:rPr>
        <w:t xml:space="preserve"> use dashboards for four reasons:</w:t>
      </w:r>
    </w:p>
    <w:p w14:paraId="2C630F6E" w14:textId="77777777" w:rsidR="00E06DD1" w:rsidRPr="00A174B3" w:rsidRDefault="00000000">
      <w:pPr>
        <w:pStyle w:val="ListParagraph"/>
        <w:numPr>
          <w:ilvl w:val="0"/>
          <w:numId w:val="2"/>
        </w:numPr>
        <w:rPr>
          <w:rFonts w:ascii="Times New Roman" w:hAnsi="Times New Roman" w:cs="Times New Roman"/>
          <w:sz w:val="24"/>
          <w:szCs w:val="24"/>
        </w:rPr>
      </w:pPr>
      <w:r w:rsidRPr="00A174B3">
        <w:rPr>
          <w:rFonts w:ascii="Times New Roman" w:hAnsi="Times New Roman" w:cs="Times New Roman"/>
          <w:sz w:val="24"/>
          <w:szCs w:val="24"/>
        </w:rPr>
        <w:t>They give everyone one shared set of numbers, so meetings focus on decisions instead of arguments over whose spreadsheet is right.</w:t>
      </w:r>
    </w:p>
    <w:p w14:paraId="6F53BE3C" w14:textId="77777777" w:rsidR="00E06DD1" w:rsidRPr="00A174B3" w:rsidRDefault="00000000">
      <w:pPr>
        <w:pStyle w:val="ListParagraph"/>
        <w:numPr>
          <w:ilvl w:val="0"/>
          <w:numId w:val="2"/>
        </w:numPr>
        <w:rPr>
          <w:rFonts w:ascii="Times New Roman" w:hAnsi="Times New Roman" w:cs="Times New Roman"/>
          <w:sz w:val="24"/>
          <w:szCs w:val="24"/>
        </w:rPr>
      </w:pPr>
      <w:r w:rsidRPr="00A174B3">
        <w:rPr>
          <w:rFonts w:ascii="Times New Roman" w:hAnsi="Times New Roman" w:cs="Times New Roman"/>
          <w:sz w:val="24"/>
          <w:szCs w:val="24"/>
        </w:rPr>
        <w:t>They show problems early, before a month-end report arrives too late.</w:t>
      </w:r>
    </w:p>
    <w:p w14:paraId="7AB5E460" w14:textId="77777777" w:rsidR="00E06DD1" w:rsidRPr="00A174B3" w:rsidRDefault="00000000">
      <w:pPr>
        <w:pStyle w:val="ListParagraph"/>
        <w:numPr>
          <w:ilvl w:val="0"/>
          <w:numId w:val="2"/>
        </w:numPr>
        <w:rPr>
          <w:rFonts w:ascii="Times New Roman" w:hAnsi="Times New Roman" w:cs="Times New Roman"/>
          <w:sz w:val="24"/>
          <w:szCs w:val="24"/>
        </w:rPr>
      </w:pPr>
      <w:r w:rsidRPr="00A174B3">
        <w:rPr>
          <w:rFonts w:ascii="Times New Roman" w:hAnsi="Times New Roman" w:cs="Times New Roman"/>
          <w:sz w:val="24"/>
          <w:szCs w:val="24"/>
        </w:rPr>
        <w:t>They keep attention on the KPIs that matter, such as sales, profit and margin.</w:t>
      </w:r>
    </w:p>
    <w:p w14:paraId="2F073C53" w14:textId="77777777" w:rsidR="00E06DD1" w:rsidRPr="00A174B3" w:rsidRDefault="00000000">
      <w:pPr>
        <w:pStyle w:val="ListParagraph"/>
        <w:numPr>
          <w:ilvl w:val="0"/>
          <w:numId w:val="2"/>
        </w:numPr>
        <w:rPr>
          <w:rFonts w:ascii="Times New Roman" w:hAnsi="Times New Roman" w:cs="Times New Roman"/>
          <w:sz w:val="24"/>
          <w:szCs w:val="24"/>
        </w:rPr>
      </w:pPr>
      <w:r w:rsidRPr="00A174B3">
        <w:rPr>
          <w:rFonts w:ascii="Times New Roman" w:hAnsi="Times New Roman" w:cs="Times New Roman"/>
          <w:sz w:val="24"/>
          <w:szCs w:val="24"/>
        </w:rPr>
        <w:t>They save time, because they can refresh automatically when the data is updated.</w:t>
      </w:r>
    </w:p>
    <w:p w14:paraId="43A202F6" w14:textId="77777777" w:rsidR="00E06DD1" w:rsidRPr="00A174B3" w:rsidRDefault="00000000">
      <w:pPr>
        <w:rPr>
          <w:rFonts w:ascii="Times New Roman" w:hAnsi="Times New Roman" w:cs="Times New Roman"/>
          <w:sz w:val="24"/>
          <w:szCs w:val="24"/>
        </w:rPr>
      </w:pPr>
      <w:r w:rsidRPr="00A174B3">
        <w:rPr>
          <w:rFonts w:ascii="Times New Roman" w:hAnsi="Times New Roman" w:cs="Times New Roman"/>
          <w:sz w:val="24"/>
          <w:szCs w:val="24"/>
        </w:rPr>
        <w:t>One technical note: Microsoft describes a dashboard as a single page of tiles pinned in the Power BI service, while interactive pages with slicers are built as reports in Power BI Desktop (Microsoft Learn).</w:t>
      </w:r>
    </w:p>
    <w:p w14:paraId="395863CB" w14:textId="77777777" w:rsidR="00E06DD1" w:rsidRPr="00A174B3" w:rsidRDefault="00000000">
      <w:pPr>
        <w:pStyle w:val="Heading2"/>
        <w:rPr>
          <w:rFonts w:ascii="Times New Roman" w:hAnsi="Times New Roman" w:cs="Times New Roman"/>
          <w:sz w:val="24"/>
          <w:szCs w:val="24"/>
        </w:rPr>
      </w:pPr>
      <w:r w:rsidRPr="00A174B3">
        <w:rPr>
          <w:rFonts w:ascii="Times New Roman" w:hAnsi="Times New Roman" w:cs="Times New Roman"/>
          <w:sz w:val="24"/>
          <w:szCs w:val="24"/>
        </w:rPr>
        <w:t>3. How Dashboards Improve Decision-Making</w:t>
      </w:r>
    </w:p>
    <w:p w14:paraId="0EF94714" w14:textId="77777777" w:rsidR="00E06DD1" w:rsidRPr="00A174B3" w:rsidRDefault="00000000">
      <w:pPr>
        <w:rPr>
          <w:rFonts w:ascii="Times New Roman" w:hAnsi="Times New Roman" w:cs="Times New Roman"/>
          <w:sz w:val="24"/>
          <w:szCs w:val="24"/>
        </w:rPr>
      </w:pPr>
      <w:r w:rsidRPr="00A174B3">
        <w:rPr>
          <w:rFonts w:ascii="Times New Roman" w:hAnsi="Times New Roman" w:cs="Times New Roman"/>
          <w:sz w:val="24"/>
          <w:szCs w:val="24"/>
        </w:rPr>
        <w:t>Good decisions need two answers: how well are we doing, and what should we do next? A dashboard answers the first at a glance and makes the second easier to reason about. Without one, decisions lean on instinct and memory, which can be wrong without anyone noticing.</w:t>
      </w:r>
    </w:p>
    <w:p w14:paraId="0C288610" w14:textId="08778BF4" w:rsidR="00E06DD1" w:rsidRPr="00A174B3" w:rsidRDefault="00000000">
      <w:pPr>
        <w:rPr>
          <w:rFonts w:ascii="Times New Roman" w:hAnsi="Times New Roman" w:cs="Times New Roman"/>
          <w:sz w:val="24"/>
          <w:szCs w:val="24"/>
        </w:rPr>
      </w:pPr>
      <w:r w:rsidRPr="00A174B3">
        <w:rPr>
          <w:rFonts w:ascii="Times New Roman" w:hAnsi="Times New Roman" w:cs="Times New Roman"/>
          <w:sz w:val="24"/>
          <w:szCs w:val="24"/>
        </w:rPr>
        <w:t xml:space="preserve">I see three ways a dashboard improves decisions. It </w:t>
      </w:r>
      <w:r w:rsidRPr="00A174B3">
        <w:rPr>
          <w:rFonts w:ascii="Times New Roman" w:hAnsi="Times New Roman" w:cs="Times New Roman"/>
          <w:b/>
          <w:sz w:val="24"/>
          <w:szCs w:val="24"/>
        </w:rPr>
        <w:t>directs attention</w:t>
      </w:r>
      <w:r w:rsidRPr="00A174B3">
        <w:rPr>
          <w:rFonts w:ascii="Times New Roman" w:hAnsi="Times New Roman" w:cs="Times New Roman"/>
          <w:sz w:val="24"/>
          <w:szCs w:val="24"/>
        </w:rPr>
        <w:t xml:space="preserve">, because a KPI card or a </w:t>
      </w:r>
      <w:r w:rsidR="005448E3" w:rsidRPr="00A174B3">
        <w:rPr>
          <w:rFonts w:ascii="Times New Roman" w:hAnsi="Times New Roman" w:cs="Times New Roman"/>
          <w:sz w:val="24"/>
          <w:szCs w:val="24"/>
        </w:rPr>
        <w:t>clear visual show</w:t>
      </w:r>
      <w:r w:rsidRPr="00A174B3">
        <w:rPr>
          <w:rFonts w:ascii="Times New Roman" w:hAnsi="Times New Roman" w:cs="Times New Roman"/>
          <w:sz w:val="24"/>
          <w:szCs w:val="24"/>
        </w:rPr>
        <w:t xml:space="preserve"> where something has changed. It allows </w:t>
      </w:r>
      <w:r w:rsidRPr="00A174B3">
        <w:rPr>
          <w:rFonts w:ascii="Times New Roman" w:hAnsi="Times New Roman" w:cs="Times New Roman"/>
          <w:b/>
          <w:sz w:val="24"/>
          <w:szCs w:val="24"/>
        </w:rPr>
        <w:t>exploration</w:t>
      </w:r>
      <w:r w:rsidRPr="00A174B3">
        <w:rPr>
          <w:rFonts w:ascii="Times New Roman" w:hAnsi="Times New Roman" w:cs="Times New Roman"/>
          <w:sz w:val="24"/>
          <w:szCs w:val="24"/>
        </w:rPr>
        <w:t xml:space="preserve">, because slicers let a manager move from the national picture to one region, category or year in seconds. And it reveals </w:t>
      </w:r>
      <w:r w:rsidRPr="00A174B3">
        <w:rPr>
          <w:rFonts w:ascii="Times New Roman" w:hAnsi="Times New Roman" w:cs="Times New Roman"/>
          <w:b/>
          <w:sz w:val="24"/>
          <w:szCs w:val="24"/>
        </w:rPr>
        <w:t>trends</w:t>
      </w:r>
      <w:r w:rsidRPr="00A174B3">
        <w:rPr>
          <w:rFonts w:ascii="Times New Roman" w:hAnsi="Times New Roman" w:cs="Times New Roman"/>
          <w:sz w:val="24"/>
          <w:szCs w:val="24"/>
        </w:rPr>
        <w:t>, helping leaders tell a temporary dip from a lasting decline.</w:t>
      </w:r>
    </w:p>
    <w:p w14:paraId="09ABC558" w14:textId="77777777" w:rsidR="00E06DD1" w:rsidRPr="00A174B3" w:rsidRDefault="00000000">
      <w:pPr>
        <w:rPr>
          <w:rFonts w:ascii="Times New Roman" w:hAnsi="Times New Roman" w:cs="Times New Roman"/>
          <w:sz w:val="24"/>
          <w:szCs w:val="24"/>
        </w:rPr>
      </w:pPr>
      <w:r w:rsidRPr="00A174B3">
        <w:rPr>
          <w:rFonts w:ascii="Times New Roman" w:hAnsi="Times New Roman" w:cs="Times New Roman"/>
          <w:sz w:val="24"/>
          <w:szCs w:val="24"/>
        </w:rPr>
        <w:lastRenderedPageBreak/>
        <w:t>Here is a simple illustration. Total sales may look healthy and rising, which feels reassuring. But if profit margin is falling, something is wrong. Filtering by product category could show that one heavily discounted category sells well but earns very little. With that evidence, management can change its discounting before rising revenue hides a loss.</w:t>
      </w:r>
    </w:p>
    <w:p w14:paraId="1DBE76EB" w14:textId="77777777" w:rsidR="00E06DD1" w:rsidRPr="00A174B3" w:rsidRDefault="00000000">
      <w:pPr>
        <w:pStyle w:val="Heading2"/>
        <w:rPr>
          <w:rFonts w:ascii="Times New Roman" w:hAnsi="Times New Roman" w:cs="Times New Roman"/>
          <w:sz w:val="24"/>
          <w:szCs w:val="24"/>
        </w:rPr>
      </w:pPr>
      <w:r w:rsidRPr="00A174B3">
        <w:rPr>
          <w:rFonts w:ascii="Times New Roman" w:hAnsi="Times New Roman" w:cs="Times New Roman"/>
          <w:sz w:val="24"/>
          <w:szCs w:val="24"/>
        </w:rPr>
        <w:t>4. Business Objective of the Selected Dataset</w:t>
      </w:r>
    </w:p>
    <w:p w14:paraId="2EE4E6D2" w14:textId="77777777" w:rsidR="00E06DD1" w:rsidRPr="00A174B3" w:rsidRDefault="00000000">
      <w:pPr>
        <w:rPr>
          <w:rFonts w:ascii="Times New Roman" w:hAnsi="Times New Roman" w:cs="Times New Roman"/>
          <w:sz w:val="24"/>
          <w:szCs w:val="24"/>
        </w:rPr>
      </w:pPr>
      <w:r w:rsidRPr="00A174B3">
        <w:rPr>
          <w:rFonts w:ascii="Times New Roman" w:hAnsi="Times New Roman" w:cs="Times New Roman"/>
          <w:sz w:val="24"/>
          <w:szCs w:val="24"/>
        </w:rPr>
        <w:t>The dataset I am working with is a single table of retail order records for a national retail company. Each row is an order line and includes the order and ship dates, the customer and segment, the location (country, state, city and region), the product (category, sub-category and name), and the sales, quantity, discount and profit. The orders span several years, from 2014 to 2017, across four regions, three customer segments and three product categories.</w:t>
      </w:r>
    </w:p>
    <w:p w14:paraId="1E77CAC7" w14:textId="77777777" w:rsidR="00E06DD1" w:rsidRPr="00A174B3" w:rsidRDefault="00000000">
      <w:pPr>
        <w:rPr>
          <w:rFonts w:ascii="Times New Roman" w:hAnsi="Times New Roman" w:cs="Times New Roman"/>
          <w:sz w:val="24"/>
          <w:szCs w:val="24"/>
        </w:rPr>
      </w:pPr>
      <w:r w:rsidRPr="00A174B3">
        <w:rPr>
          <w:rFonts w:ascii="Times New Roman" w:hAnsi="Times New Roman" w:cs="Times New Roman"/>
          <w:sz w:val="24"/>
          <w:szCs w:val="24"/>
        </w:rPr>
        <w:t>The objective is to give senior management one reliable view of how the business is performing. The dashboard should help them judge overall sales performance, compare regions on sales and profit, see which customer segments bring in the most revenue, and identify the best-performing categories and the most profitable products. It should also show where profit is being lost, and how all of this changes over time.</w:t>
      </w:r>
    </w:p>
    <w:p w14:paraId="74AAE884" w14:textId="77777777" w:rsidR="00E06DD1" w:rsidRPr="00A174B3" w:rsidRDefault="00000000">
      <w:pPr>
        <w:rPr>
          <w:rFonts w:ascii="Times New Roman" w:hAnsi="Times New Roman" w:cs="Times New Roman"/>
          <w:sz w:val="24"/>
          <w:szCs w:val="24"/>
        </w:rPr>
      </w:pPr>
      <w:r w:rsidRPr="00A174B3">
        <w:rPr>
          <w:rFonts w:ascii="Times New Roman" w:hAnsi="Times New Roman" w:cs="Times New Roman"/>
          <w:sz w:val="24"/>
          <w:szCs w:val="24"/>
        </w:rPr>
        <w:t>To make this measurable, the dashboard tracks six KPIs: Total Sales, Total Profit, Total Orders, Average Sales, Average Order Value and Profit Margin. The charts, map and matrix then explain what drives those numbers. Ultimately, the objective is practical: to show management where to invest, what to protect and what to fix, and to turn that evidence into clear recommendations.</w:t>
      </w:r>
    </w:p>
    <w:p w14:paraId="5BA700F2" w14:textId="77777777" w:rsidR="00E06DD1" w:rsidRPr="00A174B3" w:rsidRDefault="00000000">
      <w:pPr>
        <w:pStyle w:val="Heading2"/>
        <w:rPr>
          <w:rFonts w:ascii="Times New Roman" w:hAnsi="Times New Roman" w:cs="Times New Roman"/>
          <w:sz w:val="24"/>
          <w:szCs w:val="24"/>
        </w:rPr>
      </w:pPr>
      <w:r w:rsidRPr="00A174B3">
        <w:rPr>
          <w:rFonts w:ascii="Times New Roman" w:hAnsi="Times New Roman" w:cs="Times New Roman"/>
          <w:sz w:val="24"/>
          <w:szCs w:val="24"/>
        </w:rPr>
        <w:t>References</w:t>
      </w:r>
    </w:p>
    <w:p w14:paraId="30DC1A75" w14:textId="77777777" w:rsidR="00E06DD1" w:rsidRPr="00A174B3" w:rsidRDefault="00000000">
      <w:pPr>
        <w:pStyle w:val="ListParagraph"/>
        <w:numPr>
          <w:ilvl w:val="0"/>
          <w:numId w:val="3"/>
        </w:numPr>
        <w:rPr>
          <w:rFonts w:ascii="Times New Roman" w:hAnsi="Times New Roman" w:cs="Times New Roman"/>
          <w:sz w:val="24"/>
          <w:szCs w:val="24"/>
        </w:rPr>
      </w:pPr>
      <w:r w:rsidRPr="00A174B3">
        <w:rPr>
          <w:rFonts w:ascii="Times New Roman" w:hAnsi="Times New Roman" w:cs="Times New Roman"/>
          <w:sz w:val="24"/>
          <w:szCs w:val="24"/>
        </w:rPr>
        <w:t xml:space="preserve">IBM. </w:t>
      </w:r>
      <w:r w:rsidRPr="00A174B3">
        <w:rPr>
          <w:rFonts w:ascii="Times New Roman" w:hAnsi="Times New Roman" w:cs="Times New Roman"/>
          <w:i/>
          <w:sz w:val="24"/>
          <w:szCs w:val="24"/>
        </w:rPr>
        <w:t>What is business intelligence (BI)?</w:t>
      </w:r>
      <w:r w:rsidRPr="00A174B3">
        <w:rPr>
          <w:rFonts w:ascii="Times New Roman" w:hAnsi="Times New Roman" w:cs="Times New Roman"/>
          <w:sz w:val="24"/>
          <w:szCs w:val="24"/>
        </w:rPr>
        <w:t xml:space="preserve"> </w:t>
      </w:r>
      <w:hyperlink r:id="rId5" w:history="1">
        <w:r w:rsidR="00E06DD1" w:rsidRPr="00A174B3">
          <w:rPr>
            <w:rStyle w:val="Hyperlink"/>
            <w:rFonts w:ascii="Times New Roman" w:hAnsi="Times New Roman" w:cs="Times New Roman"/>
            <w:sz w:val="24"/>
            <w:szCs w:val="24"/>
          </w:rPr>
          <w:t>ibm.com</w:t>
        </w:r>
      </w:hyperlink>
    </w:p>
    <w:p w14:paraId="06EFCC7B" w14:textId="77777777" w:rsidR="00E06DD1" w:rsidRPr="00A174B3" w:rsidRDefault="00000000">
      <w:pPr>
        <w:pStyle w:val="ListParagraph"/>
        <w:numPr>
          <w:ilvl w:val="0"/>
          <w:numId w:val="3"/>
        </w:numPr>
        <w:rPr>
          <w:rFonts w:ascii="Times New Roman" w:hAnsi="Times New Roman" w:cs="Times New Roman"/>
          <w:sz w:val="24"/>
          <w:szCs w:val="24"/>
        </w:rPr>
      </w:pPr>
      <w:r w:rsidRPr="00A174B3">
        <w:rPr>
          <w:rFonts w:ascii="Times New Roman" w:hAnsi="Times New Roman" w:cs="Times New Roman"/>
          <w:sz w:val="24"/>
          <w:szCs w:val="24"/>
        </w:rPr>
        <w:t xml:space="preserve">Luhn, H. P. (1958). A Business Intelligence System. </w:t>
      </w:r>
      <w:r w:rsidRPr="00A174B3">
        <w:rPr>
          <w:rFonts w:ascii="Times New Roman" w:hAnsi="Times New Roman" w:cs="Times New Roman"/>
          <w:i/>
          <w:sz w:val="24"/>
          <w:szCs w:val="24"/>
        </w:rPr>
        <w:t>IBM Journal of Research and Development</w:t>
      </w:r>
      <w:r w:rsidRPr="00A174B3">
        <w:rPr>
          <w:rFonts w:ascii="Times New Roman" w:hAnsi="Times New Roman" w:cs="Times New Roman"/>
          <w:sz w:val="24"/>
          <w:szCs w:val="24"/>
        </w:rPr>
        <w:t xml:space="preserve">, 2(4), 314–319. </w:t>
      </w:r>
      <w:hyperlink r:id="rId6" w:history="1">
        <w:r w:rsidR="00E06DD1" w:rsidRPr="00A174B3">
          <w:rPr>
            <w:rStyle w:val="Hyperlink"/>
            <w:rFonts w:ascii="Times New Roman" w:hAnsi="Times New Roman" w:cs="Times New Roman"/>
            <w:sz w:val="24"/>
            <w:szCs w:val="24"/>
          </w:rPr>
          <w:t>doi.org</w:t>
        </w:r>
      </w:hyperlink>
    </w:p>
    <w:p w14:paraId="38843338" w14:textId="77777777" w:rsidR="00E06DD1" w:rsidRPr="00A174B3" w:rsidRDefault="00000000">
      <w:pPr>
        <w:pStyle w:val="ListParagraph"/>
        <w:numPr>
          <w:ilvl w:val="0"/>
          <w:numId w:val="3"/>
        </w:numPr>
        <w:rPr>
          <w:rFonts w:ascii="Times New Roman" w:hAnsi="Times New Roman" w:cs="Times New Roman"/>
          <w:sz w:val="24"/>
          <w:szCs w:val="24"/>
        </w:rPr>
      </w:pPr>
      <w:r w:rsidRPr="00A174B3">
        <w:rPr>
          <w:rFonts w:ascii="Times New Roman" w:hAnsi="Times New Roman" w:cs="Times New Roman"/>
          <w:sz w:val="24"/>
          <w:szCs w:val="24"/>
        </w:rPr>
        <w:t xml:space="preserve">Few, S. (2004). </w:t>
      </w:r>
      <w:r w:rsidRPr="00A174B3">
        <w:rPr>
          <w:rFonts w:ascii="Times New Roman" w:hAnsi="Times New Roman" w:cs="Times New Roman"/>
          <w:i/>
          <w:sz w:val="24"/>
          <w:szCs w:val="24"/>
        </w:rPr>
        <w:t>Dashboard Confusion.</w:t>
      </w:r>
      <w:r w:rsidRPr="00A174B3">
        <w:rPr>
          <w:rFonts w:ascii="Times New Roman" w:hAnsi="Times New Roman" w:cs="Times New Roman"/>
          <w:sz w:val="24"/>
          <w:szCs w:val="24"/>
        </w:rPr>
        <w:t xml:space="preserve"> Intelligent Enterprise. </w:t>
      </w:r>
      <w:hyperlink r:id="rId7" w:history="1">
        <w:r w:rsidR="00E06DD1" w:rsidRPr="00A174B3">
          <w:rPr>
            <w:rStyle w:val="Hyperlink"/>
            <w:rFonts w:ascii="Times New Roman" w:hAnsi="Times New Roman" w:cs="Times New Roman"/>
            <w:sz w:val="24"/>
            <w:szCs w:val="24"/>
          </w:rPr>
          <w:t>informationweek.com</w:t>
        </w:r>
      </w:hyperlink>
    </w:p>
    <w:p w14:paraId="42ADCF73" w14:textId="77777777" w:rsidR="00E06DD1" w:rsidRPr="00A174B3" w:rsidRDefault="00000000">
      <w:pPr>
        <w:pStyle w:val="ListParagraph"/>
        <w:numPr>
          <w:ilvl w:val="0"/>
          <w:numId w:val="3"/>
        </w:numPr>
        <w:rPr>
          <w:rFonts w:ascii="Times New Roman" w:hAnsi="Times New Roman" w:cs="Times New Roman"/>
          <w:sz w:val="24"/>
          <w:szCs w:val="24"/>
        </w:rPr>
      </w:pPr>
      <w:r w:rsidRPr="00A174B3">
        <w:rPr>
          <w:rFonts w:ascii="Times New Roman" w:hAnsi="Times New Roman" w:cs="Times New Roman"/>
          <w:sz w:val="24"/>
          <w:szCs w:val="24"/>
        </w:rPr>
        <w:t xml:space="preserve">Microsoft Learn. </w:t>
      </w:r>
      <w:r w:rsidRPr="00A174B3">
        <w:rPr>
          <w:rFonts w:ascii="Times New Roman" w:hAnsi="Times New Roman" w:cs="Times New Roman"/>
          <w:i/>
          <w:sz w:val="24"/>
          <w:szCs w:val="24"/>
        </w:rPr>
        <w:t>Dashboards for business users of the Power BI service.</w:t>
      </w:r>
      <w:r w:rsidRPr="00A174B3">
        <w:rPr>
          <w:rFonts w:ascii="Times New Roman" w:hAnsi="Times New Roman" w:cs="Times New Roman"/>
          <w:sz w:val="24"/>
          <w:szCs w:val="24"/>
        </w:rPr>
        <w:t xml:space="preserve"> </w:t>
      </w:r>
      <w:hyperlink r:id="rId8" w:history="1">
        <w:r w:rsidR="00E06DD1" w:rsidRPr="00A174B3">
          <w:rPr>
            <w:rStyle w:val="Hyperlink"/>
            <w:rFonts w:ascii="Times New Roman" w:hAnsi="Times New Roman" w:cs="Times New Roman"/>
            <w:sz w:val="24"/>
            <w:szCs w:val="24"/>
          </w:rPr>
          <w:t>learn.microsoft.com</w:t>
        </w:r>
      </w:hyperlink>
    </w:p>
    <w:sectPr w:rsidR="00E06DD1" w:rsidRPr="00A174B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043B"/>
    <w:multiLevelType w:val="hybridMultilevel"/>
    <w:tmpl w:val="B350948E"/>
    <w:lvl w:ilvl="0" w:tplc="74AC6978">
      <w:start w:val="1"/>
      <w:numFmt w:val="bullet"/>
      <w:lvlText w:val="•"/>
      <w:lvlJc w:val="left"/>
      <w:pPr>
        <w:ind w:left="720" w:hanging="360"/>
      </w:pPr>
    </w:lvl>
    <w:lvl w:ilvl="1" w:tplc="A3A0B974">
      <w:start w:val="1"/>
      <w:numFmt w:val="bullet"/>
      <w:lvlText w:val="o"/>
      <w:lvlJc w:val="left"/>
      <w:pPr>
        <w:ind w:left="1440" w:hanging="360"/>
      </w:pPr>
    </w:lvl>
    <w:lvl w:ilvl="2" w:tplc="41409C66">
      <w:start w:val="1"/>
      <w:numFmt w:val="bullet"/>
      <w:lvlText w:val="▪"/>
      <w:lvlJc w:val="left"/>
      <w:pPr>
        <w:ind w:left="2160" w:hanging="360"/>
      </w:pPr>
    </w:lvl>
    <w:lvl w:ilvl="3" w:tplc="A2A4D94C">
      <w:start w:val="1"/>
      <w:numFmt w:val="bullet"/>
      <w:lvlText w:val="•"/>
      <w:lvlJc w:val="left"/>
      <w:pPr>
        <w:ind w:left="2880" w:hanging="360"/>
      </w:pPr>
    </w:lvl>
    <w:lvl w:ilvl="4" w:tplc="C7A47CBC">
      <w:start w:val="1"/>
      <w:numFmt w:val="bullet"/>
      <w:lvlText w:val="o"/>
      <w:lvlJc w:val="left"/>
      <w:pPr>
        <w:ind w:left="3600" w:hanging="360"/>
      </w:pPr>
    </w:lvl>
    <w:lvl w:ilvl="5" w:tplc="C608AC26">
      <w:start w:val="1"/>
      <w:numFmt w:val="bullet"/>
      <w:lvlText w:val="▪"/>
      <w:lvlJc w:val="left"/>
      <w:pPr>
        <w:ind w:left="4320" w:hanging="360"/>
      </w:pPr>
    </w:lvl>
    <w:lvl w:ilvl="6" w:tplc="A3D0E78A">
      <w:start w:val="1"/>
      <w:numFmt w:val="bullet"/>
      <w:lvlText w:val="•"/>
      <w:lvlJc w:val="left"/>
      <w:pPr>
        <w:ind w:left="5040" w:hanging="360"/>
      </w:pPr>
    </w:lvl>
    <w:lvl w:ilvl="7" w:tplc="47D06654">
      <w:start w:val="1"/>
      <w:numFmt w:val="bullet"/>
      <w:lvlText w:val="o"/>
      <w:lvlJc w:val="left"/>
      <w:pPr>
        <w:ind w:left="5760" w:hanging="360"/>
      </w:pPr>
    </w:lvl>
    <w:lvl w:ilvl="8" w:tplc="FB905D2A">
      <w:start w:val="1"/>
      <w:numFmt w:val="bullet"/>
      <w:lvlText w:val="▪"/>
      <w:lvlJc w:val="left"/>
      <w:pPr>
        <w:ind w:left="6480" w:hanging="360"/>
      </w:pPr>
    </w:lvl>
  </w:abstractNum>
  <w:abstractNum w:abstractNumId="1" w15:restartNumberingAfterBreak="0">
    <w:nsid w:val="19F57039"/>
    <w:multiLevelType w:val="hybridMultilevel"/>
    <w:tmpl w:val="29ECA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1469F9"/>
    <w:multiLevelType w:val="hybridMultilevel"/>
    <w:tmpl w:val="A254F2B0"/>
    <w:lvl w:ilvl="0" w:tplc="CAFE0AFA">
      <w:start w:val="1"/>
      <w:numFmt w:val="decimal"/>
      <w:lvlText w:val="%1."/>
      <w:lvlJc w:val="left"/>
      <w:pPr>
        <w:ind w:left="720" w:hanging="360"/>
      </w:pPr>
    </w:lvl>
    <w:lvl w:ilvl="1" w:tplc="8450571A">
      <w:start w:val="1"/>
      <w:numFmt w:val="lowerLetter"/>
      <w:lvlText w:val="%2."/>
      <w:lvlJc w:val="left"/>
      <w:pPr>
        <w:ind w:left="1440" w:hanging="360"/>
      </w:pPr>
    </w:lvl>
    <w:lvl w:ilvl="2" w:tplc="ECD08BBC">
      <w:start w:val="1"/>
      <w:numFmt w:val="lowerRoman"/>
      <w:lvlText w:val="%3."/>
      <w:lvlJc w:val="left"/>
      <w:pPr>
        <w:ind w:left="2160" w:hanging="360"/>
      </w:pPr>
    </w:lvl>
    <w:lvl w:ilvl="3" w:tplc="1ACE9BEE">
      <w:start w:val="1"/>
      <w:numFmt w:val="decimal"/>
      <w:lvlText w:val="%4."/>
      <w:lvlJc w:val="left"/>
      <w:pPr>
        <w:ind w:left="2880" w:hanging="360"/>
      </w:pPr>
    </w:lvl>
    <w:lvl w:ilvl="4" w:tplc="A4B404F4">
      <w:start w:val="1"/>
      <w:numFmt w:val="lowerLetter"/>
      <w:lvlText w:val="%5."/>
      <w:lvlJc w:val="left"/>
      <w:pPr>
        <w:ind w:left="3600" w:hanging="360"/>
      </w:pPr>
    </w:lvl>
    <w:lvl w:ilvl="5" w:tplc="53065C5A">
      <w:start w:val="1"/>
      <w:numFmt w:val="lowerRoman"/>
      <w:lvlText w:val="%6."/>
      <w:lvlJc w:val="left"/>
      <w:pPr>
        <w:ind w:left="4320" w:hanging="360"/>
      </w:pPr>
    </w:lvl>
    <w:lvl w:ilvl="6" w:tplc="776E4296">
      <w:start w:val="1"/>
      <w:numFmt w:val="decimal"/>
      <w:lvlText w:val="%7."/>
      <w:lvlJc w:val="left"/>
      <w:pPr>
        <w:ind w:left="5040" w:hanging="360"/>
      </w:pPr>
    </w:lvl>
    <w:lvl w:ilvl="7" w:tplc="0298C3C8">
      <w:start w:val="1"/>
      <w:numFmt w:val="lowerLetter"/>
      <w:lvlText w:val="%8."/>
      <w:lvlJc w:val="left"/>
      <w:pPr>
        <w:ind w:left="5760" w:hanging="360"/>
      </w:pPr>
    </w:lvl>
    <w:lvl w:ilvl="8" w:tplc="6D0854A2">
      <w:start w:val="1"/>
      <w:numFmt w:val="lowerRoman"/>
      <w:lvlText w:val="%9."/>
      <w:lvlJc w:val="left"/>
      <w:pPr>
        <w:ind w:left="6480" w:hanging="360"/>
      </w:pPr>
    </w:lvl>
  </w:abstractNum>
  <w:num w:numId="1" w16cid:durableId="1755740608">
    <w:abstractNumId w:val="0"/>
  </w:num>
  <w:num w:numId="2" w16cid:durableId="1177815025">
    <w:abstractNumId w:val="0"/>
  </w:num>
  <w:num w:numId="3" w16cid:durableId="915630245">
    <w:abstractNumId w:val="2"/>
    <w:lvlOverride w:ilvl="0">
      <w:startOverride w:val="1"/>
    </w:lvlOverride>
  </w:num>
  <w:num w:numId="4" w16cid:durableId="1069956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D1"/>
    <w:rsid w:val="00162197"/>
    <w:rsid w:val="005448E3"/>
    <w:rsid w:val="00873B09"/>
    <w:rsid w:val="00943577"/>
    <w:rsid w:val="00A174B3"/>
    <w:rsid w:val="00E06DD1"/>
    <w:rsid w:val="00FA2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74F00"/>
  <w15:docId w15:val="{75747B8E-C1ED-426B-8C34-F70EEF7B4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gb/power-BI/explore-reports/end-user-dashboards" TargetMode="External"/><Relationship Id="rId3" Type="http://schemas.openxmlformats.org/officeDocument/2006/relationships/settings" Target="settings.xml"/><Relationship Id="rId7" Type="http://schemas.openxmlformats.org/officeDocument/2006/relationships/hyperlink" Target="https://www.informationweek.com/data-management/dashboard-confu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47/rd.24.0314" TargetMode="External"/><Relationship Id="rId5" Type="http://schemas.openxmlformats.org/officeDocument/2006/relationships/hyperlink" Target="https://www.ibm.com/topics/business-intelligenc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Business Intelligence Overview Report</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Intelligence Overview Report</dc:title>
  <dc:creator>USER</dc:creator>
  <dc:description>Claude Docs node/1949325e-00d3@24 docx-w7</dc:description>
  <cp:lastModifiedBy>Oluwateniola Awosika</cp:lastModifiedBy>
  <cp:revision>3</cp:revision>
  <dcterms:created xsi:type="dcterms:W3CDTF">2026-09-28T16:42:00Z</dcterms:created>
  <dcterms:modified xsi:type="dcterms:W3CDTF">2026-09-28T16:54:00Z</dcterms:modified>
</cp:coreProperties>
</file>