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 자동 생성 테스트</w:t>
      </w:r>
    </w:p>
    <w:p>
      <w:r>
        <w:t>이 문장은 Python으로 자동 생성되었습니다.</w:t>
      </w:r>
    </w:p>
    <w:p>
      <w:r>
        <w:t>표와 글머리표도 깨지지 않게 저장됩니다.</w:t>
      </w:r>
    </w:p>
    <w:p>
      <w:pPr>
        <w:pStyle w:val="ListBullet"/>
      </w:pPr>
      <w:r>
        <w:t>첫 번째 항목</w:t>
      </w:r>
    </w:p>
    <w:p>
      <w:pPr>
        <w:pStyle w:val="ListBullet"/>
      </w:pPr>
      <w:r>
        <w:t>두 번째 항목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예시</w:t>
            </w:r>
          </w:p>
        </w:tc>
        <w:tc>
          <w:tcPr>
            <w:tcW w:type="dxa" w:w="4320"/>
          </w:tcPr>
          <w:p>
            <w:r>
              <w:t>표가 깨지지 않습니다.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