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 Ottobre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11:30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Laboratorio Hopper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Francesco Laudano (FL), Giovanni Croce (GC), Marco Iannuzzi (MI), Michela Palmieri (MP),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Presentazione degli stakeholders, team building, analisi del piano strategico e degli obiettivi del progetto.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Presentazioni PM.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75 minuti):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[Presentazioni personali Team Members]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[</w:t>
      </w:r>
      <w:r w:rsidDel="00000000" w:rsidR="00000000" w:rsidRPr="00000000">
        <w:rPr>
          <w:b w:val="1"/>
          <w:i w:val="1"/>
          <w:rtl w:val="0"/>
        </w:rPr>
        <w:t xml:space="preserve">Attività di Team Building]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P[2.1]: </w:t>
      </w:r>
      <w:r w:rsidDel="00000000" w:rsidR="00000000" w:rsidRPr="00000000">
        <w:rPr>
          <w:b w:val="1"/>
          <w:i w:val="1"/>
          <w:rtl w:val="0"/>
        </w:rPr>
        <w:t xml:space="preserve">[Proposte di attività di Team Building]</w:t>
      </w:r>
    </w:p>
    <w:p w:rsidR="00000000" w:rsidDel="00000000" w:rsidP="00000000" w:rsidRDefault="00000000" w:rsidRPr="00000000" w14:paraId="0000004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A[2.1.1]</w:t>
      </w:r>
      <w:r w:rsidDel="00000000" w:rsidR="00000000" w:rsidRPr="00000000">
        <w:rPr>
          <w:rtl w:val="0"/>
        </w:rPr>
        <w:t xml:space="preserve">: Conoscenza migliore dei Team Members</w:t>
      </w:r>
    </w:p>
    <w:p w:rsidR="00000000" w:rsidDel="00000000" w:rsidP="00000000" w:rsidRDefault="00000000" w:rsidRPr="00000000" w14:paraId="0000004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</w:t>
      </w:r>
      <w:r w:rsidDel="00000000" w:rsidR="00000000" w:rsidRPr="00000000">
        <w:rPr>
          <w:rtl w:val="0"/>
        </w:rPr>
        <w:t xml:space="preserve">: Valutazione soft skills</w:t>
      </w:r>
    </w:p>
    <w:p w:rsidR="00000000" w:rsidDel="00000000" w:rsidP="00000000" w:rsidRDefault="00000000" w:rsidRPr="00000000" w14:paraId="0000004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A[2.1.3]</w:t>
      </w:r>
      <w:r w:rsidDel="00000000" w:rsidR="00000000" w:rsidRPr="00000000">
        <w:rPr>
          <w:rtl w:val="0"/>
        </w:rPr>
        <w:t xml:space="preserve">: Rischio di divagare e andare fuori argomento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R[2]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P[2.1] </w:t>
      </w:r>
      <w:r w:rsidDel="00000000" w:rsidR="00000000" w:rsidRPr="00000000">
        <w:rPr>
          <w:rtl w:val="0"/>
        </w:rPr>
        <w:t xml:space="preserve">Le proposte di attività di Team Building sono state accolte in maniera molto positiva dal team e svolte senza particolari intoppi.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[Rilettura Statement Of Work]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b w:val="1"/>
          <w:i w:val="1"/>
          <w:rtl w:val="0"/>
        </w:rPr>
        <w:t xml:space="preserve">[Discussioni aperte su funzionalità aggiuntive e modulo IA]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P[4.1]: </w:t>
      </w:r>
      <w:r w:rsidDel="00000000" w:rsidR="00000000" w:rsidRPr="00000000">
        <w:rPr>
          <w:b w:val="1"/>
          <w:i w:val="1"/>
          <w:rtl w:val="0"/>
        </w:rPr>
        <w:t xml:space="preserve">[Proposta di realizzare un modello di object detection]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A[4.1.1]: </w:t>
      </w:r>
      <w:r w:rsidDel="00000000" w:rsidR="00000000" w:rsidRPr="00000000">
        <w:rPr>
          <w:rtl w:val="0"/>
        </w:rPr>
        <w:t xml:space="preserve">Introdurre un'ulteriore funzionalità che permette di riconoscere il tipo di rifiuto dalla fotocamera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A[4.1.2]: </w:t>
      </w:r>
      <w:r w:rsidDel="00000000" w:rsidR="00000000" w:rsidRPr="00000000">
        <w:rPr>
          <w:rtl w:val="0"/>
        </w:rPr>
        <w:t xml:space="preserve">Più effort per l’implementazione del modulo di IA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R[4] P[4.1]: </w:t>
      </w:r>
      <w:r w:rsidDel="00000000" w:rsidR="00000000" w:rsidRPr="00000000">
        <w:rPr>
          <w:rtl w:val="0"/>
        </w:rPr>
        <w:t xml:space="preserve">Non sono state pensate ulteriori funzionalità, la proposta è stata valutata e verrà discussa nel prossimo meeting.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I[5]: </w:t>
      </w:r>
      <w:r w:rsidDel="00000000" w:rsidR="00000000" w:rsidRPr="00000000">
        <w:rPr>
          <w:b w:val="1"/>
          <w:i w:val="1"/>
          <w:rtl w:val="0"/>
        </w:rPr>
        <w:t xml:space="preserve">[Discussioni sulle tecnologie da utilizzare e tipologia di app]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P[5.1]: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[Proposta di realizzare una Progressive Web App]</w:t>
      </w:r>
    </w:p>
    <w:p w:rsidR="00000000" w:rsidDel="00000000" w:rsidP="00000000" w:rsidRDefault="00000000" w:rsidRPr="00000000" w14:paraId="0000005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A[5.1.1]</w:t>
      </w:r>
      <w:r w:rsidDel="00000000" w:rsidR="00000000" w:rsidRPr="00000000">
        <w:rPr>
          <w:rtl w:val="0"/>
        </w:rPr>
        <w:t xml:space="preserve">: Maggiore comprensione del tipo di app da sviluppare, poiché riprende tecnologie già utilizzate</w:t>
      </w:r>
    </w:p>
    <w:p w:rsidR="00000000" w:rsidDel="00000000" w:rsidP="00000000" w:rsidRDefault="00000000" w:rsidRPr="00000000" w14:paraId="0000005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A[5.1.2]</w:t>
      </w:r>
      <w:r w:rsidDel="00000000" w:rsidR="00000000" w:rsidRPr="00000000">
        <w:rPr>
          <w:rtl w:val="0"/>
        </w:rPr>
        <w:t xml:space="preserve">: Effort in più nel capire come abilitare questo tipo di soluzione con le tecnologie che già si conoscono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P[5.2]: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[Proposta di realizzare una Native Mobile App]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A[5.2.1]</w:t>
      </w:r>
      <w:r w:rsidDel="00000000" w:rsidR="00000000" w:rsidRPr="00000000">
        <w:rPr>
          <w:rtl w:val="0"/>
        </w:rPr>
        <w:t xml:space="preserve">: Conoscenza solida del dominio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A[5.2.2]</w:t>
      </w:r>
      <w:r w:rsidDel="00000000" w:rsidR="00000000" w:rsidRPr="00000000">
        <w:rPr>
          <w:rtl w:val="0"/>
        </w:rPr>
        <w:t xml:space="preserve">: Utile per applicare le conoscenze acquisite al corso di Mobile Programming</w:t>
      </w:r>
    </w:p>
    <w:p w:rsidR="00000000" w:rsidDel="00000000" w:rsidP="00000000" w:rsidRDefault="00000000" w:rsidRPr="00000000" w14:paraId="0000005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A[5.2.3]</w:t>
      </w:r>
      <w:r w:rsidDel="00000000" w:rsidR="00000000" w:rsidRPr="00000000">
        <w:rPr>
          <w:rtl w:val="0"/>
        </w:rPr>
        <w:t xml:space="preserve">: Soluzione meno moderna e monopiattaforma</w:t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A[5.2.4]</w:t>
      </w:r>
      <w:r w:rsidDel="00000000" w:rsidR="00000000" w:rsidRPr="00000000">
        <w:rPr>
          <w:rtl w:val="0"/>
        </w:rPr>
        <w:t xml:space="preserve">: Non tutti hanno il corso di Mobile Programming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P[5.3]: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[Proposta di realizzare una Hybrid Mobile App]</w:t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A[5.3.1]</w:t>
      </w:r>
      <w:r w:rsidDel="00000000" w:rsidR="00000000" w:rsidRPr="00000000">
        <w:rPr>
          <w:rtl w:val="0"/>
        </w:rPr>
        <w:t xml:space="preserve">: Soluzione più moderna e multipiattaforma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A[5.3.2]</w:t>
      </w:r>
      <w:r w:rsidDel="00000000" w:rsidR="00000000" w:rsidRPr="00000000">
        <w:rPr>
          <w:rtl w:val="0"/>
        </w:rPr>
        <w:t xml:space="preserve">: Effort in più per comprendere Flutter e Dart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R[5]: P[5.1] - </w:t>
      </w:r>
      <w:r w:rsidDel="00000000" w:rsidR="00000000" w:rsidRPr="00000000">
        <w:rPr>
          <w:b w:val="1"/>
          <w:rtl w:val="0"/>
        </w:rPr>
        <w:t xml:space="preserve">P[5.2]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P[5.3]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Tutte le proposte sono state prese in considerazione e si è dato al team l'opportunità di valutarle per poi prendere una decisione nel prossimo meeting.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I[6]: </w:t>
      </w:r>
      <w:r w:rsidDel="00000000" w:rsidR="00000000" w:rsidRPr="00000000">
        <w:rPr>
          <w:b w:val="1"/>
          <w:i w:val="1"/>
          <w:rtl w:val="0"/>
        </w:rPr>
        <w:t xml:space="preserve">[Revisione Team Contract]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I[7]: </w:t>
      </w:r>
      <w:r w:rsidDel="00000000" w:rsidR="00000000" w:rsidRPr="00000000">
        <w:rPr>
          <w:b w:val="1"/>
          <w:i w:val="1"/>
          <w:rtl w:val="0"/>
        </w:rPr>
        <w:t xml:space="preserve">[Brand Identity]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P[7.1]: </w:t>
      </w:r>
      <w:r w:rsidDel="00000000" w:rsidR="00000000" w:rsidRPr="00000000">
        <w:rPr>
          <w:b w:val="1"/>
          <w:i w:val="1"/>
          <w:rtl w:val="0"/>
        </w:rPr>
        <w:t xml:space="preserve">[Proposta di un possibile logo]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A[7.1.1]</w:t>
      </w:r>
      <w:r w:rsidDel="00000000" w:rsidR="00000000" w:rsidRPr="00000000">
        <w:rPr>
          <w:rtl w:val="0"/>
        </w:rPr>
        <w:t xml:space="preserve">: Utile per stabilire l’identità della nostra app</w:t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P[7.2]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[Proposta di un motto per l’app]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A[7.2.1]</w:t>
      </w:r>
      <w:r w:rsidDel="00000000" w:rsidR="00000000" w:rsidRPr="00000000">
        <w:rPr>
          <w:rtl w:val="0"/>
        </w:rPr>
        <w:t xml:space="preserve">: Utile per descrivere in una piccola frase la nostra app.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P[7.3]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[Proposta di una palette di colori]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A[7.3.1]</w:t>
      </w:r>
      <w:r w:rsidDel="00000000" w:rsidR="00000000" w:rsidRPr="00000000">
        <w:rPr>
          <w:rtl w:val="0"/>
        </w:rPr>
        <w:t xml:space="preserve">: Utile per stabilire i colori e temi della nostra app.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R[7]: P[7.1] - </w:t>
      </w:r>
      <w:r w:rsidDel="00000000" w:rsidR="00000000" w:rsidRPr="00000000">
        <w:rPr>
          <w:b w:val="1"/>
          <w:rtl w:val="0"/>
        </w:rPr>
        <w:t xml:space="preserve">P[7.2]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P[7.3]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Sono stati esposti i temi indicati e si è dato al team l'opportunità di valutare le proposte per poi prendere una decisione nel prossimo meeting.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I[8]: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346456692916"/>
        <w:gridCol w:w="1083.0614173228348"/>
        <w:gridCol w:w="922.6078740157482"/>
        <w:gridCol w:w="1002.8346456692916"/>
        <w:gridCol w:w="1002.8346456692916"/>
        <w:gridCol w:w="1002.8346456692916"/>
        <w:gridCol w:w="1002.8346456692916"/>
        <w:gridCol w:w="1002.8346456692916"/>
        <w:gridCol w:w="1002.8346456692916"/>
        <w:tblGridChange w:id="0">
          <w:tblGrid>
            <w:gridCol w:w="1002.8346456692916"/>
            <w:gridCol w:w="1083.0614173228348"/>
            <w:gridCol w:w="922.6078740157482"/>
            <w:gridCol w:w="1002.8346456692916"/>
            <w:gridCol w:w="1002.8346456692916"/>
            <w:gridCol w:w="1002.8346456692916"/>
            <w:gridCol w:w="1002.8346456692916"/>
            <w:gridCol w:w="1002.8346456692916"/>
            <w:gridCol w:w="1002.83464566929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Idee per una possibile brand identity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15/10/2024 alle ore 08:50 su Discord]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A4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