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蔡家坡令胡光伏数据分析</w:t>
      </w:r>
    </w:p>
    <w:p>
      <w:r>
        <w:drawing>
          <wp:inline distT="0" distB="0" distL="114300" distR="114300">
            <wp:extent cx="5259070" cy="2576195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576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1、装机容量全部相同，为无效特征</w:t>
      </w:r>
    </w:p>
    <w:p>
      <w:r>
        <w:t>2、上网容量与发电容量全部相同，无效特征</w:t>
      </w:r>
    </w:p>
    <w:p>
      <w:r>
        <w:t>3、购网电量全部是0.056和0,为无效特征</w:t>
      </w:r>
    </w:p>
    <w:p>
      <w:r>
        <w:t>4、倾斜面辐射量全部是空，无效</w:t>
      </w:r>
    </w:p>
    <w:p>
      <w:r>
        <w:t>5、日出力全是100%，无效</w:t>
      </w:r>
    </w:p>
    <w:p>
      <w:r>
        <w:t>6、限电损失、计划外损失和计划内损失电量三个指标全部是0或缺失，无效</w:t>
      </w:r>
    </w:p>
    <w:p>
      <w:pPr>
        <w:rPr>
          <w:rFonts w:hint="eastAsia"/>
        </w:rPr>
      </w:pPr>
      <w:r>
        <w:t xml:space="preserve">7、天气状况：  </w:t>
      </w:r>
      <w:r>
        <w:rPr>
          <w:rFonts w:hint="eastAsia"/>
        </w:rPr>
        <w:t>多云(-3.0℃~9.0℃)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由于天气类型和温度混杂，需要经过处理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限电说明、运行情况记录、发电量差异分析为文字描述，无法量化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总结： 只有发电量和最大负荷可以用于预测，天气状况需要经过处理。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default"/>
        </w:rPr>
        <w:t>缺少：光伏板温度、太阳辐射值，风速、风向、湿度</w:t>
      </w:r>
      <w:bookmarkStart w:id="0" w:name="_GoBack"/>
      <w:bookmarkEnd w:id="0"/>
      <w:r>
        <w:rPr>
          <w:rFonts w:hint="default"/>
        </w:rPr>
        <w:t>等指标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8EA78F"/>
    <w:multiLevelType w:val="singleLevel"/>
    <w:tmpl w:val="E78EA78F"/>
    <w:lvl w:ilvl="0" w:tentative="0">
      <w:start w:val="8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D98F22"/>
    <w:rsid w:val="355E0F76"/>
    <w:rsid w:val="51FED7AB"/>
    <w:rsid w:val="71D98F22"/>
    <w:rsid w:val="73DF007C"/>
    <w:rsid w:val="7FCF1F29"/>
    <w:rsid w:val="DFF7E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92F3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2018-11-15T15:25:00Z</dcterms:created>
  <dc:creator>hu</dc:creator>
  <cp:lastModifiedBy>胡欣球</cp:lastModifiedBy>
  <dcterms:modified xsi:type="dcterms:W3CDTF">2018-11-15T15:35:52Z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