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ECB5" w14:textId="77777777" w:rsidR="00450197" w:rsidRDefault="00450197"/>
    <w:p w14:paraId="1B2A8262" w14:textId="77777777" w:rsidR="00450197" w:rsidRDefault="00450197"/>
    <w:p w14:paraId="4250010D" w14:textId="42BB0137" w:rsidR="003D4975" w:rsidRDefault="00450197" w:rsidP="000151AF">
      <w:pPr>
        <w:pStyle w:val="Heading1"/>
      </w:pPr>
      <w:r>
        <w:t xml:space="preserve">¿Qué es la </w:t>
      </w:r>
      <w:proofErr w:type="spellStart"/>
      <w:r>
        <w:t>ciberinteligencia</w:t>
      </w:r>
      <w:proofErr w:type="spellEnd"/>
      <w:r>
        <w:t>?</w:t>
      </w:r>
    </w:p>
    <w:p w14:paraId="3238AC55" w14:textId="710C3641" w:rsidR="00450197" w:rsidRDefault="00EE2A28">
      <w:r>
        <w:t xml:space="preserve">La </w:t>
      </w:r>
      <w:proofErr w:type="spellStart"/>
      <w:r>
        <w:t>ciberinteligencia</w:t>
      </w:r>
      <w:proofErr w:type="spellEnd"/>
      <w:r>
        <w:t xml:space="preserve"> e</w:t>
      </w:r>
      <w:r w:rsidR="00450197">
        <w:t xml:space="preserve">s la recolección y análisis de información relacionada con amenazas y vulnerabilidades en el ciberespacio. Además de la recolección, también es la diseminación y la puesta en común de esta información para fortalecer a todos. La </w:t>
      </w:r>
      <w:proofErr w:type="spellStart"/>
      <w:r w:rsidR="00450197">
        <w:t>ciberinteligencia</w:t>
      </w:r>
      <w:proofErr w:type="spellEnd"/>
      <w:r w:rsidR="00450197">
        <w:t xml:space="preserve"> busca entender las potenciales </w:t>
      </w:r>
      <w:proofErr w:type="spellStart"/>
      <w:r w:rsidR="00450197">
        <w:t>ciberamenazas</w:t>
      </w:r>
      <w:proofErr w:type="spellEnd"/>
      <w:r w:rsidR="00450197">
        <w:t xml:space="preserve"> y los actores involucrados para permitir a las personas a cargo de la seguridad tomar decisiones informadas sobre cómo actuar y cómo prepararse ante un posible ataque.</w:t>
      </w:r>
    </w:p>
    <w:p w14:paraId="07FC0FED" w14:textId="77777777" w:rsidR="00A43F92" w:rsidRDefault="00A43F92"/>
    <w:p w14:paraId="38A4E64D" w14:textId="621A9494" w:rsidR="00A43F92" w:rsidRDefault="00A43F92" w:rsidP="000151AF">
      <w:pPr>
        <w:pStyle w:val="Heading2"/>
      </w:pPr>
      <w:r>
        <w:t xml:space="preserve">Etapas de la </w:t>
      </w:r>
      <w:proofErr w:type="spellStart"/>
      <w:r>
        <w:t>ciberinteligencia</w:t>
      </w:r>
      <w:proofErr w:type="spellEnd"/>
    </w:p>
    <w:p w14:paraId="3F626471" w14:textId="340DCD76" w:rsidR="00A43F92" w:rsidRDefault="00A43F92">
      <w:r>
        <w:t xml:space="preserve">La </w:t>
      </w:r>
      <w:proofErr w:type="spellStart"/>
      <w:r>
        <w:t>ciberinteligencia</w:t>
      </w:r>
      <w:proofErr w:type="spellEnd"/>
      <w:r>
        <w:t xml:space="preserve"> tiene </w:t>
      </w:r>
      <w:r w:rsidR="000151AF">
        <w:t>6</w:t>
      </w:r>
      <w:r>
        <w:t xml:space="preserve"> etapas:</w:t>
      </w:r>
    </w:p>
    <w:p w14:paraId="3E31CB5D" w14:textId="270EFC24" w:rsidR="00A43F92" w:rsidRDefault="00A43F92" w:rsidP="0028365F">
      <w:pPr>
        <w:pStyle w:val="ListParagraph"/>
        <w:numPr>
          <w:ilvl w:val="0"/>
          <w:numId w:val="3"/>
        </w:numPr>
      </w:pPr>
      <w:r>
        <w:t>Planificación: Se refiere a la coordinación de la operación de recolección de inteligencia. Definiremos qué información nos es útil, con qué herramientas, bajo qué criterios de calidad y de confiabilidad, y qué descartaremos o no nos interesa.</w:t>
      </w:r>
    </w:p>
    <w:p w14:paraId="60062265" w14:textId="29665098" w:rsidR="00A43F92" w:rsidRDefault="00A43F92" w:rsidP="0028365F">
      <w:pPr>
        <w:pStyle w:val="ListParagraph"/>
        <w:numPr>
          <w:ilvl w:val="0"/>
          <w:numId w:val="3"/>
        </w:numPr>
      </w:pPr>
      <w:r>
        <w:t>Recolección: Aquí se obtiene la información en bruto utilizando distintas fuentes y herramientas (de las que hablaremos abajo). Esta información está en bruto y todavía no está procesada.</w:t>
      </w:r>
    </w:p>
    <w:p w14:paraId="7E95DA52" w14:textId="5136D9F2" w:rsidR="000151AF" w:rsidRDefault="000151AF" w:rsidP="000151AF">
      <w:pPr>
        <w:pStyle w:val="ListParagraph"/>
        <w:numPr>
          <w:ilvl w:val="0"/>
          <w:numId w:val="3"/>
        </w:numPr>
      </w:pPr>
      <w:r>
        <w:t xml:space="preserve">Procesamiento: En este momento debemos normalizar la información. Es decir, convertirla en un formato legible, remover duplicados, desencriptarla, y ordenarla. </w:t>
      </w:r>
      <w:r w:rsidRPr="000151AF">
        <w:t xml:space="preserve">La cantidad de información procesada requiere del uso de herramientas especializadas, como herramientas de análisis o visualización de datos, o una plataforma de inteligencia de amenazas (como </w:t>
      </w:r>
      <w:proofErr w:type="spellStart"/>
      <w:r w:rsidRPr="000151AF">
        <w:t>ThreatConnect</w:t>
      </w:r>
      <w:proofErr w:type="spellEnd"/>
      <w:r w:rsidRPr="000151AF">
        <w:t xml:space="preserve"> o SOAR).</w:t>
      </w:r>
    </w:p>
    <w:p w14:paraId="6B12E992" w14:textId="1E840BC6" w:rsidR="000151AF" w:rsidRDefault="00A43F92" w:rsidP="000151AF">
      <w:pPr>
        <w:pStyle w:val="ListParagraph"/>
        <w:numPr>
          <w:ilvl w:val="0"/>
          <w:numId w:val="3"/>
        </w:numPr>
      </w:pPr>
      <w:r>
        <w:t xml:space="preserve">Análisis: </w:t>
      </w:r>
      <w:r w:rsidR="000151AF">
        <w:t>Con la información en formato legible</w:t>
      </w:r>
      <w:r>
        <w:t>, deberemos descartar aquello que no se adecue a los requerimientos que hemos definido en la etapa de planificación. En esta etapa es donde la información se convierte en inteligencia propiamente dicha y puede ser utilizada para los distintos fines de la organización.</w:t>
      </w:r>
      <w:r w:rsidR="000151AF">
        <w:t xml:space="preserve"> Existen dos tipos de análisis: </w:t>
      </w:r>
    </w:p>
    <w:p w14:paraId="1B31CA89" w14:textId="6E0C5B2E" w:rsidR="000151AF" w:rsidRDefault="000151AF" w:rsidP="000151AF">
      <w:pPr>
        <w:pStyle w:val="ListParagraph"/>
        <w:numPr>
          <w:ilvl w:val="1"/>
          <w:numId w:val="3"/>
        </w:numPr>
      </w:pPr>
      <w:r>
        <w:t xml:space="preserve">Análisis táctico: Se centra en estudiar las tácticas, técnicas y procedimientos (TTP) de los atacantes, para poder desarrollar medidas o bloqueos contra ellos. </w:t>
      </w:r>
    </w:p>
    <w:p w14:paraId="61C4240D" w14:textId="084A2034" w:rsidR="00A43F92" w:rsidRDefault="000151AF" w:rsidP="000151AF">
      <w:pPr>
        <w:pStyle w:val="ListParagraph"/>
        <w:numPr>
          <w:ilvl w:val="1"/>
          <w:numId w:val="3"/>
        </w:numPr>
      </w:pPr>
      <w:r>
        <w:t xml:space="preserve">Análisis estratégico: Se centra en estudiar las motivaciones de los </w:t>
      </w:r>
      <w:proofErr w:type="spellStart"/>
      <w:r>
        <w:t>ciberatacantes</w:t>
      </w:r>
      <w:proofErr w:type="spellEnd"/>
      <w:r>
        <w:t xml:space="preserve">, y las tendencias generales del entorno ciber, para </w:t>
      </w:r>
      <w:r>
        <w:lastRenderedPageBreak/>
        <w:t>poder desarrollar medidas a largo plazo o evaluar dónde podrían atacar en el futuro.</w:t>
      </w:r>
    </w:p>
    <w:p w14:paraId="1775B4F0" w14:textId="77777777" w:rsidR="000151AF" w:rsidRDefault="000151AF" w:rsidP="000151AF">
      <w:pPr>
        <w:pStyle w:val="ListParagraph"/>
        <w:ind w:left="1440"/>
      </w:pPr>
    </w:p>
    <w:p w14:paraId="0767D368" w14:textId="4DE7C2AC" w:rsidR="0028365F" w:rsidRDefault="0028365F" w:rsidP="0028365F">
      <w:pPr>
        <w:pStyle w:val="ListParagraph"/>
        <w:numPr>
          <w:ilvl w:val="0"/>
          <w:numId w:val="3"/>
        </w:numPr>
      </w:pPr>
      <w:r>
        <w:t xml:space="preserve">Retroalimentación (o feedback): </w:t>
      </w:r>
      <w:r w:rsidR="00F3638C">
        <w:t xml:space="preserve">Esta es la fase donde utilizaremos la inteligencia propiamente dicha para </w:t>
      </w:r>
      <w:r w:rsidR="000151AF">
        <w:t>tomar acciones y decisiones en</w:t>
      </w:r>
      <w:r w:rsidR="00F3638C">
        <w:t xml:space="preserve"> nuestra organización. Es decir, trazar nuevos planes, generar nuevas defensas, ajustar prioridades, etc. También capacitaríamos a nuestro propio equipo de seguridad sobre nuestros descubrimientos.</w:t>
      </w:r>
    </w:p>
    <w:p w14:paraId="2D4A3DF4" w14:textId="6218EA5A" w:rsidR="00F3638C" w:rsidRDefault="00F3638C" w:rsidP="00F3638C">
      <w:pPr>
        <w:pStyle w:val="ListParagraph"/>
        <w:numPr>
          <w:ilvl w:val="0"/>
          <w:numId w:val="3"/>
        </w:numPr>
      </w:pPr>
      <w:r>
        <w:t xml:space="preserve">Difusión: Una vez nos hemos beneficiado de esta información y ajustado nuestra propia organización, es momento de compartir esta información con el resto. Uno de los principios de la </w:t>
      </w:r>
      <w:proofErr w:type="spellStart"/>
      <w:r>
        <w:t>ciberinteligencia</w:t>
      </w:r>
      <w:proofErr w:type="spellEnd"/>
      <w:r>
        <w:t xml:space="preserve"> postula que somos más fuertes mediante la colaboración, y que evitarle a otro un ataque nos hace a todos más fuertes. Muchas veces, por ley, estamos obligados incluso a compartir esta información a una red centralizada como ser el CCN (Centro Criptológico Nacional) en España, por lo cual este paso es obligatorio. </w:t>
      </w:r>
    </w:p>
    <w:p w14:paraId="157AAFED" w14:textId="7E712D28" w:rsidR="000151AF" w:rsidRDefault="000151AF" w:rsidP="000151AF">
      <w:pPr>
        <w:pStyle w:val="Heading2"/>
      </w:pPr>
      <w:r>
        <w:t xml:space="preserve">Fuentes de la </w:t>
      </w:r>
      <w:proofErr w:type="spellStart"/>
      <w:r>
        <w:t>Ciberinteligencia</w:t>
      </w:r>
      <w:proofErr w:type="spellEnd"/>
    </w:p>
    <w:p w14:paraId="3DEF9C3F" w14:textId="2845B698" w:rsidR="00450197" w:rsidRDefault="00450197">
      <w:r>
        <w:t xml:space="preserve">La información recolectada para la </w:t>
      </w:r>
      <w:proofErr w:type="spellStart"/>
      <w:r>
        <w:t>ciberinteligencia</w:t>
      </w:r>
      <w:proofErr w:type="spellEnd"/>
      <w:r>
        <w:t xml:space="preserve"> viene de distintas fuentes:</w:t>
      </w:r>
    </w:p>
    <w:p w14:paraId="0A69FD69" w14:textId="1F96BFC7" w:rsidR="00450197" w:rsidRDefault="00450197" w:rsidP="00450197">
      <w:pPr>
        <w:pStyle w:val="ListParagraph"/>
        <w:numPr>
          <w:ilvl w:val="0"/>
          <w:numId w:val="1"/>
        </w:numPr>
      </w:pPr>
      <w:r>
        <w:t>Datos abiertos o información pública, como aquella información publicada en portales de ciberseguridad</w:t>
      </w:r>
      <w:r w:rsidR="00DB34E8">
        <w:t xml:space="preserve"> o portales del gobierno de acceso público.</w:t>
      </w:r>
    </w:p>
    <w:p w14:paraId="75ECED25" w14:textId="65032822" w:rsidR="00450197" w:rsidRDefault="00450197" w:rsidP="00450197">
      <w:pPr>
        <w:pStyle w:val="ListParagraph"/>
        <w:numPr>
          <w:ilvl w:val="0"/>
          <w:numId w:val="1"/>
        </w:numPr>
      </w:pPr>
      <w:r>
        <w:t>Fuentes cerradas o información confidencial o clasificada, como documentos del gobierno</w:t>
      </w:r>
      <w:r w:rsidR="00DB34E8">
        <w:t xml:space="preserve"> de acceso privilegiado.</w:t>
      </w:r>
    </w:p>
    <w:p w14:paraId="3732F4B0" w14:textId="5020716D" w:rsidR="00450197" w:rsidRDefault="00450197" w:rsidP="00450197">
      <w:pPr>
        <w:pStyle w:val="ListParagraph"/>
        <w:numPr>
          <w:ilvl w:val="0"/>
          <w:numId w:val="1"/>
        </w:numPr>
      </w:pPr>
      <w:r>
        <w:t>Inteligencia técnica, que puede provenir de sistemas de monitoreo como un IDS o un firewall.</w:t>
      </w:r>
    </w:p>
    <w:p w14:paraId="20ED3516" w14:textId="37B58A27" w:rsidR="00450197" w:rsidRDefault="00450197" w:rsidP="00450197">
      <w:pPr>
        <w:pStyle w:val="ListParagraph"/>
        <w:numPr>
          <w:ilvl w:val="0"/>
          <w:numId w:val="1"/>
        </w:numPr>
      </w:pPr>
      <w:r>
        <w:t>Inteligencia humana: Información obtenida de las personas mismas, como las observaciones de los miembros del SO</w:t>
      </w:r>
      <w:r w:rsidR="000151AF">
        <w:t>, o de los forenses cibernéticos</w:t>
      </w:r>
      <w:r w:rsidR="00DB34E8">
        <w:t xml:space="preserve"> luego de sus análisis.</w:t>
      </w:r>
    </w:p>
    <w:p w14:paraId="0B85A66F" w14:textId="2E7AAB47" w:rsidR="00DB34E8" w:rsidRDefault="00DB34E8" w:rsidP="00DB34E8">
      <w:r>
        <w:t xml:space="preserve"> </w:t>
      </w:r>
    </w:p>
    <w:p w14:paraId="725B9AA3" w14:textId="1ADF069D" w:rsidR="00DB34E8" w:rsidRDefault="00DB34E8" w:rsidP="00DB34E8">
      <w:r>
        <w:t>Fuentes:</w:t>
      </w:r>
    </w:p>
    <w:p w14:paraId="12161F46" w14:textId="4863A23F" w:rsidR="00DB34E8" w:rsidRDefault="00DB34E8" w:rsidP="00DB34E8">
      <w:hyperlink r:id="rId5" w:history="1">
        <w:r w:rsidRPr="002C62FC">
          <w:rPr>
            <w:rStyle w:val="Hyperlink"/>
          </w:rPr>
          <w:t>https://snyk.io/learn/threat-intelligence/threat-intelligence-lifecycle/</w:t>
        </w:r>
      </w:hyperlink>
    </w:p>
    <w:p w14:paraId="2DFF5D2B" w14:textId="77777777" w:rsidR="00DB34E8" w:rsidRDefault="00DB34E8" w:rsidP="00DB34E8">
      <w:hyperlink r:id="rId6" w:history="1">
        <w:r w:rsidRPr="0015234C">
          <w:rPr>
            <w:rStyle w:val="Hyperlink"/>
          </w:rPr>
          <w:t>https://masterenciberseguridadonline.es/que-es-la-ciberinteligencia-y-como-esta-estructurada/</w:t>
        </w:r>
      </w:hyperlink>
    </w:p>
    <w:p w14:paraId="527FE020" w14:textId="4C32F0FB" w:rsidR="00DB34E8" w:rsidRDefault="00DB34E8" w:rsidP="00DB34E8">
      <w:hyperlink r:id="rId7" w:history="1">
        <w:r w:rsidRPr="002C62FC">
          <w:rPr>
            <w:rStyle w:val="Hyperlink"/>
          </w:rPr>
          <w:t>https://telefonicatech.com/blog/las-fases-de-la-ciberinteligencia</w:t>
        </w:r>
      </w:hyperlink>
    </w:p>
    <w:p w14:paraId="058C08FD" w14:textId="77777777" w:rsidR="00DB34E8" w:rsidRDefault="00DB34E8" w:rsidP="00DB34E8"/>
    <w:sectPr w:rsidR="00DB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0837"/>
    <w:multiLevelType w:val="hybridMultilevel"/>
    <w:tmpl w:val="8D940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733B"/>
    <w:multiLevelType w:val="hybridMultilevel"/>
    <w:tmpl w:val="E6445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A7525"/>
    <w:multiLevelType w:val="hybridMultilevel"/>
    <w:tmpl w:val="BD9C8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75537"/>
    <w:multiLevelType w:val="hybridMultilevel"/>
    <w:tmpl w:val="D818B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0288">
    <w:abstractNumId w:val="1"/>
  </w:num>
  <w:num w:numId="2" w16cid:durableId="1525945551">
    <w:abstractNumId w:val="0"/>
  </w:num>
  <w:num w:numId="3" w16cid:durableId="2131776029">
    <w:abstractNumId w:val="2"/>
  </w:num>
  <w:num w:numId="4" w16cid:durableId="2040348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75"/>
    <w:rsid w:val="000151AF"/>
    <w:rsid w:val="0028365F"/>
    <w:rsid w:val="003D4975"/>
    <w:rsid w:val="00450197"/>
    <w:rsid w:val="00A43F92"/>
    <w:rsid w:val="00AD2D24"/>
    <w:rsid w:val="00D70BD1"/>
    <w:rsid w:val="00DB34E8"/>
    <w:rsid w:val="00EE2A28"/>
    <w:rsid w:val="00F3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1C28"/>
  <w15:chartTrackingRefBased/>
  <w15:docId w15:val="{5285E155-71D5-4F1E-B83E-383AE2F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1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lefonicatech.com/blog/las-fases-de-la-ciberinteligen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enciberseguridadonline.es/que-es-la-ciberinteligencia-y-como-esta-estructurada/" TargetMode="External"/><Relationship Id="rId5" Type="http://schemas.openxmlformats.org/officeDocument/2006/relationships/hyperlink" Target="https://snyk.io/learn/threat-intelligence/threat-intelligence-lifecyc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Trovato</dc:creator>
  <cp:keywords/>
  <dc:description/>
  <cp:lastModifiedBy>Francisco Trovato</cp:lastModifiedBy>
  <cp:revision>3</cp:revision>
  <dcterms:created xsi:type="dcterms:W3CDTF">2024-06-27T13:43:00Z</dcterms:created>
  <dcterms:modified xsi:type="dcterms:W3CDTF">2024-10-29T16:35:00Z</dcterms:modified>
</cp:coreProperties>
</file>