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A1DF" w14:textId="08289A8B" w:rsidR="0007147B" w:rsidRPr="00081447" w:rsidRDefault="0007147B" w:rsidP="0007147B">
      <w:pPr>
        <w:spacing w:line="360" w:lineRule="auto"/>
        <w:jc w:val="center"/>
        <w:rPr>
          <w:rFonts w:ascii="黑体" w:eastAsia="黑体" w:hAnsi="黑体"/>
          <w:sz w:val="32"/>
          <w:szCs w:val="36"/>
        </w:rPr>
      </w:pPr>
      <w:bookmarkStart w:id="0" w:name="_Hlk91759883"/>
      <w:r w:rsidRPr="00081447">
        <w:rPr>
          <w:rFonts w:ascii="黑体" w:eastAsia="黑体" w:hAnsi="黑体" w:hint="eastAsia"/>
          <w:sz w:val="32"/>
          <w:szCs w:val="36"/>
        </w:rPr>
        <w:t>第二章</w:t>
      </w:r>
      <w:r w:rsidRPr="00081447">
        <w:rPr>
          <w:rFonts w:ascii="黑体" w:eastAsia="黑体" w:hAnsi="黑体" w:hint="eastAsia"/>
          <w:color w:val="000000"/>
          <w:sz w:val="32"/>
          <w:szCs w:val="32"/>
        </w:rPr>
        <w:t xml:space="preserve">  </w:t>
      </w:r>
      <w:r w:rsidRPr="00081447">
        <w:rPr>
          <w:rFonts w:ascii="黑体" w:eastAsia="黑体" w:hAnsi="黑体" w:hint="eastAsia"/>
          <w:sz w:val="32"/>
          <w:szCs w:val="36"/>
        </w:rPr>
        <w:t>晶体相场的相关推导</w:t>
      </w:r>
    </w:p>
    <w:p w14:paraId="6D5C635F" w14:textId="2F87AA6C" w:rsidR="00DB127B" w:rsidRDefault="00F06092" w:rsidP="00DB127B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晶体相场法最初是由流体力学当中的</w:t>
      </w:r>
      <w:r w:rsidRPr="00F06092">
        <w:rPr>
          <w:rFonts w:ascii="Times New Roman" w:eastAsia="宋体" w:hAnsi="Times New Roman"/>
          <w:sz w:val="24"/>
          <w:szCs w:val="24"/>
        </w:rPr>
        <w:t>Swift–Hohenberg</w:t>
      </w:r>
      <w:r>
        <w:rPr>
          <w:rFonts w:ascii="Times New Roman" w:eastAsia="宋体" w:hAnsi="Times New Roman" w:hint="eastAsia"/>
          <w:sz w:val="24"/>
          <w:szCs w:val="24"/>
        </w:rPr>
        <w:t>方程</w:t>
      </w:r>
      <w:r w:rsidR="00D5595B" w:rsidRPr="00D562E2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D5595B">
        <w:rPr>
          <w:rFonts w:ascii="Times New Roman" w:hAnsi="Times New Roman" w:cs="Times New Roman"/>
          <w:kern w:val="0"/>
          <w:sz w:val="24"/>
          <w:vertAlign w:val="superscript"/>
        </w:rPr>
        <w:t>3</w:t>
      </w:r>
      <w:r w:rsidR="00D5595B">
        <w:rPr>
          <w:rFonts w:ascii="Times New Roman" w:hAnsi="Times New Roman" w:cs="Times New Roman"/>
          <w:kern w:val="0"/>
          <w:sz w:val="24"/>
          <w:vertAlign w:val="superscript"/>
        </w:rPr>
        <w:t>8</w:t>
      </w:r>
      <w:r w:rsidR="00D5595B" w:rsidRPr="00D562E2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F2378E">
        <w:rPr>
          <w:rFonts w:ascii="Times New Roman" w:eastAsia="宋体" w:hAnsi="Times New Roman" w:hint="eastAsia"/>
          <w:sz w:val="24"/>
          <w:szCs w:val="24"/>
        </w:rPr>
        <w:t>演变而来</w:t>
      </w:r>
      <w:r w:rsidR="00DB127B">
        <w:rPr>
          <w:rFonts w:ascii="Times New Roman" w:eastAsia="宋体" w:hAnsi="Times New Roman" w:hint="eastAsia"/>
          <w:sz w:val="24"/>
          <w:szCs w:val="24"/>
        </w:rPr>
        <w:t>的</w:t>
      </w:r>
      <w:r w:rsidR="00F2378E">
        <w:rPr>
          <w:rFonts w:ascii="Times New Roman" w:eastAsia="宋体" w:hAnsi="Times New Roman" w:hint="eastAsia"/>
          <w:sz w:val="24"/>
          <w:szCs w:val="24"/>
        </w:rPr>
        <w:t>，之后</w:t>
      </w:r>
      <w:r w:rsidR="00DB127B">
        <w:rPr>
          <w:rFonts w:ascii="Times New Roman" w:eastAsia="宋体" w:hAnsi="Times New Roman" w:hint="eastAsia"/>
          <w:sz w:val="24"/>
          <w:szCs w:val="24"/>
        </w:rPr>
        <w:t>由</w:t>
      </w:r>
      <w:r w:rsidR="005B468E">
        <w:rPr>
          <w:rFonts w:ascii="Times New Roman" w:eastAsia="宋体" w:hAnsi="Times New Roman" w:hint="eastAsia"/>
          <w:sz w:val="24"/>
          <w:szCs w:val="24"/>
        </w:rPr>
        <w:t>Elder</w:t>
      </w:r>
      <w:r w:rsidR="005B468E">
        <w:rPr>
          <w:rFonts w:ascii="Times New Roman" w:eastAsia="宋体" w:hAnsi="Times New Roman" w:hint="eastAsia"/>
          <w:sz w:val="24"/>
          <w:szCs w:val="24"/>
        </w:rPr>
        <w:t>等人</w:t>
      </w:r>
      <w:r w:rsidR="0025626D" w:rsidRPr="00D562E2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25626D">
        <w:rPr>
          <w:rFonts w:ascii="Times New Roman" w:hAnsi="Times New Roman" w:cs="Times New Roman"/>
          <w:kern w:val="0"/>
          <w:sz w:val="24"/>
          <w:vertAlign w:val="superscript"/>
        </w:rPr>
        <w:t>3</w:t>
      </w:r>
      <w:r w:rsidR="0025626D">
        <w:rPr>
          <w:rFonts w:ascii="Times New Roman" w:hAnsi="Times New Roman" w:cs="Times New Roman"/>
          <w:kern w:val="0"/>
          <w:sz w:val="24"/>
          <w:vertAlign w:val="superscript"/>
        </w:rPr>
        <w:t>0</w:t>
      </w:r>
      <w:r w:rsidR="0025626D" w:rsidRPr="00D562E2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F2378E">
        <w:rPr>
          <w:rFonts w:ascii="Times New Roman" w:eastAsia="宋体" w:hAnsi="Times New Roman" w:hint="eastAsia"/>
          <w:sz w:val="24"/>
          <w:szCs w:val="24"/>
        </w:rPr>
        <w:t>发现其可以从经典密度泛函理论</w:t>
      </w:r>
      <w:r w:rsidR="00DB127B">
        <w:rPr>
          <w:rFonts w:ascii="Times New Roman" w:eastAsia="宋体" w:hAnsi="Times New Roman" w:hint="eastAsia"/>
          <w:sz w:val="24"/>
          <w:szCs w:val="24"/>
        </w:rPr>
        <w:t>近似展开得到</w:t>
      </w:r>
      <w:r w:rsidR="005B468E">
        <w:rPr>
          <w:rFonts w:ascii="Times New Roman" w:eastAsia="宋体" w:hAnsi="Times New Roman" w:hint="eastAsia"/>
          <w:sz w:val="24"/>
          <w:szCs w:val="24"/>
        </w:rPr>
        <w:t>，从而赋予</w:t>
      </w:r>
      <w:r w:rsidR="00DB127B">
        <w:rPr>
          <w:rFonts w:ascii="Times New Roman" w:eastAsia="宋体" w:hAnsi="Times New Roman" w:hint="eastAsia"/>
          <w:sz w:val="24"/>
          <w:szCs w:val="24"/>
        </w:rPr>
        <w:t>了晶体相场法丰富的物理内涵和广阔的应用场景</w:t>
      </w:r>
      <w:r w:rsidR="005B468E">
        <w:rPr>
          <w:rFonts w:ascii="Times New Roman" w:eastAsia="宋体" w:hAnsi="Times New Roman" w:hint="eastAsia"/>
          <w:sz w:val="24"/>
          <w:szCs w:val="24"/>
        </w:rPr>
        <w:t>。</w:t>
      </w:r>
      <w:r w:rsidR="00485881">
        <w:rPr>
          <w:rFonts w:ascii="Times New Roman" w:eastAsia="宋体" w:hAnsi="Times New Roman" w:hint="eastAsia"/>
          <w:sz w:val="24"/>
          <w:szCs w:val="24"/>
        </w:rPr>
        <w:t>由于</w:t>
      </w:r>
      <w:r w:rsidR="00DB127B">
        <w:rPr>
          <w:rFonts w:ascii="Times New Roman" w:eastAsia="宋体" w:hAnsi="Times New Roman" w:hint="eastAsia"/>
          <w:sz w:val="24"/>
          <w:szCs w:val="24"/>
        </w:rPr>
        <w:t>从</w:t>
      </w:r>
      <w:r w:rsidR="00DB127B" w:rsidRPr="00F06092">
        <w:rPr>
          <w:rFonts w:ascii="Times New Roman" w:eastAsia="宋体" w:hAnsi="Times New Roman"/>
          <w:sz w:val="24"/>
          <w:szCs w:val="24"/>
        </w:rPr>
        <w:t>Swift–Hohenberg</w:t>
      </w:r>
      <w:r w:rsidR="00DB127B">
        <w:rPr>
          <w:rFonts w:ascii="Times New Roman" w:eastAsia="宋体" w:hAnsi="Times New Roman" w:hint="eastAsia"/>
          <w:sz w:val="24"/>
          <w:szCs w:val="24"/>
        </w:rPr>
        <w:t>出发，阐述晶体相场方程，</w:t>
      </w:r>
      <w:r w:rsidR="00F2378E">
        <w:rPr>
          <w:rFonts w:ascii="Times New Roman" w:eastAsia="宋体" w:hAnsi="Times New Roman" w:hint="eastAsia"/>
          <w:sz w:val="24"/>
          <w:szCs w:val="24"/>
        </w:rPr>
        <w:t>其物理意义难</w:t>
      </w:r>
      <w:r w:rsidR="00DB127B">
        <w:rPr>
          <w:rFonts w:ascii="Times New Roman" w:eastAsia="宋体" w:hAnsi="Times New Roman" w:hint="eastAsia"/>
          <w:sz w:val="24"/>
          <w:szCs w:val="24"/>
        </w:rPr>
        <w:t>以</w:t>
      </w:r>
      <w:r w:rsidR="00F2378E">
        <w:rPr>
          <w:rFonts w:ascii="Times New Roman" w:eastAsia="宋体" w:hAnsi="Times New Roman" w:hint="eastAsia"/>
          <w:sz w:val="24"/>
          <w:szCs w:val="24"/>
        </w:rPr>
        <w:t>与晶体生长的情景相匹配，</w:t>
      </w:r>
      <w:r w:rsidR="00DB127B">
        <w:rPr>
          <w:rFonts w:ascii="Times New Roman" w:eastAsia="宋体" w:hAnsi="Times New Roman" w:hint="eastAsia"/>
          <w:sz w:val="24"/>
          <w:szCs w:val="24"/>
        </w:rPr>
        <w:t>故</w:t>
      </w:r>
      <w:r w:rsidR="00F2378E">
        <w:rPr>
          <w:rFonts w:ascii="Times New Roman" w:eastAsia="宋体" w:hAnsi="Times New Roman" w:hint="eastAsia"/>
          <w:sz w:val="24"/>
          <w:szCs w:val="24"/>
        </w:rPr>
        <w:t>本章将从经典密度泛函理论出发</w:t>
      </w:r>
      <w:r w:rsidR="00DB127B">
        <w:rPr>
          <w:rFonts w:ascii="Times New Roman" w:eastAsia="宋体" w:hAnsi="Times New Roman" w:hint="eastAsia"/>
          <w:sz w:val="24"/>
          <w:szCs w:val="24"/>
        </w:rPr>
        <w:t>，进行晶体相场法的相关推导。</w:t>
      </w:r>
    </w:p>
    <w:p w14:paraId="3A136793" w14:textId="2A1F840A" w:rsidR="00DB127B" w:rsidRDefault="00DB127B" w:rsidP="00DB127B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本章的</w:t>
      </w:r>
      <w:r w:rsidR="005D13F9">
        <w:rPr>
          <w:rFonts w:ascii="Times New Roman" w:eastAsia="宋体" w:hAnsi="Times New Roman" w:hint="eastAsia"/>
          <w:sz w:val="24"/>
          <w:szCs w:val="24"/>
        </w:rPr>
        <w:t>主要思路如下：首先</w:t>
      </w:r>
      <w:r w:rsidR="003A3031">
        <w:rPr>
          <w:rFonts w:ascii="Times New Roman" w:eastAsia="宋体" w:hAnsi="Times New Roman" w:hint="eastAsia"/>
          <w:sz w:val="24"/>
          <w:szCs w:val="24"/>
        </w:rPr>
        <w:t>从经典密度泛函出发，</w:t>
      </w:r>
      <w:r w:rsidR="005D13F9">
        <w:rPr>
          <w:rFonts w:ascii="Times New Roman" w:eastAsia="宋体" w:hAnsi="Times New Roman" w:hint="eastAsia"/>
          <w:sz w:val="24"/>
          <w:szCs w:val="24"/>
        </w:rPr>
        <w:t>推导出晶体相场自由能</w:t>
      </w:r>
      <w:r w:rsidR="002D0485">
        <w:rPr>
          <w:rFonts w:ascii="Times New Roman" w:eastAsia="宋体" w:hAnsi="Times New Roman" w:hint="eastAsia"/>
          <w:sz w:val="24"/>
          <w:szCs w:val="24"/>
        </w:rPr>
        <w:t>的一般</w:t>
      </w:r>
      <w:r w:rsidR="005D13F9">
        <w:rPr>
          <w:rFonts w:ascii="Times New Roman" w:eastAsia="宋体" w:hAnsi="Times New Roman" w:hint="eastAsia"/>
          <w:sz w:val="24"/>
          <w:szCs w:val="24"/>
        </w:rPr>
        <w:t>形式</w:t>
      </w:r>
      <w:r w:rsidR="002D0485">
        <w:rPr>
          <w:rFonts w:ascii="Times New Roman" w:eastAsia="宋体" w:hAnsi="Times New Roman" w:hint="eastAsia"/>
          <w:sz w:val="24"/>
          <w:szCs w:val="24"/>
        </w:rPr>
        <w:t>，展现出晶体相场法的可扩展性；其次根据结构因子确定两点直相关函数的具体形式，得到本文</w:t>
      </w:r>
      <w:r w:rsidR="00485881">
        <w:rPr>
          <w:rFonts w:ascii="Times New Roman" w:eastAsia="宋体" w:hAnsi="Times New Roman" w:hint="eastAsia"/>
          <w:sz w:val="24"/>
          <w:szCs w:val="24"/>
        </w:rPr>
        <w:t>所关注</w:t>
      </w:r>
      <w:r w:rsidR="002D0485">
        <w:rPr>
          <w:rFonts w:ascii="Times New Roman" w:eastAsia="宋体" w:hAnsi="Times New Roman" w:hint="eastAsia"/>
          <w:sz w:val="24"/>
          <w:szCs w:val="24"/>
        </w:rPr>
        <w:t>的三模晶体相场的自由能；之后</w:t>
      </w:r>
      <w:r w:rsidR="00485881">
        <w:rPr>
          <w:rFonts w:ascii="Times New Roman" w:eastAsia="宋体" w:hAnsi="Times New Roman" w:hint="eastAsia"/>
          <w:sz w:val="24"/>
          <w:szCs w:val="24"/>
        </w:rPr>
        <w:t>将自由能代入</w:t>
      </w:r>
      <w:r w:rsidR="002D0485">
        <w:rPr>
          <w:rFonts w:ascii="Times New Roman" w:eastAsia="宋体" w:hAnsi="Times New Roman" w:hint="eastAsia"/>
          <w:sz w:val="24"/>
          <w:szCs w:val="24"/>
        </w:rPr>
        <w:t>演化方程，并进行离散化</w:t>
      </w:r>
      <w:r w:rsidR="00485881">
        <w:rPr>
          <w:rFonts w:ascii="Times New Roman" w:eastAsia="宋体" w:hAnsi="Times New Roman" w:hint="eastAsia"/>
          <w:sz w:val="24"/>
          <w:szCs w:val="24"/>
        </w:rPr>
        <w:t>得到</w:t>
      </w:r>
      <w:r w:rsidR="002D0485">
        <w:rPr>
          <w:rFonts w:ascii="Times New Roman" w:eastAsia="宋体" w:hAnsi="Times New Roman" w:hint="eastAsia"/>
          <w:sz w:val="24"/>
          <w:szCs w:val="24"/>
        </w:rPr>
        <w:t>迭代式</w:t>
      </w:r>
      <w:r w:rsidR="00485881">
        <w:rPr>
          <w:rFonts w:ascii="Times New Roman" w:eastAsia="宋体" w:hAnsi="Times New Roman" w:hint="eastAsia"/>
          <w:sz w:val="24"/>
          <w:szCs w:val="24"/>
        </w:rPr>
        <w:t>，为数值计算做准备</w:t>
      </w:r>
      <w:r w:rsidR="002D0485">
        <w:rPr>
          <w:rFonts w:ascii="Times New Roman" w:eastAsia="宋体" w:hAnsi="Times New Roman" w:hint="eastAsia"/>
          <w:sz w:val="24"/>
          <w:szCs w:val="24"/>
        </w:rPr>
        <w:t>；最后对振幅晶体相场和衬底势能进行简单的介绍。</w:t>
      </w:r>
    </w:p>
    <w:p w14:paraId="5947FBF5" w14:textId="1197B3D8" w:rsidR="002A39E3" w:rsidRPr="002A39E3" w:rsidRDefault="0007147B" w:rsidP="002A39E3">
      <w:pPr>
        <w:spacing w:line="300" w:lineRule="auto"/>
        <w:rPr>
          <w:rFonts w:ascii="Times New Roman" w:eastAsia="宋体" w:hAnsi="Times New Roman"/>
          <w:sz w:val="28"/>
          <w:szCs w:val="28"/>
        </w:rPr>
      </w:pPr>
      <w:r w:rsidRPr="00813F7D">
        <w:rPr>
          <w:rFonts w:ascii="Times New Roman" w:eastAsia="宋体" w:hAnsi="Times New Roman" w:cs="Times New Roman"/>
          <w:sz w:val="28"/>
          <w:szCs w:val="28"/>
        </w:rPr>
        <w:t>2.1</w:t>
      </w:r>
      <w:r w:rsidRPr="00081447">
        <w:rPr>
          <w:rFonts w:ascii="黑体" w:eastAsia="黑体" w:hAnsi="黑体" w:hint="eastAsia"/>
          <w:sz w:val="28"/>
          <w:szCs w:val="28"/>
        </w:rPr>
        <w:t>晶体相场自由能</w:t>
      </w:r>
    </w:p>
    <w:p w14:paraId="27DBD542" w14:textId="5233BEF2" w:rsidR="004F0FA5" w:rsidRDefault="00920F27" w:rsidP="006F1219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经典密度泛函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的观点在于将</w:t>
      </w:r>
      <w:r w:rsidR="003A250E">
        <w:rPr>
          <w:rFonts w:ascii="Times New Roman" w:eastAsia="宋体" w:hAnsi="Times New Roman" w:hint="eastAsia"/>
          <w:sz w:val="24"/>
          <w:szCs w:val="24"/>
        </w:rPr>
        <w:t>局域原子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密度</w:t>
      </w:r>
      <m:oMath>
        <m:r>
          <w:rPr>
            <w:rFonts w:ascii="Cambria Math" w:eastAsia="宋体" w:hAnsi="Cambria Math"/>
            <w:sz w:val="24"/>
            <w:szCs w:val="24"/>
          </w:rPr>
          <m:t>ρ(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681B12" w:rsidRPr="00813F7D">
        <w:rPr>
          <w:rFonts w:ascii="Times New Roman" w:eastAsia="宋体" w:hAnsi="Times New Roman" w:hint="eastAsia"/>
          <w:sz w:val="24"/>
          <w:szCs w:val="24"/>
        </w:rPr>
        <w:t>作为场分布函数，考察体系的自由能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 w:rsidR="00681B12" w:rsidRPr="00813F7D">
        <w:rPr>
          <w:rFonts w:ascii="Times New Roman" w:eastAsia="宋体" w:hAnsi="Times New Roman" w:hint="eastAsia"/>
          <w:sz w:val="24"/>
          <w:szCs w:val="24"/>
        </w:rPr>
        <w:t>关于</w:t>
      </w:r>
      <w:r w:rsidR="00F74D34">
        <w:rPr>
          <w:rFonts w:ascii="Times New Roman" w:eastAsia="宋体" w:hAnsi="Times New Roman" w:hint="eastAsia"/>
          <w:sz w:val="24"/>
          <w:szCs w:val="24"/>
        </w:rPr>
        <w:t>局域原子</w:t>
      </w:r>
      <w:r w:rsidR="00681B12" w:rsidRPr="00813F7D">
        <w:rPr>
          <w:rFonts w:ascii="Times New Roman" w:eastAsia="宋体" w:hAnsi="Times New Roman" w:hint="eastAsia"/>
          <w:sz w:val="24"/>
          <w:szCs w:val="24"/>
        </w:rPr>
        <w:t>密度的泛函</w:t>
      </w:r>
      <m:oMath>
        <m:r>
          <w:rPr>
            <w:rFonts w:ascii="Cambria Math" w:eastAsia="宋体" w:hAnsi="Cambria Math"/>
            <w:sz w:val="24"/>
            <w:szCs w:val="24"/>
          </w:rPr>
          <m:t>F[ρ(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)]</m:t>
        </m:r>
      </m:oMath>
      <w:r>
        <w:rPr>
          <w:rFonts w:ascii="Times New Roman" w:eastAsia="宋体" w:hAnsi="Times New Roman" w:hint="eastAsia"/>
          <w:sz w:val="24"/>
          <w:szCs w:val="24"/>
        </w:rPr>
        <w:t>。</w:t>
      </w:r>
      <w:r w:rsidR="00681B12" w:rsidRPr="00813F7D">
        <w:rPr>
          <w:rFonts w:ascii="Times New Roman" w:eastAsia="宋体" w:hAnsi="Times New Roman" w:hint="eastAsia"/>
          <w:sz w:val="24"/>
          <w:szCs w:val="24"/>
        </w:rPr>
        <w:t>一般来说，</w:t>
      </w:r>
      <w:r w:rsidR="00F74D34">
        <w:rPr>
          <w:rFonts w:ascii="Times New Roman" w:eastAsia="宋体" w:hAnsi="Times New Roman" w:hint="eastAsia"/>
          <w:sz w:val="24"/>
          <w:szCs w:val="24"/>
        </w:rPr>
        <w:t>默认原子</w:t>
      </w:r>
      <w:r w:rsidR="00681B12" w:rsidRPr="00813F7D">
        <w:rPr>
          <w:rFonts w:ascii="Times New Roman" w:eastAsia="宋体" w:hAnsi="Times New Roman" w:hint="eastAsia"/>
          <w:sz w:val="24"/>
          <w:szCs w:val="24"/>
        </w:rPr>
        <w:t>具有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非相对论的色散关系，</w:t>
      </w:r>
      <w:r w:rsidR="003B32AB">
        <w:rPr>
          <w:rFonts w:ascii="Times New Roman" w:eastAsia="宋体" w:hAnsi="Times New Roman" w:hint="eastAsia"/>
          <w:sz w:val="24"/>
          <w:szCs w:val="24"/>
        </w:rPr>
        <w:t>从而总能量可以写为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动能项和势能项之和：</w:t>
      </w:r>
    </w:p>
    <w:p w14:paraId="1485F4E5" w14:textId="5CBDC2D8" w:rsidR="0037219C" w:rsidRPr="0037219C" w:rsidRDefault="0067148F" w:rsidP="0037219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2m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+V</m:t>
              </m:r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(2-1)</m:t>
              </m:r>
            </m:e>
          </m:eqArr>
        </m:oMath>
      </m:oMathPara>
    </w:p>
    <w:p w14:paraId="75CD672E" w14:textId="76E8AEC8" w:rsidR="00D936F0" w:rsidRDefault="00D936F0" w:rsidP="005F53C7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由此</w:t>
      </w:r>
      <w:r w:rsidR="003B32AB">
        <w:rPr>
          <w:rFonts w:ascii="Times New Roman" w:eastAsia="宋体" w:hAnsi="Times New Roman" w:hint="eastAsia"/>
          <w:sz w:val="24"/>
          <w:szCs w:val="24"/>
        </w:rPr>
        <w:t>类比到自由能泛函，</w:t>
      </w:r>
      <w:r w:rsidR="00681B12" w:rsidRPr="00813F7D">
        <w:rPr>
          <w:rFonts w:ascii="Times New Roman" w:eastAsia="宋体" w:hAnsi="Times New Roman" w:hint="eastAsia"/>
          <w:sz w:val="24"/>
          <w:szCs w:val="24"/>
        </w:rPr>
        <w:t>也可以将</w:t>
      </w:r>
      <w:r w:rsidR="003B32AB">
        <w:rPr>
          <w:rFonts w:ascii="Times New Roman" w:eastAsia="宋体" w:hAnsi="Times New Roman" w:hint="eastAsia"/>
          <w:sz w:val="24"/>
          <w:szCs w:val="24"/>
        </w:rPr>
        <w:t>之</w:t>
      </w:r>
      <w:r w:rsidR="00681B12" w:rsidRPr="00813F7D">
        <w:rPr>
          <w:rFonts w:ascii="Times New Roman" w:eastAsia="宋体" w:hAnsi="Times New Roman" w:hint="eastAsia"/>
          <w:sz w:val="24"/>
          <w:szCs w:val="24"/>
        </w:rPr>
        <w:t>分成动能项和相互作用项两部分：</w:t>
      </w:r>
    </w:p>
    <w:p w14:paraId="6991E980" w14:textId="43BD23DE" w:rsidR="0037219C" w:rsidRPr="0037219C" w:rsidRDefault="0067148F" w:rsidP="0037219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(2-2)</m:t>
              </m:r>
            </m:e>
          </m:eqArr>
        </m:oMath>
      </m:oMathPara>
    </w:p>
    <w:p w14:paraId="067816A6" w14:textId="1318D515" w:rsidR="002563CE" w:rsidRPr="00813F7D" w:rsidRDefault="002563CE" w:rsidP="006F1219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下面将</w:t>
      </w:r>
      <w:r w:rsidR="005F53C7">
        <w:rPr>
          <w:rFonts w:ascii="Times New Roman" w:eastAsia="宋体" w:hAnsi="Times New Roman" w:hint="eastAsia"/>
          <w:sz w:val="24"/>
          <w:szCs w:val="24"/>
        </w:rPr>
        <w:t>分别从</w:t>
      </w:r>
      <w:r w:rsidRPr="00813F7D">
        <w:rPr>
          <w:rFonts w:ascii="Times New Roman" w:eastAsia="宋体" w:hAnsi="Times New Roman" w:hint="eastAsia"/>
          <w:sz w:val="24"/>
          <w:szCs w:val="24"/>
        </w:rPr>
        <w:t>动能项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id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d>
          </m:e>
        </m:d>
      </m:oMath>
      <w:r w:rsidRPr="00813F7D">
        <w:rPr>
          <w:rFonts w:ascii="Times New Roman" w:eastAsia="宋体" w:hAnsi="Times New Roman" w:hint="eastAsia"/>
          <w:sz w:val="24"/>
          <w:szCs w:val="24"/>
        </w:rPr>
        <w:t>和相互作用项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[ρ(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)]</m:t>
        </m:r>
      </m:oMath>
      <w:r w:rsidRPr="00813F7D">
        <w:rPr>
          <w:rFonts w:ascii="Times New Roman" w:eastAsia="宋体" w:hAnsi="Times New Roman" w:hint="eastAsia"/>
          <w:sz w:val="24"/>
          <w:szCs w:val="24"/>
        </w:rPr>
        <w:t>两部分讨论</w:t>
      </w:r>
      <w:r w:rsidR="00216826" w:rsidRPr="00813F7D">
        <w:rPr>
          <w:rFonts w:ascii="Times New Roman" w:eastAsia="宋体" w:hAnsi="Times New Roman" w:hint="eastAsia"/>
          <w:sz w:val="24"/>
          <w:szCs w:val="24"/>
        </w:rPr>
        <w:t>晶体相场自由能的形式。</w:t>
      </w:r>
    </w:p>
    <w:p w14:paraId="543D5CC6" w14:textId="4E9C3A50" w:rsidR="00D936F0" w:rsidRPr="00081447" w:rsidRDefault="002864C6" w:rsidP="00B44915">
      <w:pPr>
        <w:spacing w:line="360" w:lineRule="auto"/>
        <w:rPr>
          <w:rFonts w:ascii="黑体" w:eastAsia="黑体" w:hAnsi="黑体"/>
          <w:sz w:val="24"/>
          <w:szCs w:val="24"/>
        </w:rPr>
      </w:pPr>
      <w:r w:rsidRPr="00081447">
        <w:rPr>
          <w:rFonts w:ascii="黑体" w:eastAsia="黑体" w:hAnsi="黑体" w:cs="Times New Roman"/>
          <w:sz w:val="24"/>
          <w:szCs w:val="24"/>
        </w:rPr>
        <w:t>2.1.1</w:t>
      </w:r>
      <w:r w:rsidRPr="00081447">
        <w:rPr>
          <w:rFonts w:ascii="黑体" w:eastAsia="黑体" w:hAnsi="黑体" w:hint="eastAsia"/>
          <w:sz w:val="24"/>
          <w:szCs w:val="24"/>
        </w:rPr>
        <w:t>动能项自由能</w:t>
      </w:r>
    </w:p>
    <w:p w14:paraId="76E8BE7D" w14:textId="0C80A93B" w:rsidR="009B5929" w:rsidRDefault="009B5929" w:rsidP="006901DA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假设</w:t>
      </w:r>
      <w:r w:rsidR="00CE7BD1">
        <w:rPr>
          <w:rFonts w:ascii="Times New Roman" w:eastAsia="宋体" w:hAnsi="Times New Roman" w:hint="eastAsia"/>
          <w:sz w:val="24"/>
          <w:szCs w:val="24"/>
        </w:rPr>
        <w:t>体系</w:t>
      </w:r>
      <w:r w:rsidRPr="00813F7D">
        <w:rPr>
          <w:rFonts w:ascii="Times New Roman" w:eastAsia="宋体" w:hAnsi="Times New Roman" w:hint="eastAsia"/>
          <w:sz w:val="24"/>
          <w:szCs w:val="24"/>
        </w:rPr>
        <w:t>服从玻尔兹曼分布，</w:t>
      </w:r>
      <w:r w:rsidR="00D755B5" w:rsidRPr="00813F7D">
        <w:rPr>
          <w:rFonts w:ascii="Times New Roman" w:eastAsia="宋体" w:hAnsi="Times New Roman" w:hint="eastAsia"/>
          <w:sz w:val="24"/>
          <w:szCs w:val="24"/>
        </w:rPr>
        <w:t>根据</w:t>
      </w:r>
      <w:r w:rsidRPr="00813F7D">
        <w:rPr>
          <w:rFonts w:ascii="Times New Roman" w:eastAsia="宋体" w:hAnsi="Times New Roman" w:hint="eastAsia"/>
          <w:sz w:val="24"/>
          <w:szCs w:val="24"/>
        </w:rPr>
        <w:t>自由粒子的动能可以得到粒子配分函数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813F7D">
        <w:rPr>
          <w:rFonts w:ascii="Times New Roman" w:eastAsia="宋体" w:hAnsi="Times New Roman" w:hint="eastAsia"/>
          <w:sz w:val="24"/>
          <w:szCs w:val="24"/>
        </w:rPr>
        <w:t>：</w:t>
      </w:r>
    </w:p>
    <w:p w14:paraId="77C7B701" w14:textId="17FC2B34" w:rsidR="004C4456" w:rsidRPr="00BA40F6" w:rsidRDefault="0067148F" w:rsidP="00B4491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-β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2m</m:t>
                      </m:r>
                    </m:den>
                  </m:f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≈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-β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2m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=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2mπ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(2-3)</m:t>
              </m:r>
            </m:e>
          </m:eqArr>
        </m:oMath>
      </m:oMathPara>
    </w:p>
    <w:p w14:paraId="4FCDCAF0" w14:textId="7DBF155F" w:rsidR="009B5929" w:rsidRDefault="00CE7BD1" w:rsidP="006901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由于动量是连续变化的，因而将粒子配分函数近似为积分形式。</w:t>
      </w:r>
      <w:r w:rsidR="00B70B05" w:rsidRPr="00813F7D">
        <w:rPr>
          <w:rFonts w:ascii="Times New Roman" w:eastAsia="宋体" w:hAnsi="Times New Roman" w:hint="eastAsia"/>
          <w:sz w:val="24"/>
          <w:szCs w:val="24"/>
        </w:rPr>
        <w:t>考虑到粒子的全同性，自由能与粒子配分函数的关系如下：</w:t>
      </w:r>
    </w:p>
    <w:p w14:paraId="78357EF3" w14:textId="7BBB8717" w:rsidR="00512722" w:rsidRPr="00BA40F6" w:rsidRDefault="0067148F" w:rsidP="00512722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=-N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(2-4)</m:t>
              </m:r>
            </m:e>
          </m:eqArr>
        </m:oMath>
      </m:oMathPara>
    </w:p>
    <w:p w14:paraId="7E89FFCE" w14:textId="73C981B7" w:rsidR="00B70B05" w:rsidRDefault="0037219C" w:rsidP="006901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Times New Roman" w:eastAsia="宋体" w:hAnsi="Times New Roman" w:hint="eastAsia"/>
          <w:sz w:val="24"/>
          <w:szCs w:val="24"/>
        </w:rPr>
        <w:t>为总粒子数。</w:t>
      </w:r>
      <w:r w:rsidR="00D755B5" w:rsidRPr="00813F7D">
        <w:rPr>
          <w:rFonts w:ascii="Times New Roman" w:eastAsia="宋体" w:hAnsi="Times New Roman" w:hint="eastAsia"/>
          <w:sz w:val="24"/>
          <w:szCs w:val="24"/>
        </w:rPr>
        <w:t>利用</w:t>
      </w:r>
      <w:r w:rsidR="00D755B5" w:rsidRPr="00813F7D">
        <w:rPr>
          <w:rFonts w:ascii="Times New Roman" w:eastAsia="宋体" w:hAnsi="Times New Roman"/>
          <w:sz w:val="24"/>
          <w:szCs w:val="24"/>
        </w:rPr>
        <w:t>Stirling</w:t>
      </w:r>
      <w:r w:rsidR="00D755B5" w:rsidRPr="00813F7D">
        <w:rPr>
          <w:rFonts w:ascii="Times New Roman" w:eastAsia="宋体" w:hAnsi="Times New Roman" w:hint="eastAsia"/>
          <w:sz w:val="24"/>
          <w:szCs w:val="24"/>
        </w:rPr>
        <w:t>近似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 xml:space="preserve">lnN!≈NlnN </m:t>
        </m:r>
        <m:r>
          <w:rPr>
            <w:rFonts w:ascii="Cambria Math" w:eastAsia="宋体" w:hAnsi="Cambria Math" w:cs="微软雅黑"/>
            <w:sz w:val="24"/>
            <w:szCs w:val="24"/>
          </w:rPr>
          <m:t>–</m:t>
        </m:r>
        <m:r>
          <w:rPr>
            <w:rFonts w:ascii="Cambria Math" w:eastAsia="宋体" w:hAnsi="Cambria Math"/>
            <w:sz w:val="24"/>
            <w:szCs w:val="24"/>
          </w:rPr>
          <m:t xml:space="preserve"> N</m:t>
        </m:r>
      </m:oMath>
      <w:r w:rsidR="00FB68A1" w:rsidRPr="00813F7D">
        <w:rPr>
          <w:rFonts w:ascii="Times New Roman" w:eastAsia="宋体" w:hAnsi="Times New Roman" w:hint="eastAsia"/>
          <w:sz w:val="24"/>
          <w:szCs w:val="24"/>
        </w:rPr>
        <w:t>，得到</w:t>
      </w:r>
      <w:r w:rsidR="00890401" w:rsidRPr="00813F7D">
        <w:rPr>
          <w:rFonts w:ascii="Times New Roman" w:eastAsia="宋体" w:hAnsi="Times New Roman"/>
          <w:sz w:val="24"/>
          <w:szCs w:val="24"/>
        </w:rPr>
        <w:t>：</w:t>
      </w:r>
    </w:p>
    <w:p w14:paraId="451887CD" w14:textId="51A8F8D1" w:rsidR="0037219C" w:rsidRPr="00514C18" w:rsidRDefault="0067148F" w:rsidP="0037219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MS Gothic" w:hAnsi="Cambria Math" w:cs="MS Gothic"/>
                  <w:sz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(2-5)</m:t>
              </m:r>
            </m:e>
          </m:eqArr>
        </m:oMath>
      </m:oMathPara>
    </w:p>
    <w:p w14:paraId="787579A8" w14:textId="46570D76" w:rsidR="00B70B05" w:rsidRDefault="00D15425" w:rsidP="006901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ρ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187633" w:rsidRPr="00813F7D">
        <w:rPr>
          <w:rFonts w:ascii="Times New Roman" w:eastAsia="宋体" w:hAnsi="Times New Roman" w:hint="eastAsia"/>
          <w:sz w:val="24"/>
          <w:szCs w:val="24"/>
        </w:rPr>
        <w:t>为</w:t>
      </w:r>
      <w:r w:rsidR="00AF6F1F">
        <w:rPr>
          <w:rFonts w:ascii="Times New Roman" w:eastAsia="宋体" w:hAnsi="Times New Roman" w:hint="eastAsia"/>
          <w:sz w:val="24"/>
          <w:szCs w:val="24"/>
        </w:rPr>
        <w:t>原子</w:t>
      </w:r>
      <w:r w:rsidR="00187633" w:rsidRPr="00813F7D">
        <w:rPr>
          <w:rFonts w:ascii="Times New Roman" w:eastAsia="宋体" w:hAnsi="Times New Roman" w:hint="eastAsia"/>
          <w:sz w:val="24"/>
          <w:szCs w:val="24"/>
        </w:rPr>
        <w:t>密度，</w:t>
      </w:r>
      <w:r w:rsidR="00AF6F1F">
        <w:rPr>
          <w:rFonts w:ascii="Times New Roman" w:eastAsia="宋体" w:hAnsi="Times New Roman" w:hint="eastAsia"/>
          <w:sz w:val="24"/>
          <w:szCs w:val="24"/>
        </w:rPr>
        <w:t>由于体系原子数守恒，因而</w:t>
      </w:r>
      <w:r w:rsidR="00D075A7" w:rsidRPr="00813F7D">
        <w:rPr>
          <w:rFonts w:ascii="Times New Roman" w:eastAsia="宋体" w:hAnsi="Times New Roman" w:hint="eastAsia"/>
          <w:sz w:val="24"/>
          <w:szCs w:val="24"/>
        </w:rPr>
        <w:t>满足</w:t>
      </w:r>
      <w:r w:rsidR="00AF6F1F">
        <w:rPr>
          <w:rFonts w:ascii="Times New Roman" w:eastAsia="宋体" w:hAnsi="Times New Roman" w:hint="eastAsia"/>
          <w:sz w:val="24"/>
          <w:szCs w:val="24"/>
        </w:rPr>
        <w:t>关系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=N</m:t>
            </m:r>
          </m:e>
        </m:nary>
      </m:oMath>
      <w:r w:rsidR="00D075A7" w:rsidRPr="00813F7D">
        <w:rPr>
          <w:rFonts w:ascii="Times New Roman" w:eastAsia="宋体" w:hAnsi="Times New Roman" w:hint="eastAsia"/>
          <w:sz w:val="24"/>
          <w:szCs w:val="24"/>
        </w:rPr>
        <w:t>；</w:t>
      </w:r>
      <w:r w:rsidR="00AF6F1F">
        <w:rPr>
          <w:rFonts w:ascii="Times New Roman" w:eastAsia="宋体" w:hAnsi="Times New Roman" w:hint="eastAsia"/>
          <w:sz w:val="24"/>
          <w:szCs w:val="24"/>
        </w:rPr>
        <w:t>而</w:t>
      </w:r>
      <w:r w:rsidR="00AF6F1F">
        <w:rPr>
          <w:rFonts w:ascii="Times New Roman" w:eastAsia="宋体" w:hAnsi="Times New Roman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h/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2πm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rad>
      </m:oMath>
      <w:r w:rsidRPr="00813F7D">
        <w:rPr>
          <w:rFonts w:ascii="Times New Roman" w:eastAsia="宋体" w:hAnsi="Times New Roman" w:hint="eastAsia"/>
          <w:sz w:val="24"/>
          <w:szCs w:val="24"/>
        </w:rPr>
        <w:t>为德布罗意热波长</w:t>
      </w:r>
      <w:r w:rsidR="00AF6F1F">
        <w:rPr>
          <w:rFonts w:ascii="Times New Roman" w:eastAsia="宋体" w:hAnsi="Times New Roman" w:hint="eastAsia"/>
          <w:sz w:val="24"/>
          <w:szCs w:val="24"/>
        </w:rPr>
        <w:t>，</w:t>
      </w:r>
      <w:r w:rsidR="00AB45E9">
        <w:rPr>
          <w:rFonts w:ascii="Times New Roman" w:eastAsia="宋体" w:hAnsi="Times New Roman" w:hint="eastAsia"/>
          <w:sz w:val="24"/>
          <w:szCs w:val="24"/>
        </w:rPr>
        <w:t>描述原子的波动性质</w:t>
      </w:r>
      <w:r w:rsidR="000000ED" w:rsidRPr="00813F7D">
        <w:rPr>
          <w:rFonts w:ascii="Times New Roman" w:eastAsia="宋体" w:hAnsi="Times New Roman" w:hint="eastAsia"/>
          <w:sz w:val="24"/>
          <w:szCs w:val="24"/>
        </w:rPr>
        <w:t>。通常</w:t>
      </w:r>
      <w:r w:rsidR="00AB45E9">
        <w:rPr>
          <w:rFonts w:ascii="Times New Roman" w:eastAsia="宋体" w:hAnsi="Times New Roman" w:hint="eastAsia"/>
          <w:sz w:val="24"/>
          <w:szCs w:val="24"/>
        </w:rPr>
        <w:t>，</w:t>
      </w:r>
      <w:r w:rsidR="000000ED" w:rsidRPr="00813F7D">
        <w:rPr>
          <w:rFonts w:ascii="Times New Roman" w:eastAsia="宋体" w:hAnsi="Times New Roman" w:hint="eastAsia"/>
          <w:sz w:val="24"/>
          <w:szCs w:val="24"/>
        </w:rPr>
        <w:t>定义动能项</w:t>
      </w:r>
      <w:r w:rsidR="000000ED" w:rsidRPr="00813F7D">
        <w:rPr>
          <w:rFonts w:ascii="Times New Roman" w:eastAsia="宋体" w:hAnsi="Times New Roman" w:hint="eastAsia"/>
          <w:sz w:val="24"/>
          <w:szCs w:val="24"/>
        </w:rPr>
        <w:lastRenderedPageBreak/>
        <w:t>化学势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id</m:t>
            </m:r>
          </m:sup>
        </m:sSup>
      </m:oMath>
      <w:r w:rsidR="000000ED" w:rsidRPr="00813F7D">
        <w:rPr>
          <w:rFonts w:ascii="Times New Roman" w:eastAsia="宋体" w:hAnsi="Times New Roman" w:hint="eastAsia"/>
          <w:sz w:val="24"/>
          <w:szCs w:val="24"/>
        </w:rPr>
        <w:t>为动能项自由能的泛函导数：</w:t>
      </w:r>
    </w:p>
    <w:p w14:paraId="2F47AF97" w14:textId="6F4975EA" w:rsidR="00AB45E9" w:rsidRPr="00BA40F6" w:rsidRDefault="0067148F" w:rsidP="00AB45E9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id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hint="eastAsia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(2-6)</m:t>
              </m:r>
            </m:e>
          </m:eqArr>
        </m:oMath>
      </m:oMathPara>
    </w:p>
    <w:p w14:paraId="1F8A7996" w14:textId="3945C430" w:rsidR="00AB45E9" w:rsidRDefault="000228E2" w:rsidP="006901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请</w:t>
      </w:r>
      <w:r w:rsidR="00AB45E9">
        <w:rPr>
          <w:rFonts w:ascii="Times New Roman" w:eastAsia="宋体" w:hAnsi="Times New Roman" w:hint="eastAsia"/>
          <w:sz w:val="24"/>
          <w:szCs w:val="24"/>
        </w:rPr>
        <w:t>注意，</w:t>
      </w:r>
      <w:r w:rsidR="009F4E38">
        <w:rPr>
          <w:rFonts w:ascii="Times New Roman" w:eastAsia="宋体" w:hAnsi="Times New Roman" w:hint="eastAsia"/>
          <w:sz w:val="24"/>
          <w:szCs w:val="24"/>
        </w:rPr>
        <w:t>一般来说，</w:t>
      </w:r>
      <w:r w:rsidR="00AB45E9" w:rsidRPr="00813F7D">
        <w:rPr>
          <w:rFonts w:ascii="Times New Roman" w:eastAsia="宋体" w:hAnsi="Times New Roman" w:hint="eastAsia"/>
          <w:sz w:val="24"/>
          <w:szCs w:val="24"/>
        </w:rPr>
        <w:t>对于式子中的泛函导数，</w:t>
      </w:r>
      <w:r w:rsidR="00AB45E9">
        <w:rPr>
          <w:rFonts w:ascii="Times New Roman" w:eastAsia="宋体" w:hAnsi="Times New Roman" w:hint="eastAsia"/>
          <w:sz w:val="24"/>
          <w:szCs w:val="24"/>
        </w:rPr>
        <w:t>需要</w:t>
      </w:r>
      <w:r w:rsidR="00AB45E9" w:rsidRPr="00813F7D">
        <w:rPr>
          <w:rFonts w:ascii="Times New Roman" w:eastAsia="宋体" w:hAnsi="Times New Roman" w:hint="eastAsia"/>
          <w:sz w:val="24"/>
          <w:szCs w:val="24"/>
        </w:rPr>
        <w:t>利用公式</w:t>
      </w:r>
    </w:p>
    <w:p w14:paraId="6BB1A0FB" w14:textId="58890B7A" w:rsidR="00174711" w:rsidRPr="00174711" w:rsidRDefault="0067148F" w:rsidP="00AB45E9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F[ρ(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)]=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f</m:t>
                  </m:r>
                </m:e>
              </m:nary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,ρ(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ρ(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ρ(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),…,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(2-7)</m:t>
              </m:r>
            </m:e>
          </m:eqArr>
        </m:oMath>
      </m:oMathPara>
    </w:p>
    <w:p w14:paraId="4E9FE4A5" w14:textId="7E87514B" w:rsidR="00174711" w:rsidRPr="00174711" w:rsidRDefault="0067148F" w:rsidP="00174711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δF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δρ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∙∇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(2-8)</m:t>
              </m:r>
            </m:e>
          </m:eqArr>
        </m:oMath>
      </m:oMathPara>
    </w:p>
    <w:p w14:paraId="690FD5D0" w14:textId="41D645CF" w:rsidR="00AB45E9" w:rsidRDefault="00174711" w:rsidP="006901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化为对自由能密度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>
        <w:rPr>
          <w:rFonts w:ascii="Times New Roman" w:eastAsia="宋体" w:hAnsi="Times New Roman" w:hint="eastAsia"/>
          <w:sz w:val="24"/>
          <w:szCs w:val="24"/>
        </w:rPr>
        <w:t>的偏导</w:t>
      </w:r>
      <w:r w:rsidR="00CD5120">
        <w:rPr>
          <w:rFonts w:ascii="Times New Roman" w:eastAsia="宋体" w:hAnsi="Times New Roman" w:hint="eastAsia"/>
          <w:sz w:val="24"/>
          <w:szCs w:val="24"/>
        </w:rPr>
        <w:t>数</w:t>
      </w:r>
      <w:r>
        <w:rPr>
          <w:rFonts w:ascii="Times New Roman" w:eastAsia="宋体" w:hAnsi="Times New Roman" w:hint="eastAsia"/>
          <w:sz w:val="24"/>
          <w:szCs w:val="24"/>
        </w:rPr>
        <w:t>形式</w:t>
      </w:r>
      <w:r w:rsidR="001D294E">
        <w:rPr>
          <w:rFonts w:ascii="Times New Roman" w:eastAsia="宋体" w:hAnsi="Times New Roman" w:hint="eastAsia"/>
          <w:sz w:val="24"/>
          <w:szCs w:val="24"/>
        </w:rPr>
        <w:t>才能</w:t>
      </w:r>
      <w:r>
        <w:rPr>
          <w:rFonts w:ascii="Times New Roman" w:eastAsia="宋体" w:hAnsi="Times New Roman" w:hint="eastAsia"/>
          <w:sz w:val="24"/>
          <w:szCs w:val="24"/>
        </w:rPr>
        <w:t>进行计算。</w:t>
      </w:r>
      <w:r w:rsidR="001D294E">
        <w:rPr>
          <w:rFonts w:ascii="Times New Roman" w:eastAsia="宋体" w:hAnsi="Times New Roman" w:hint="eastAsia"/>
          <w:sz w:val="24"/>
          <w:szCs w:val="24"/>
        </w:rPr>
        <w:t>但</w:t>
      </w:r>
      <w:r w:rsidR="006F3F4A">
        <w:rPr>
          <w:rFonts w:ascii="Times New Roman" w:eastAsia="宋体" w:hAnsi="Times New Roman" w:hint="eastAsia"/>
          <w:sz w:val="24"/>
          <w:szCs w:val="24"/>
        </w:rPr>
        <w:t>由于</w:t>
      </w:r>
      <w:r w:rsidR="006F3F4A"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2-</w:t>
      </w:r>
      <w:r>
        <w:rPr>
          <w:rFonts w:ascii="Times New Roman" w:eastAsia="宋体" w:hAnsi="Times New Roman"/>
          <w:sz w:val="24"/>
          <w:szCs w:val="24"/>
        </w:rPr>
        <w:t>6</w:t>
      </w:r>
      <w:r w:rsidR="006F3F4A"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式</w:t>
      </w:r>
      <w:r w:rsidR="006F3F4A">
        <w:rPr>
          <w:rFonts w:ascii="Times New Roman" w:eastAsia="宋体" w:hAnsi="Times New Roman" w:hint="eastAsia"/>
          <w:sz w:val="24"/>
          <w:szCs w:val="24"/>
        </w:rPr>
        <w:t>过于简单，</w:t>
      </w:r>
      <w:r w:rsidR="00CD5120">
        <w:rPr>
          <w:rFonts w:ascii="Times New Roman" w:eastAsia="宋体" w:hAnsi="Times New Roman" w:hint="eastAsia"/>
          <w:sz w:val="24"/>
          <w:szCs w:val="24"/>
        </w:rPr>
        <w:t>以至于泛函导数与偏导数是等价的</w:t>
      </w:r>
      <w:r w:rsidR="00CA0B7D">
        <w:rPr>
          <w:rFonts w:ascii="Times New Roman" w:eastAsia="宋体" w:hAnsi="Times New Roman" w:hint="eastAsia"/>
          <w:sz w:val="24"/>
          <w:szCs w:val="24"/>
        </w:rPr>
        <w:t>；</w:t>
      </w:r>
      <w:r w:rsidR="0033029A">
        <w:rPr>
          <w:rFonts w:ascii="Times New Roman" w:eastAsia="宋体" w:hAnsi="Times New Roman" w:hint="eastAsia"/>
          <w:sz w:val="24"/>
          <w:szCs w:val="24"/>
        </w:rPr>
        <w:t>然而</w:t>
      </w:r>
      <w:r w:rsidR="00CA0B7D">
        <w:rPr>
          <w:rFonts w:ascii="Times New Roman" w:eastAsia="宋体" w:hAnsi="Times New Roman" w:hint="eastAsia"/>
          <w:sz w:val="24"/>
          <w:szCs w:val="24"/>
        </w:rPr>
        <w:t>，</w:t>
      </w:r>
      <w:r w:rsidR="0033029A">
        <w:rPr>
          <w:rFonts w:ascii="Times New Roman" w:eastAsia="宋体" w:hAnsi="Times New Roman" w:hint="eastAsia"/>
          <w:sz w:val="24"/>
          <w:szCs w:val="24"/>
        </w:rPr>
        <w:t>在后续的推导中将会看到，写出泛函导数的严格数学公式进行计算是</w:t>
      </w:r>
      <w:r w:rsidR="00CD5120">
        <w:rPr>
          <w:rFonts w:ascii="Times New Roman" w:eastAsia="宋体" w:hAnsi="Times New Roman" w:hint="eastAsia"/>
          <w:sz w:val="24"/>
          <w:szCs w:val="24"/>
        </w:rPr>
        <w:t>必要的</w:t>
      </w:r>
      <w:r w:rsidR="0033029A">
        <w:rPr>
          <w:rFonts w:ascii="Times New Roman" w:eastAsia="宋体" w:hAnsi="Times New Roman" w:hint="eastAsia"/>
          <w:sz w:val="24"/>
          <w:szCs w:val="24"/>
        </w:rPr>
        <w:t>。</w:t>
      </w:r>
    </w:p>
    <w:p w14:paraId="4EE5BBF8" w14:textId="668A3539" w:rsidR="000000ED" w:rsidRDefault="00EA08FF" w:rsidP="006901DA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之后</w:t>
      </w:r>
      <w:r w:rsidR="00D451C6" w:rsidRPr="00813F7D">
        <w:rPr>
          <w:rFonts w:ascii="Times New Roman" w:eastAsia="宋体" w:hAnsi="Times New Roman" w:hint="eastAsia"/>
          <w:sz w:val="24"/>
          <w:szCs w:val="24"/>
        </w:rPr>
        <w:t>，可以定义平均密度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=Const</m:t>
        </m:r>
        <m:r>
          <w:rPr>
            <w:rFonts w:ascii="Cambria Math" w:eastAsia="宋体" w:hAnsi="Cambria Math"/>
            <w:sz w:val="24"/>
            <w:szCs w:val="24"/>
          </w:rPr>
          <m:t>.</m:t>
        </m:r>
      </m:oMath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491D6A" w:rsidRPr="00813F7D">
        <w:rPr>
          <w:rFonts w:ascii="Times New Roman" w:eastAsia="宋体" w:hAnsi="Times New Roman" w:hint="eastAsia"/>
          <w:sz w:val="24"/>
          <w:szCs w:val="24"/>
        </w:rPr>
        <w:t>从而</w:t>
      </w:r>
      <w:r w:rsidR="009E2617">
        <w:rPr>
          <w:rFonts w:ascii="Times New Roman" w:eastAsia="宋体" w:hAnsi="Times New Roman" w:hint="eastAsia"/>
          <w:sz w:val="24"/>
          <w:szCs w:val="24"/>
        </w:rPr>
        <w:t>在</w:t>
      </w:r>
      <w:r w:rsidR="009E2617">
        <w:rPr>
          <w:rFonts w:ascii="Times New Roman" w:eastAsia="宋体" w:hAnsi="Times New Roman" w:hint="eastAsia"/>
          <w:sz w:val="24"/>
          <w:szCs w:val="24"/>
        </w:rPr>
        <w:t>(</w:t>
      </w:r>
      <w:r w:rsidR="009E2617">
        <w:rPr>
          <w:rFonts w:ascii="Times New Roman" w:eastAsia="宋体" w:hAnsi="Times New Roman"/>
          <w:sz w:val="24"/>
          <w:szCs w:val="24"/>
        </w:rPr>
        <w:t>2-5)</w:t>
      </w:r>
      <w:r w:rsidR="009E2617">
        <w:rPr>
          <w:rFonts w:ascii="Times New Roman" w:eastAsia="宋体" w:hAnsi="Times New Roman" w:hint="eastAsia"/>
          <w:sz w:val="24"/>
          <w:szCs w:val="24"/>
        </w:rPr>
        <w:t>式的基础上，</w:t>
      </w:r>
      <w:r w:rsidR="00491D6A" w:rsidRPr="00813F7D">
        <w:rPr>
          <w:rFonts w:ascii="Times New Roman" w:eastAsia="宋体" w:hAnsi="Times New Roman" w:hint="eastAsia"/>
          <w:sz w:val="24"/>
          <w:szCs w:val="24"/>
        </w:rPr>
        <w:t>动能项自由能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id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d>
          </m:e>
        </m:d>
      </m:oMath>
      <w:r w:rsidR="00491D6A" w:rsidRPr="00813F7D">
        <w:rPr>
          <w:rFonts w:ascii="Times New Roman" w:eastAsia="宋体" w:hAnsi="Times New Roman" w:hint="eastAsia"/>
          <w:sz w:val="24"/>
          <w:szCs w:val="24"/>
        </w:rPr>
        <w:t>写为：</w:t>
      </w:r>
    </w:p>
    <w:p w14:paraId="1A336EDE" w14:textId="5F8056D8" w:rsidR="00EA08FF" w:rsidRPr="00174711" w:rsidRDefault="0067148F" w:rsidP="00EA08FF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hAnsi="Cambria Math" w:hint="eastAsia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 w:cs="微软雅黑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微软雅黑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(2-9)</m:t>
              </m:r>
            </m:e>
          </m:eqArr>
        </m:oMath>
      </m:oMathPara>
    </w:p>
    <w:p w14:paraId="000D8BCA" w14:textId="11F57A6D" w:rsidR="00491D6A" w:rsidRDefault="00912CE6" w:rsidP="006901DA">
      <w:pPr>
        <w:adjustRightInd w:val="0"/>
        <w:spacing w:line="300" w:lineRule="auto"/>
        <w:rPr>
          <w:rFonts w:ascii="Times New Roman" w:eastAsia="宋体" w:hAnsi="Times New Roman"/>
          <w:iCs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利用动能项化学势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id</m:t>
            </m:r>
          </m:sup>
        </m:sSup>
      </m:oMath>
      <w:r w:rsidRPr="00813F7D">
        <w:rPr>
          <w:rFonts w:ascii="Times New Roman" w:eastAsia="宋体" w:hAnsi="Times New Roman" w:hint="eastAsia"/>
          <w:sz w:val="24"/>
          <w:szCs w:val="24"/>
        </w:rPr>
        <w:t>对热波长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p>
        </m:sSubSup>
      </m:oMath>
      <w:r w:rsidRPr="00813F7D">
        <w:rPr>
          <w:rFonts w:ascii="Times New Roman" w:eastAsia="宋体" w:hAnsi="Times New Roman" w:hint="eastAsia"/>
          <w:sz w:val="24"/>
          <w:szCs w:val="24"/>
        </w:rPr>
        <w:t>进行替代，</w:t>
      </w:r>
      <w:r w:rsidR="00F01B88" w:rsidRPr="00813F7D">
        <w:rPr>
          <w:rFonts w:ascii="Times New Roman" w:eastAsia="宋体" w:hAnsi="Times New Roman" w:hint="eastAsia"/>
          <w:iCs/>
          <w:sz w:val="24"/>
          <w:szCs w:val="24"/>
        </w:rPr>
        <w:t>最终得到：</w:t>
      </w:r>
    </w:p>
    <w:p w14:paraId="1FE30C84" w14:textId="08866477" w:rsidR="008C216D" w:rsidRPr="00174711" w:rsidRDefault="0067148F" w:rsidP="008C216D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 w:cs="微软雅黑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id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(2-10)</m:t>
              </m:r>
            </m:e>
          </m:eqArr>
        </m:oMath>
      </m:oMathPara>
    </w:p>
    <w:p w14:paraId="6446488F" w14:textId="7D55FE2A" w:rsidR="002864C6" w:rsidRPr="00081447" w:rsidRDefault="002864C6" w:rsidP="00B44915">
      <w:pPr>
        <w:spacing w:line="360" w:lineRule="auto"/>
        <w:rPr>
          <w:rFonts w:ascii="黑体" w:eastAsia="黑体" w:hAnsi="黑体"/>
          <w:sz w:val="24"/>
          <w:szCs w:val="24"/>
        </w:rPr>
      </w:pPr>
      <w:r w:rsidRPr="00081447">
        <w:rPr>
          <w:rFonts w:ascii="黑体" w:eastAsia="黑体" w:hAnsi="黑体" w:cs="Times New Roman"/>
          <w:sz w:val="24"/>
          <w:szCs w:val="24"/>
        </w:rPr>
        <w:t>2.1.2</w:t>
      </w:r>
      <w:r w:rsidRPr="00081447">
        <w:rPr>
          <w:rFonts w:ascii="黑体" w:eastAsia="黑体" w:hAnsi="黑体" w:hint="eastAsia"/>
          <w:sz w:val="24"/>
          <w:szCs w:val="24"/>
        </w:rPr>
        <w:t>相互作用项自由能</w:t>
      </w:r>
    </w:p>
    <w:p w14:paraId="089B9FDF" w14:textId="706074BF" w:rsidR="002864C6" w:rsidRDefault="00DD7CF8" w:rsidP="00DD7CF8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处理相互作用一直以来是多体问题的核心和困难所在，晶体生长的体系更是如此。这里采用一种常用办法，即微扰展开。</w:t>
      </w:r>
      <w:r w:rsidR="007919AF" w:rsidRPr="00813F7D">
        <w:rPr>
          <w:rFonts w:ascii="Times New Roman" w:eastAsia="宋体" w:hAnsi="Times New Roman" w:hint="eastAsia"/>
          <w:sz w:val="24"/>
          <w:szCs w:val="24"/>
        </w:rPr>
        <w:t>首先</w:t>
      </w:r>
      <w:r w:rsidR="008C216D">
        <w:rPr>
          <w:rFonts w:ascii="Times New Roman" w:eastAsia="宋体" w:hAnsi="Times New Roman" w:hint="eastAsia"/>
          <w:sz w:val="24"/>
          <w:szCs w:val="24"/>
        </w:rPr>
        <w:t>，</w:t>
      </w:r>
      <w:r w:rsidR="005461FC" w:rsidRPr="00813F7D">
        <w:rPr>
          <w:rFonts w:ascii="Times New Roman" w:eastAsia="宋体" w:hAnsi="Times New Roman" w:hint="eastAsia"/>
          <w:sz w:val="24"/>
          <w:szCs w:val="24"/>
        </w:rPr>
        <w:t>将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7919AF" w:rsidRPr="00813F7D">
        <w:rPr>
          <w:rFonts w:ascii="Times New Roman" w:eastAsia="宋体" w:hAnsi="Times New Roman" w:hint="eastAsia"/>
          <w:sz w:val="24"/>
          <w:szCs w:val="24"/>
        </w:rPr>
        <w:t>点直相关函数</w:t>
      </w:r>
      <w:r w:rsidR="005461FC" w:rsidRPr="00813F7D">
        <w:rPr>
          <w:rFonts w:ascii="Times New Roman" w:eastAsia="宋体" w:hAnsi="Times New Roman" w:hint="eastAsia"/>
          <w:sz w:val="24"/>
          <w:szCs w:val="24"/>
        </w:rPr>
        <w:t>定义为相互作用自由能的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5461FC" w:rsidRPr="00813F7D">
        <w:rPr>
          <w:rFonts w:ascii="Times New Roman" w:eastAsia="宋体" w:hAnsi="Times New Roman" w:hint="eastAsia"/>
          <w:sz w:val="24"/>
          <w:szCs w:val="24"/>
        </w:rPr>
        <w:t>阶泛函导数</w:t>
      </w:r>
      <w:r w:rsidR="00D562E2" w:rsidRPr="00D562E2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D562E2">
        <w:rPr>
          <w:rFonts w:ascii="Times New Roman" w:hAnsi="Times New Roman" w:cs="Times New Roman"/>
          <w:kern w:val="0"/>
          <w:sz w:val="24"/>
          <w:vertAlign w:val="superscript"/>
        </w:rPr>
        <w:t>36</w:t>
      </w:r>
      <w:r w:rsidR="00D562E2" w:rsidRPr="00D562E2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1C4F80" w:rsidRPr="00813F7D">
        <w:rPr>
          <w:rFonts w:ascii="Times New Roman" w:eastAsia="宋体" w:hAnsi="Times New Roman" w:hint="eastAsia"/>
          <w:sz w:val="24"/>
          <w:szCs w:val="24"/>
        </w:rPr>
        <w:t>：</w:t>
      </w:r>
    </w:p>
    <w:p w14:paraId="5F8C17B6" w14:textId="54772FC6" w:rsidR="00672730" w:rsidRPr="00174711" w:rsidRDefault="0067148F" w:rsidP="00672730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;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m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…δρ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(2-11)</m:t>
              </m:r>
            </m:e>
          </m:eqArr>
        </m:oMath>
      </m:oMathPara>
    </w:p>
    <w:p w14:paraId="75501389" w14:textId="5BF0B7A5" w:rsidR="007919AF" w:rsidRDefault="00A40C02" w:rsidP="00630C7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A0476A" w:rsidRPr="00813F7D">
        <w:rPr>
          <w:rFonts w:ascii="Times New Roman" w:eastAsia="宋体" w:hAnsi="Times New Roman" w:hint="eastAsia"/>
          <w:sz w:val="24"/>
          <w:szCs w:val="24"/>
        </w:rPr>
        <w:t>，并对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ex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</m:d>
      </m:oMath>
      <w:r w:rsidR="00A0476A" w:rsidRPr="00813F7D">
        <w:rPr>
          <w:rFonts w:ascii="Times New Roman" w:eastAsia="宋体" w:hAnsi="Times New Roman" w:hint="eastAsia"/>
          <w:sz w:val="24"/>
          <w:szCs w:val="24"/>
        </w:rPr>
        <w:t>取到两点直相关函数</w:t>
      </w:r>
      <w:r w:rsidR="00D6005E">
        <w:rPr>
          <w:rFonts w:ascii="Times New Roman" w:eastAsia="宋体" w:hAnsi="Times New Roman" w:hint="eastAsia"/>
          <w:sz w:val="24"/>
          <w:szCs w:val="24"/>
        </w:rPr>
        <w:t>(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=2</m:t>
        </m:r>
      </m:oMath>
      <w:r w:rsidR="00D6005E">
        <w:rPr>
          <w:rFonts w:ascii="Times New Roman" w:eastAsia="宋体" w:hAnsi="Times New Roman"/>
          <w:sz w:val="24"/>
          <w:szCs w:val="24"/>
        </w:rPr>
        <w:t>)</w:t>
      </w:r>
      <w:r w:rsidR="008B56FC">
        <w:rPr>
          <w:rFonts w:ascii="Times New Roman" w:eastAsia="宋体" w:hAnsi="Times New Roman" w:hint="eastAsia"/>
          <w:sz w:val="24"/>
          <w:szCs w:val="24"/>
        </w:rPr>
        <w:t>，在平均密度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8B56FC">
        <w:rPr>
          <w:rFonts w:ascii="Times New Roman" w:eastAsia="宋体" w:hAnsi="Times New Roman" w:hint="eastAsia"/>
          <w:sz w:val="24"/>
          <w:szCs w:val="24"/>
        </w:rPr>
        <w:t>处进行展开得到</w:t>
      </w:r>
      <w:r w:rsidR="00A0476A" w:rsidRPr="00813F7D">
        <w:rPr>
          <w:rFonts w:ascii="Times New Roman" w:eastAsia="宋体" w:hAnsi="Times New Roman" w:hint="eastAsia"/>
          <w:sz w:val="24"/>
          <w:szCs w:val="24"/>
        </w:rPr>
        <w:t>：</w:t>
      </w:r>
    </w:p>
    <w:p w14:paraId="77D66CF6" w14:textId="62F6C012" w:rsidR="00D6005E" w:rsidRPr="00174711" w:rsidRDefault="0067148F" w:rsidP="00D6005E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∆ρ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微软雅黑" w:hAnsi="微软雅黑" w:cs="微软雅黑"/>
                  <w:sz w:val="24"/>
                  <w:szCs w:val="24"/>
                </w:rPr>
                <m:t xml:space="preserve">                                     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'∆ρ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(2-12)</m:t>
              </m:r>
            </m:e>
          </m:eqArr>
        </m:oMath>
      </m:oMathPara>
    </w:p>
    <w:p w14:paraId="295D7A4F" w14:textId="177FA2AE" w:rsidR="007919AF" w:rsidRDefault="00D812F8" w:rsidP="00630C7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与动能项类似，</w:t>
      </w:r>
      <w:r w:rsidR="00BA58C5" w:rsidRPr="00813F7D">
        <w:rPr>
          <w:rFonts w:ascii="Times New Roman" w:eastAsia="宋体" w:hAnsi="Times New Roman" w:hint="eastAsia"/>
          <w:sz w:val="24"/>
          <w:szCs w:val="24"/>
        </w:rPr>
        <w:t>可以定义相互作用项化学式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ex</m:t>
            </m:r>
          </m:sup>
        </m:sSup>
      </m:oMath>
      <w:r w:rsidR="00BA58C5" w:rsidRPr="00813F7D">
        <w:rPr>
          <w:rFonts w:ascii="Times New Roman" w:eastAsia="宋体" w:hAnsi="Times New Roman" w:hint="eastAsia"/>
          <w:sz w:val="24"/>
          <w:szCs w:val="24"/>
        </w:rPr>
        <w:t>：</w:t>
      </w:r>
    </w:p>
    <w:p w14:paraId="472EDD90" w14:textId="420E042D" w:rsidR="00E34E1F" w:rsidRPr="00174711" w:rsidRDefault="0067148F" w:rsidP="00E34E1F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p>
              </m:s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T 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;ρ</m:t>
                  </m: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(2-13)</m:t>
              </m:r>
            </m:e>
          </m:eqArr>
        </m:oMath>
      </m:oMathPara>
    </w:p>
    <w:p w14:paraId="7EE24384" w14:textId="1EC431EC" w:rsidR="007919AF" w:rsidRDefault="00BA58C5" w:rsidP="00630C7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由此，相互作用项自由能可以写为：</w:t>
      </w:r>
    </w:p>
    <w:p w14:paraId="37E644B6" w14:textId="5E70834C" w:rsidR="00630C7A" w:rsidRPr="00174711" w:rsidRDefault="0067148F" w:rsidP="00630C7A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微软雅黑" w:hint="eastAsia"/>
                  <w:sz w:val="24"/>
                  <w:szCs w:val="24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∆ρ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p>
              </m:sSubSup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                             </m:t>
              </m:r>
              <m: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'∆ρ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(2-14)</m:t>
              </m:r>
            </m:e>
          </m:eqArr>
        </m:oMath>
      </m:oMathPara>
    </w:p>
    <w:p w14:paraId="1C403A91" w14:textId="25628064" w:rsidR="002864C6" w:rsidRPr="00D812F8" w:rsidRDefault="002864C6" w:rsidP="00B44915">
      <w:pPr>
        <w:spacing w:line="360" w:lineRule="auto"/>
        <w:rPr>
          <w:rFonts w:ascii="黑体" w:eastAsia="黑体" w:hAnsi="黑体"/>
          <w:sz w:val="24"/>
          <w:szCs w:val="24"/>
        </w:rPr>
      </w:pPr>
      <w:r w:rsidRPr="00D812F8">
        <w:rPr>
          <w:rFonts w:ascii="黑体" w:eastAsia="黑体" w:hAnsi="黑体" w:cs="Times New Roman"/>
          <w:sz w:val="24"/>
          <w:szCs w:val="24"/>
        </w:rPr>
        <w:t>2.1.3</w:t>
      </w:r>
      <w:r w:rsidR="0086008E" w:rsidRPr="00D812F8">
        <w:rPr>
          <w:rFonts w:ascii="黑体" w:eastAsia="黑体" w:hAnsi="黑体" w:hint="eastAsia"/>
          <w:sz w:val="24"/>
          <w:szCs w:val="24"/>
        </w:rPr>
        <w:t>体系总自由能</w:t>
      </w:r>
    </w:p>
    <w:p w14:paraId="5E79AC86" w14:textId="51034F77" w:rsidR="009D624B" w:rsidRDefault="000D029D" w:rsidP="001A3EDA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综上，体系的总自由能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d>
          </m:e>
        </m:d>
      </m:oMath>
      <w:r w:rsidRPr="00813F7D">
        <w:rPr>
          <w:rFonts w:ascii="Times New Roman" w:eastAsia="宋体" w:hAnsi="Times New Roman" w:hint="eastAsia"/>
          <w:sz w:val="24"/>
          <w:szCs w:val="24"/>
        </w:rPr>
        <w:t>可以写作：</w:t>
      </w:r>
    </w:p>
    <w:p w14:paraId="6105858F" w14:textId="659CE218" w:rsidR="007D3563" w:rsidRPr="00174711" w:rsidRDefault="0067148F" w:rsidP="007D3563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(2-15)</m:t>
              </m:r>
            </m:e>
          </m:eqArr>
        </m:oMath>
      </m:oMathPara>
    </w:p>
    <w:p w14:paraId="756FCD8F" w14:textId="437CE6C3" w:rsidR="00DA11DC" w:rsidRDefault="00BA113B" w:rsidP="001A3E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为了统一表达化学势和平均密度下的自由能，令：</w:t>
      </w:r>
    </w:p>
    <w:p w14:paraId="136632F5" w14:textId="2A9F0F9B" w:rsidR="00DA11DC" w:rsidRPr="00174711" w:rsidRDefault="0067148F" w:rsidP="00DA11D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p>
              </m:sSub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    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(2-16)</m:t>
              </m:r>
            </m:e>
          </m:eqArr>
        </m:oMath>
      </m:oMathPara>
    </w:p>
    <w:p w14:paraId="188C350C" w14:textId="1638268B" w:rsidR="00BA113B" w:rsidRDefault="00A02310" w:rsidP="001A3EDA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定义</w:t>
      </w:r>
      <m:oMath>
        <m:r>
          <w:rPr>
            <w:rFonts w:ascii="Cambria Math" w:eastAsia="宋体" w:hAnsi="Cambria Math"/>
            <w:sz w:val="24"/>
            <w:szCs w:val="24"/>
          </w:rPr>
          <m:t>∆F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</m:acc>
              </m:e>
            </m:d>
          </m:e>
        </m:d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391D7F" w:rsidRPr="00813F7D">
        <w:rPr>
          <w:rFonts w:ascii="Times New Roman" w:eastAsia="宋体" w:hAnsi="Times New Roman" w:hint="eastAsia"/>
          <w:sz w:val="24"/>
          <w:szCs w:val="24"/>
        </w:rPr>
        <w:t>，并令平均化学式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 w:rsidR="00391D7F" w:rsidRPr="00813F7D">
        <w:rPr>
          <w:rFonts w:ascii="Times New Roman" w:eastAsia="宋体" w:hAnsi="Times New Roman" w:hint="eastAsia"/>
          <w:sz w:val="24"/>
          <w:szCs w:val="24"/>
        </w:rPr>
        <w:t>，</w:t>
      </w:r>
      <w:r w:rsidR="00296AFE">
        <w:rPr>
          <w:rFonts w:ascii="Times New Roman" w:eastAsia="宋体" w:hAnsi="Times New Roman" w:hint="eastAsia"/>
          <w:sz w:val="24"/>
          <w:szCs w:val="24"/>
        </w:rPr>
        <w:t>结合</w:t>
      </w:r>
      <w:r w:rsidR="00296AFE">
        <w:rPr>
          <w:rFonts w:ascii="Times New Roman" w:eastAsia="宋体" w:hAnsi="Times New Roman" w:hint="eastAsia"/>
          <w:sz w:val="24"/>
          <w:szCs w:val="24"/>
        </w:rPr>
        <w:t>(</w:t>
      </w:r>
      <w:r w:rsidR="00296AFE">
        <w:rPr>
          <w:rFonts w:ascii="Times New Roman" w:eastAsia="宋体" w:hAnsi="Times New Roman"/>
          <w:sz w:val="24"/>
          <w:szCs w:val="24"/>
        </w:rPr>
        <w:t>2-10)</w:t>
      </w:r>
      <w:r w:rsidR="00296AFE">
        <w:rPr>
          <w:rFonts w:ascii="Times New Roman" w:eastAsia="宋体" w:hAnsi="Times New Roman" w:hint="eastAsia"/>
          <w:sz w:val="24"/>
          <w:szCs w:val="24"/>
        </w:rPr>
        <w:t>式，</w:t>
      </w:r>
      <w:r w:rsidR="00296AFE">
        <w:rPr>
          <w:rFonts w:ascii="Times New Roman" w:eastAsia="宋体" w:hAnsi="Times New Roman"/>
          <w:sz w:val="24"/>
          <w:szCs w:val="24"/>
        </w:rPr>
        <w:t>(2-14)</w:t>
      </w:r>
      <w:r w:rsidR="00296AFE">
        <w:rPr>
          <w:rFonts w:ascii="Times New Roman" w:eastAsia="宋体" w:hAnsi="Times New Roman" w:hint="eastAsia"/>
          <w:sz w:val="24"/>
          <w:szCs w:val="24"/>
        </w:rPr>
        <w:t>式以及</w:t>
      </w:r>
      <w:r w:rsidR="00296AFE">
        <w:rPr>
          <w:rFonts w:ascii="Times New Roman" w:eastAsia="宋体" w:hAnsi="Times New Roman" w:hint="eastAsia"/>
          <w:sz w:val="24"/>
          <w:szCs w:val="24"/>
        </w:rPr>
        <w:t>(</w:t>
      </w:r>
      <w:r w:rsidR="00296AFE">
        <w:rPr>
          <w:rFonts w:ascii="Times New Roman" w:eastAsia="宋体" w:hAnsi="Times New Roman"/>
          <w:sz w:val="24"/>
          <w:szCs w:val="24"/>
        </w:rPr>
        <w:t>2-15)</w:t>
      </w:r>
      <w:r w:rsidR="00296AFE">
        <w:rPr>
          <w:rFonts w:ascii="Times New Roman" w:eastAsia="宋体" w:hAnsi="Times New Roman" w:hint="eastAsia"/>
          <w:sz w:val="24"/>
          <w:szCs w:val="24"/>
        </w:rPr>
        <w:t>式</w:t>
      </w:r>
      <w:r w:rsidR="00117AD1">
        <w:rPr>
          <w:rFonts w:ascii="Times New Roman" w:eastAsia="宋体" w:hAnsi="Times New Roman" w:hint="eastAsia"/>
          <w:sz w:val="24"/>
          <w:szCs w:val="24"/>
        </w:rPr>
        <w:t>和</w:t>
      </w:r>
      <w:r w:rsidR="00117AD1">
        <w:rPr>
          <w:rFonts w:ascii="Times New Roman" w:eastAsia="宋体" w:hAnsi="Times New Roman" w:hint="eastAsia"/>
          <w:sz w:val="24"/>
          <w:szCs w:val="24"/>
        </w:rPr>
        <w:t>(</w:t>
      </w:r>
      <w:r w:rsidR="00117AD1">
        <w:rPr>
          <w:rFonts w:ascii="Times New Roman" w:eastAsia="宋体" w:hAnsi="Times New Roman"/>
          <w:sz w:val="24"/>
          <w:szCs w:val="24"/>
        </w:rPr>
        <w:t>2-16)</w:t>
      </w:r>
      <w:r w:rsidR="00117AD1">
        <w:rPr>
          <w:rFonts w:ascii="Times New Roman" w:eastAsia="宋体" w:hAnsi="Times New Roman" w:hint="eastAsia"/>
          <w:sz w:val="24"/>
          <w:szCs w:val="24"/>
        </w:rPr>
        <w:t>式</w:t>
      </w:r>
      <w:r w:rsidR="00391D7F" w:rsidRPr="00813F7D">
        <w:rPr>
          <w:rFonts w:ascii="Times New Roman" w:eastAsia="宋体" w:hAnsi="Times New Roman" w:hint="eastAsia"/>
          <w:sz w:val="24"/>
          <w:szCs w:val="24"/>
        </w:rPr>
        <w:t>不难得到：</w:t>
      </w:r>
    </w:p>
    <w:p w14:paraId="5F62CC48" w14:textId="6A39D9F2" w:rsidR="00907235" w:rsidRPr="00174711" w:rsidRDefault="0067148F" w:rsidP="0090723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∆F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微软雅黑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微软雅黑" w:hAnsi="微软雅黑" w:cs="微软雅黑"/>
                  <w:sz w:val="24"/>
                  <w:szCs w:val="24"/>
                </w:rPr>
                <m:t xml:space="preserve">                                         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'∆ρ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∆ρ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(2-17)</m:t>
              </m:r>
            </m:e>
          </m:eqArr>
        </m:oMath>
      </m:oMathPara>
    </w:p>
    <w:p w14:paraId="2CB51E69" w14:textId="022A261D" w:rsidR="00C72533" w:rsidRDefault="00EE001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上式即为</w:t>
      </w:r>
      <w:r w:rsidR="001D1C77" w:rsidRPr="00813F7D">
        <w:rPr>
          <w:rFonts w:ascii="Times New Roman" w:eastAsia="宋体" w:hAnsi="Times New Roman" w:hint="eastAsia"/>
          <w:sz w:val="24"/>
          <w:szCs w:val="24"/>
        </w:rPr>
        <w:t>两点直相关函数</w:t>
      </w:r>
      <w:r w:rsidR="00C72533" w:rsidRPr="00813F7D">
        <w:rPr>
          <w:rFonts w:ascii="Times New Roman" w:eastAsia="宋体" w:hAnsi="Times New Roman" w:hint="eastAsia"/>
          <w:sz w:val="24"/>
          <w:szCs w:val="24"/>
        </w:rPr>
        <w:t>的</w:t>
      </w:r>
      <w:r w:rsidR="001D1C77" w:rsidRPr="00813F7D">
        <w:rPr>
          <w:rFonts w:ascii="Times New Roman" w:eastAsia="宋体" w:hAnsi="Times New Roman" w:hint="eastAsia"/>
          <w:sz w:val="24"/>
          <w:szCs w:val="24"/>
        </w:rPr>
        <w:t>晶体相场法自由能，也是最为常用的形式。</w:t>
      </w:r>
      <w:r w:rsidR="005F20DC" w:rsidRPr="00813F7D">
        <w:rPr>
          <w:rFonts w:ascii="Times New Roman" w:eastAsia="宋体" w:hAnsi="Times New Roman" w:hint="eastAsia"/>
          <w:sz w:val="24"/>
          <w:szCs w:val="24"/>
        </w:rPr>
        <w:t>此外，由于密度场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5F20DC" w:rsidRPr="00813F7D">
        <w:rPr>
          <w:rFonts w:ascii="Times New Roman" w:eastAsia="宋体" w:hAnsi="Times New Roman" w:hint="eastAsia"/>
          <w:sz w:val="24"/>
          <w:szCs w:val="24"/>
        </w:rPr>
        <w:t>通常过于尖锐，需要定义无量纲数密度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>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5F20DC" w:rsidRPr="00813F7D">
        <w:rPr>
          <w:rFonts w:ascii="Times New Roman" w:eastAsia="宋体" w:hAnsi="Times New Roman" w:hint="eastAsia"/>
          <w:sz w:val="24"/>
          <w:szCs w:val="24"/>
        </w:rPr>
        <w:t>进行平滑处理</w:t>
      </w:r>
      <w:r w:rsidR="00C83165">
        <w:rPr>
          <w:rFonts w:ascii="Times New Roman" w:eastAsia="宋体" w:hAnsi="Times New Roman" w:hint="eastAsia"/>
          <w:sz w:val="24"/>
          <w:szCs w:val="24"/>
        </w:rPr>
        <w:t>：</w:t>
      </w:r>
    </w:p>
    <w:p w14:paraId="2FDA4A6F" w14:textId="2CDD7B1F" w:rsidR="00117AD1" w:rsidRPr="00174711" w:rsidRDefault="0067148F" w:rsidP="00117AD1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(2-18)</m:t>
              </m:r>
            </m:e>
          </m:eqArr>
        </m:oMath>
      </m:oMathPara>
    </w:p>
    <w:p w14:paraId="3C9FFF69" w14:textId="3864DFDF" w:rsidR="00C72533" w:rsidRDefault="00C37289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根据上式，将密度场无量纲化，得到自由能的最终形式：</w:t>
      </w:r>
    </w:p>
    <w:p w14:paraId="0F54CB4E" w14:textId="57AA6D15" w:rsidR="00296AFE" w:rsidRPr="00CA0B7D" w:rsidRDefault="0067148F" w:rsidP="00296AFE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∆F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微软雅黑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[1+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]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微软雅黑" w:hAnsi="微软雅黑" w:cs="微软雅黑"/>
                  <w:sz w:val="24"/>
                  <w:szCs w:val="24"/>
                </w:rPr>
                <m:t xml:space="preserve">                                          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(2-19)</m:t>
              </m:r>
            </m:e>
          </m:eqArr>
        </m:oMath>
      </m:oMathPara>
    </w:p>
    <w:p w14:paraId="4027A714" w14:textId="6D7F9AB3" w:rsidR="00CA0B7D" w:rsidRPr="00CA0B7D" w:rsidRDefault="00CA0B7D" w:rsidP="00A90865">
      <w:pPr>
        <w:adjustRightInd w:val="0"/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CA0B7D">
        <w:rPr>
          <w:rFonts w:ascii="宋体" w:eastAsia="宋体" w:hAnsi="宋体" w:hint="eastAsia"/>
          <w:sz w:val="24"/>
        </w:rPr>
        <w:t>进一步</w:t>
      </w:r>
      <w:r>
        <w:rPr>
          <w:rFonts w:ascii="宋体" w:eastAsia="宋体" w:hAnsi="宋体" w:hint="eastAsia"/>
          <w:sz w:val="24"/>
        </w:rPr>
        <w:t>，基于上文类似的推导，我们不难将</w:t>
      </w:r>
      <w:r w:rsidRPr="00CA0B7D">
        <w:rPr>
          <w:rFonts w:ascii="Times New Roman" w:eastAsia="宋体" w:hAnsi="Times New Roman" w:cs="Times New Roman"/>
          <w:sz w:val="24"/>
        </w:rPr>
        <w:t>(2-19)</w:t>
      </w:r>
      <w:r>
        <w:rPr>
          <w:rFonts w:ascii="宋体" w:eastAsia="宋体" w:hAnsi="宋体" w:hint="eastAsia"/>
          <w:sz w:val="24"/>
        </w:rPr>
        <w:t>式推广到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Pr="00813F7D">
        <w:rPr>
          <w:rFonts w:ascii="Times New Roman" w:eastAsia="宋体" w:hAnsi="Times New Roman" w:hint="eastAsia"/>
          <w:sz w:val="24"/>
          <w:szCs w:val="24"/>
        </w:rPr>
        <w:t>点直相关函数的多组分系统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75FA23C9" w14:textId="1B55F84F" w:rsidR="00CA0B7D" w:rsidRPr="00CA0B7D" w:rsidRDefault="0067148F" w:rsidP="00CA0B7D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∆F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微软雅黑" w:hAnsi="微软雅黑" w:cs="微软雅黑"/>
                  <w:sz w:val="24"/>
                  <w:szCs w:val="24"/>
                </w:rPr>
                <m:t xml:space="preserve">                                     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i,…,j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m=2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…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m!</m:t>
                          </m:r>
                        </m:den>
                      </m:f>
                    </m:e>
                  </m:nary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i,…,j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)…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(2-20)</m:t>
              </m:r>
            </m:e>
          </m:eqArr>
        </m:oMath>
      </m:oMathPara>
    </w:p>
    <w:p w14:paraId="32B8CA16" w14:textId="0011C23E" w:rsidR="00CA0B7D" w:rsidRPr="00771FB3" w:rsidRDefault="00CA0B7D" w:rsidP="00A90865">
      <w:pPr>
        <w:adjustRightInd w:val="0"/>
        <w:spacing w:line="300" w:lineRule="auto"/>
        <w:rPr>
          <w:rFonts w:ascii="宋体" w:hAnsi="宋体"/>
          <w:i/>
          <w:sz w:val="24"/>
        </w:rPr>
      </w:pPr>
      <w:r w:rsidRPr="00813F7D">
        <w:rPr>
          <w:rFonts w:ascii="Times New Roman" w:eastAsia="宋体" w:hAnsi="Times New Roman"/>
          <w:sz w:val="24"/>
          <w:szCs w:val="24"/>
        </w:rPr>
        <w:t>其中</w:t>
      </w:r>
      <w:r w:rsidRPr="00813F7D">
        <w:rPr>
          <w:rFonts w:ascii="Times New Roman" w:eastAsia="宋体" w:hAnsi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  <w:vertAlign w:val="subscript"/>
          </w:rPr>
          <m:t>i, ...,j=A, B, C…</m:t>
        </m:r>
      </m:oMath>
      <w:r>
        <w:rPr>
          <w:rFonts w:ascii="Times New Roman" w:eastAsia="宋体" w:hAnsi="Times New Roman" w:hint="eastAsia"/>
          <w:sz w:val="24"/>
          <w:szCs w:val="24"/>
        </w:rPr>
        <w:t>表示</w:t>
      </w:r>
      <w:r w:rsidRPr="00813F7D">
        <w:rPr>
          <w:rFonts w:ascii="Times New Roman" w:eastAsia="宋体" w:hAnsi="Times New Roman"/>
          <w:sz w:val="24"/>
          <w:szCs w:val="24"/>
        </w:rPr>
        <w:t>不同种类的物质，因而</w:t>
      </w:r>
      <w:r w:rsidRPr="00813F7D">
        <w:rPr>
          <w:rFonts w:ascii="Times New Roman" w:eastAsia="宋体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i,…,j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813F7D">
        <w:rPr>
          <w:rFonts w:ascii="Times New Roman" w:eastAsia="宋体" w:hAnsi="Times New Roman"/>
          <w:sz w:val="24"/>
          <w:szCs w:val="24"/>
        </w:rPr>
        <w:t>表示不同种类物质之间的相互作用。</w:t>
      </w:r>
      <w:r w:rsidR="006C338B">
        <w:rPr>
          <w:rFonts w:ascii="Times New Roman" w:eastAsia="宋体" w:hAnsi="Times New Roman" w:hint="eastAsia"/>
          <w:sz w:val="24"/>
          <w:szCs w:val="24"/>
        </w:rPr>
        <w:t>例如，对于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=2</m:t>
        </m:r>
      </m:oMath>
      <w:r w:rsidR="006C338B">
        <w:rPr>
          <w:rFonts w:ascii="Times New Roman" w:eastAsia="宋体" w:hAnsi="Times New Roman" w:hint="eastAsia"/>
          <w:sz w:val="24"/>
          <w:szCs w:val="24"/>
        </w:rPr>
        <w:t>的两点直相关函数的两组分系统</w:t>
      </w:r>
      <w:r w:rsidR="00771FB3">
        <w:rPr>
          <w:rFonts w:ascii="Times New Roman" w:eastAsia="宋体" w:hAnsi="Times New Roman" w:hint="eastAsia"/>
          <w:sz w:val="24"/>
          <w:szCs w:val="24"/>
        </w:rPr>
        <w:t>，则有</w:t>
      </w:r>
      <w:r w:rsidR="00153819">
        <w:rPr>
          <w:rFonts w:ascii="Times New Roman" w:eastAsia="宋体" w:hAnsi="Times New Roman" w:hint="eastAsia"/>
          <w:sz w:val="24"/>
          <w:szCs w:val="24"/>
        </w:rPr>
        <w:t>3</w:t>
      </w:r>
      <w:r w:rsidR="00153819">
        <w:rPr>
          <w:rFonts w:ascii="Times New Roman" w:eastAsia="宋体" w:hAnsi="Times New Roman" w:hint="eastAsia"/>
          <w:sz w:val="24"/>
          <w:szCs w:val="24"/>
        </w:rPr>
        <w:t>种相互作用，即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AA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AB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BB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</m:d>
          </m:sup>
        </m:sSubSup>
      </m:oMath>
      <w:r w:rsidR="00771FB3">
        <w:rPr>
          <w:rFonts w:ascii="Times New Roman" w:eastAsia="宋体" w:hAnsi="Times New Roman" w:hint="eastAsia"/>
          <w:sz w:val="24"/>
          <w:szCs w:val="24"/>
        </w:rPr>
        <w:t>，而对于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=3</m:t>
        </m:r>
      </m:oMath>
      <w:r w:rsidR="00771FB3">
        <w:rPr>
          <w:rFonts w:ascii="Times New Roman" w:eastAsia="宋体" w:hAnsi="Times New Roman" w:hint="eastAsia"/>
          <w:sz w:val="24"/>
          <w:szCs w:val="24"/>
        </w:rPr>
        <w:t>的三点直相关函数的两组分系统，则有</w:t>
      </w:r>
      <w:r w:rsidR="00153819">
        <w:rPr>
          <w:rFonts w:ascii="Times New Roman" w:eastAsia="宋体" w:hAnsi="Times New Roman"/>
          <w:sz w:val="24"/>
          <w:szCs w:val="24"/>
        </w:rPr>
        <w:t>4</w:t>
      </w:r>
      <w:r w:rsidR="00153819">
        <w:rPr>
          <w:rFonts w:ascii="Times New Roman" w:eastAsia="宋体" w:hAnsi="Times New Roman" w:hint="eastAsia"/>
          <w:sz w:val="24"/>
          <w:szCs w:val="24"/>
        </w:rPr>
        <w:t>种相互作用，即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AAA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AAB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ABB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e>
            </m:d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BBB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e>
            </m:d>
          </m:sup>
        </m:sSubSup>
      </m:oMath>
      <w:r w:rsidR="00771FB3">
        <w:rPr>
          <w:rFonts w:ascii="Times New Roman" w:eastAsia="宋体" w:hAnsi="Times New Roman" w:hint="eastAsia"/>
          <w:sz w:val="24"/>
          <w:szCs w:val="24"/>
        </w:rPr>
        <w:t>.</w:t>
      </w:r>
    </w:p>
    <w:p w14:paraId="42047AB7" w14:textId="5943F298" w:rsidR="00F90858" w:rsidRPr="00F90858" w:rsidRDefault="00372DF8" w:rsidP="00F90858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813F7D">
        <w:rPr>
          <w:rFonts w:ascii="Times New Roman" w:eastAsia="宋体" w:hAnsi="Times New Roman" w:cs="Times New Roman"/>
          <w:sz w:val="28"/>
          <w:szCs w:val="28"/>
        </w:rPr>
        <w:lastRenderedPageBreak/>
        <w:t>2.2</w:t>
      </w:r>
      <w:r w:rsidR="00B44CD2" w:rsidRPr="00081447">
        <w:rPr>
          <w:rFonts w:ascii="黑体" w:eastAsia="黑体" w:hAnsi="黑体" w:hint="eastAsia"/>
          <w:sz w:val="28"/>
          <w:szCs w:val="28"/>
        </w:rPr>
        <w:t>晶体相场</w:t>
      </w:r>
      <w:r w:rsidR="001B7AEE">
        <w:rPr>
          <w:rFonts w:ascii="黑体" w:eastAsia="黑体" w:hAnsi="黑体" w:hint="eastAsia"/>
          <w:sz w:val="28"/>
          <w:szCs w:val="28"/>
        </w:rPr>
        <w:t>的</w:t>
      </w:r>
      <w:r w:rsidRPr="00081447">
        <w:rPr>
          <w:rFonts w:ascii="黑体" w:eastAsia="黑体" w:hAnsi="黑体" w:hint="eastAsia"/>
          <w:sz w:val="28"/>
          <w:szCs w:val="28"/>
        </w:rPr>
        <w:t>直相关函数</w:t>
      </w:r>
    </w:p>
    <w:p w14:paraId="1CD32E53" w14:textId="2BD1100F" w:rsidR="007F3EF0" w:rsidRPr="00ED5EDD" w:rsidRDefault="00723A47" w:rsidP="00865F86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i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直相关函数的确定，需要</w:t>
      </w:r>
      <w:r w:rsidR="007F3EF0">
        <w:rPr>
          <w:rFonts w:ascii="Times New Roman" w:eastAsia="宋体" w:hAnsi="Times New Roman" w:hint="eastAsia"/>
          <w:sz w:val="24"/>
          <w:szCs w:val="24"/>
        </w:rPr>
        <w:t>借助傅里叶变换，</w:t>
      </w:r>
      <w:r w:rsidR="005B0A81">
        <w:rPr>
          <w:rFonts w:ascii="Times New Roman" w:eastAsia="宋体" w:hAnsi="Times New Roman" w:hint="eastAsia"/>
          <w:sz w:val="24"/>
          <w:szCs w:val="24"/>
        </w:rPr>
        <w:t>故要</w:t>
      </w:r>
      <w:r w:rsidR="007F3EF0">
        <w:rPr>
          <w:rFonts w:ascii="Times New Roman" w:eastAsia="宋体" w:hAnsi="Times New Roman" w:hint="eastAsia"/>
          <w:sz w:val="24"/>
          <w:szCs w:val="24"/>
        </w:rPr>
        <w:t>在倒空间中</w:t>
      </w:r>
      <w:r w:rsidR="00ED5EDD">
        <w:rPr>
          <w:rFonts w:ascii="Times New Roman" w:eastAsia="宋体" w:hAnsi="Times New Roman" w:hint="eastAsia"/>
          <w:sz w:val="24"/>
          <w:szCs w:val="24"/>
        </w:rPr>
        <w:t>进行</w:t>
      </w:r>
      <w:r w:rsidR="007F3EF0">
        <w:rPr>
          <w:rFonts w:ascii="Times New Roman" w:eastAsia="宋体" w:hAnsi="Times New Roman" w:hint="eastAsia"/>
          <w:sz w:val="24"/>
          <w:szCs w:val="24"/>
        </w:rPr>
        <w:t>考虑。</w:t>
      </w:r>
      <w:r w:rsidR="00ED5EDD">
        <w:rPr>
          <w:rFonts w:ascii="Times New Roman" w:eastAsia="宋体" w:hAnsi="Times New Roman" w:hint="eastAsia"/>
          <w:sz w:val="24"/>
          <w:szCs w:val="24"/>
        </w:rPr>
        <w:t>从实验的角度来说，事实上，直相关函数选取的动机，是出于对实验中结构因子</w:t>
      </w:r>
      <m:oMath>
        <m:r>
          <w:rPr>
            <w:rFonts w:ascii="Cambria Math" w:eastAsia="宋体" w:hAnsi="Cambria Math"/>
            <w:sz w:val="24"/>
            <w:szCs w:val="24"/>
          </w:rPr>
          <m:t>S(q,t)</m:t>
        </m:r>
      </m:oMath>
      <w:r w:rsidR="00ED5EDD">
        <w:rPr>
          <w:rFonts w:ascii="Times New Roman" w:eastAsia="宋体" w:hAnsi="Times New Roman" w:hint="eastAsia"/>
          <w:sz w:val="24"/>
          <w:szCs w:val="24"/>
        </w:rPr>
        <w:t>的拟合，这一点在本节将详细说明。</w:t>
      </w:r>
    </w:p>
    <w:p w14:paraId="42AAB629" w14:textId="01D52003" w:rsidR="00D936F0" w:rsidRPr="00813F7D" w:rsidRDefault="003C678F" w:rsidP="00865F86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我们主要研究单组分的系统，因而直相关函数通常为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(m)</m:t>
            </m:r>
          </m:sup>
        </m:sSup>
      </m:oMath>
      <w:r w:rsidR="00D936F0" w:rsidRPr="00813F7D">
        <w:rPr>
          <w:rFonts w:ascii="Times New Roman" w:eastAsia="宋体" w:hAnsi="Times New Roman" w:hint="eastAsia"/>
          <w:sz w:val="24"/>
          <w:szCs w:val="24"/>
        </w:rPr>
        <w:t>，虽然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(m)</m:t>
            </m:r>
          </m:sup>
        </m:sSup>
      </m:oMath>
      <w:r w:rsidR="00D936F0" w:rsidRPr="00813F7D">
        <w:rPr>
          <w:rFonts w:ascii="Times New Roman" w:eastAsia="宋体" w:hAnsi="Times New Roman" w:hint="eastAsia"/>
          <w:sz w:val="24"/>
          <w:szCs w:val="24"/>
        </w:rPr>
        <w:t>涉及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D936F0" w:rsidRPr="00813F7D"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坐标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变量，但</w:t>
      </w:r>
      <w:r>
        <w:rPr>
          <w:rFonts w:ascii="Times New Roman" w:eastAsia="宋体" w:hAnsi="Times New Roman" w:hint="eastAsia"/>
          <w:sz w:val="24"/>
          <w:szCs w:val="24"/>
        </w:rPr>
        <w:t>在各向同性的假设下，可以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取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(m)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(m)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D936F0" w:rsidRPr="00813F7D">
        <w:rPr>
          <w:rFonts w:ascii="Times New Roman" w:eastAsia="宋体" w:hAnsi="Times New Roman" w:hint="eastAsia"/>
          <w:sz w:val="24"/>
          <w:szCs w:val="24"/>
        </w:rPr>
        <w:t>的形式</w:t>
      </w:r>
      <w:r w:rsidR="00A23B7F" w:rsidRPr="00813F7D">
        <w:rPr>
          <w:rFonts w:ascii="Times New Roman" w:eastAsia="宋体" w:hAnsi="Times New Roman" w:hint="eastAsia"/>
          <w:sz w:val="24"/>
          <w:szCs w:val="24"/>
        </w:rPr>
        <w:t>，所以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事实上独立变量为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D936F0" w:rsidRPr="00813F7D">
        <w:rPr>
          <w:rFonts w:ascii="Times New Roman" w:eastAsia="宋体" w:hAnsi="Times New Roman" w:hint="eastAsia"/>
          <w:sz w:val="24"/>
          <w:szCs w:val="24"/>
        </w:rPr>
        <w:t>个，因而对于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="00D936F0" w:rsidRPr="00813F7D">
        <w:rPr>
          <w:rFonts w:ascii="Times New Roman" w:eastAsia="宋体" w:hAnsi="Times New Roman" w:hint="eastAsia"/>
          <w:sz w:val="24"/>
          <w:szCs w:val="24"/>
        </w:rPr>
        <w:t>维空间，其傅里叶展开为：</w:t>
      </w:r>
    </w:p>
    <w:p w14:paraId="05E882D8" w14:textId="67E13652" w:rsidR="003C678F" w:rsidRPr="003C678F" w:rsidRDefault="0067148F" w:rsidP="00D936F0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             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m-1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(m)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(2-21)</m:t>
              </m:r>
            </m:e>
          </m:eqArr>
        </m:oMath>
      </m:oMathPara>
    </w:p>
    <w:p w14:paraId="6F35526E" w14:textId="7CB28205" w:rsidR="00D936F0" w:rsidRDefault="00A23B7F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其中</w:t>
      </w:r>
      <m:oMath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e>
        </m:acc>
      </m:oMath>
      <w:r w:rsidRPr="00813F7D">
        <w:rPr>
          <w:rFonts w:ascii="Times New Roman" w:eastAsia="宋体" w:hAnsi="Times New Roman" w:hint="eastAsia"/>
          <w:sz w:val="24"/>
          <w:szCs w:val="24"/>
        </w:rPr>
        <w:t>为波矢，</w:t>
      </w:r>
      <w:r w:rsidR="00865F86">
        <w:rPr>
          <w:rFonts w:ascii="Times New Roman" w:eastAsia="宋体" w:hAnsi="Times New Roman" w:hint="eastAsia"/>
          <w:sz w:val="24"/>
          <w:szCs w:val="24"/>
        </w:rPr>
        <w:t>带尖帽的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(m)</m:t>
            </m:r>
          </m:sup>
        </m:sSup>
      </m:oMath>
      <w:r w:rsidR="00865F86">
        <w:rPr>
          <w:rFonts w:ascii="Times New Roman" w:eastAsia="宋体" w:hAnsi="Times New Roman" w:hint="eastAsia"/>
          <w:sz w:val="24"/>
          <w:szCs w:val="24"/>
        </w:rPr>
        <w:t>为傅里叶分量。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将上式代入</w:t>
      </w:r>
      <w:r w:rsidR="00F00AC3">
        <w:rPr>
          <w:rFonts w:ascii="Times New Roman" w:eastAsia="宋体" w:hAnsi="Times New Roman" w:hint="eastAsia"/>
          <w:sz w:val="24"/>
          <w:szCs w:val="24"/>
        </w:rPr>
        <w:t>(</w:t>
      </w:r>
      <w:r w:rsidR="00F00AC3">
        <w:rPr>
          <w:rFonts w:ascii="Times New Roman" w:eastAsia="宋体" w:hAnsi="Times New Roman"/>
          <w:sz w:val="24"/>
          <w:szCs w:val="24"/>
        </w:rPr>
        <w:t>2</w:t>
      </w:r>
      <w:r w:rsidR="00F00AC3">
        <w:rPr>
          <w:rFonts w:ascii="Times New Roman" w:eastAsia="宋体" w:hAnsi="Times New Roman" w:hint="eastAsia"/>
          <w:sz w:val="24"/>
          <w:szCs w:val="24"/>
        </w:rPr>
        <w:t>-</w:t>
      </w:r>
      <w:r w:rsidR="00F00AC3">
        <w:rPr>
          <w:rFonts w:ascii="Times New Roman" w:eastAsia="宋体" w:hAnsi="Times New Roman"/>
          <w:sz w:val="24"/>
          <w:szCs w:val="24"/>
        </w:rPr>
        <w:t>20)</w:t>
      </w:r>
      <w:r w:rsidR="0047728A">
        <w:rPr>
          <w:rFonts w:ascii="Times New Roman" w:eastAsia="宋体" w:hAnsi="Times New Roman" w:hint="eastAsia"/>
          <w:sz w:val="24"/>
          <w:szCs w:val="24"/>
        </w:rPr>
        <w:t>式</w:t>
      </w:r>
      <w:r w:rsidR="00F00AC3">
        <w:rPr>
          <w:rFonts w:ascii="Times New Roman" w:eastAsia="宋体" w:hAnsi="Times New Roman" w:hint="eastAsia"/>
          <w:sz w:val="24"/>
          <w:szCs w:val="24"/>
        </w:rPr>
        <w:t>的相互作用项</w:t>
      </w:r>
      <w:r w:rsidR="0047728A">
        <w:rPr>
          <w:rFonts w:ascii="Times New Roman" w:eastAsia="宋体" w:hAnsi="Times New Roman" w:hint="eastAsia"/>
          <w:sz w:val="24"/>
          <w:szCs w:val="24"/>
        </w:rPr>
        <w:t>中，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得到：</w:t>
      </w:r>
    </w:p>
    <w:p w14:paraId="6BA83095" w14:textId="5FA71596" w:rsidR="00D936F0" w:rsidRPr="0047728A" w:rsidRDefault="0067148F" w:rsidP="00D936F0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hint="eastAsia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m-1</m:t>
                          </m:r>
                        </m:sup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宋体" w:hAnsi="Cambria Math" w:hint="eastAsia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(m)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m-1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sup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 w:hint="eastAsia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(2-22)</m:t>
              </m:r>
            </m:e>
          </m:eqArr>
        </m:oMath>
      </m:oMathPara>
    </w:p>
    <w:p w14:paraId="2E5CB040" w14:textId="6C9125C4" w:rsidR="00D936F0" w:rsidRDefault="002A791B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上式给出了实空间直相关函数与倒空间直相关函数的联系。我们重点关注的是</w:t>
      </w:r>
      <m:oMath>
        <m:r>
          <w:rPr>
            <w:rFonts w:ascii="Cambria Math" w:eastAsia="宋体" w:hAnsi="Cambria Math" w:hint="eastAsia"/>
            <w:sz w:val="24"/>
            <w:szCs w:val="24"/>
          </w:rPr>
          <m:t>m=</m:t>
        </m:r>
        <m: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2</m:t>
        </m:r>
      </m:oMath>
      <w:r>
        <w:rPr>
          <w:rFonts w:ascii="Times New Roman" w:eastAsia="宋体" w:hAnsi="Times New Roman" w:hint="eastAsia"/>
          <w:sz w:val="24"/>
          <w:szCs w:val="24"/>
        </w:rPr>
        <w:t>的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二维空间的两点直相关单组分系统：</w:t>
      </w:r>
    </w:p>
    <w:p w14:paraId="452CB42A" w14:textId="3399C2CA" w:rsidR="002A791B" w:rsidRPr="00174711" w:rsidRDefault="0067148F" w:rsidP="002A791B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n(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(2)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n(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nary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)]</m:t>
              </m:r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(2-23)</m:t>
              </m:r>
            </m:e>
          </m:eqArr>
        </m:oMath>
      </m:oMathPara>
    </w:p>
    <w:p w14:paraId="6C5479C8" w14:textId="3036B7BA" w:rsidR="00D936F0" w:rsidRDefault="00D936F0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其中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</m:oMath>
      <w:r w:rsidRPr="00813F7D">
        <w:rPr>
          <w:rFonts w:ascii="Times New Roman" w:eastAsia="宋体" w:hAnsi="Times New Roman" w:hint="eastAsia"/>
          <w:sz w:val="24"/>
          <w:szCs w:val="24"/>
        </w:rPr>
        <w:t>表示逆傅里叶变换。可见，只有确定了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(2)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q</m:t>
                </m:r>
              </m:e>
            </m:acc>
          </m:e>
        </m:d>
      </m:oMath>
      <w:r w:rsidRPr="00813F7D">
        <w:rPr>
          <w:rFonts w:ascii="Times New Roman" w:eastAsia="宋体" w:hAnsi="Times New Roman" w:hint="eastAsia"/>
          <w:sz w:val="24"/>
          <w:szCs w:val="24"/>
        </w:rPr>
        <w:t>的具体形式，才能写出自由能的表达式。</w:t>
      </w:r>
      <w:r w:rsidR="00500B75">
        <w:rPr>
          <w:rFonts w:ascii="Times New Roman" w:eastAsia="宋体" w:hAnsi="Times New Roman" w:hint="eastAsia"/>
          <w:sz w:val="24"/>
          <w:szCs w:val="24"/>
        </w:rPr>
        <w:t>而这一点，可以从密度场</w:t>
      </w:r>
      <w:r w:rsidR="00D80F70">
        <w:rPr>
          <w:rFonts w:ascii="Times New Roman" w:eastAsia="宋体" w:hAnsi="Times New Roman" w:hint="eastAsia"/>
          <w:sz w:val="24"/>
          <w:szCs w:val="24"/>
        </w:rPr>
        <w:t>守恒的</w:t>
      </w:r>
      <w:r w:rsidR="00500B75">
        <w:rPr>
          <w:rFonts w:ascii="Times New Roman" w:eastAsia="宋体" w:hAnsi="Times New Roman" w:hint="eastAsia"/>
          <w:sz w:val="24"/>
          <w:szCs w:val="24"/>
        </w:rPr>
        <w:t>演化方程与结构因子的</w:t>
      </w:r>
      <w:r w:rsidR="007D4E5C">
        <w:rPr>
          <w:rFonts w:ascii="Times New Roman" w:eastAsia="宋体" w:hAnsi="Times New Roman" w:hint="eastAsia"/>
          <w:sz w:val="24"/>
          <w:szCs w:val="24"/>
        </w:rPr>
        <w:t>关</w:t>
      </w:r>
      <w:r w:rsidR="00500B75">
        <w:rPr>
          <w:rFonts w:ascii="Times New Roman" w:eastAsia="宋体" w:hAnsi="Times New Roman" w:hint="eastAsia"/>
          <w:sz w:val="24"/>
          <w:szCs w:val="24"/>
        </w:rPr>
        <w:t>系阐明</w:t>
      </w:r>
      <w:r w:rsidR="00511CB3" w:rsidRPr="00511CB3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511CB3">
        <w:rPr>
          <w:rFonts w:ascii="Times New Roman" w:hAnsi="Times New Roman" w:cs="Times New Roman"/>
          <w:kern w:val="0"/>
          <w:sz w:val="24"/>
          <w:vertAlign w:val="superscript"/>
        </w:rPr>
        <w:t>29</w:t>
      </w:r>
      <w:r w:rsidR="00511CB3" w:rsidRPr="00511CB3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500B75">
        <w:rPr>
          <w:rFonts w:ascii="Times New Roman" w:eastAsia="宋体" w:hAnsi="Times New Roman" w:hint="eastAsia"/>
          <w:sz w:val="24"/>
          <w:szCs w:val="24"/>
        </w:rPr>
        <w:t>。</w:t>
      </w:r>
      <w:r w:rsidR="00D80F70">
        <w:rPr>
          <w:rFonts w:ascii="Times New Roman" w:eastAsia="宋体" w:hAnsi="Times New Roman" w:hint="eastAsia"/>
          <w:sz w:val="24"/>
          <w:szCs w:val="24"/>
        </w:rPr>
        <w:t>而演化方程的详细讨论，将在下一节进行。</w:t>
      </w:r>
      <w:r w:rsidR="00500B75">
        <w:rPr>
          <w:rFonts w:ascii="Times New Roman" w:eastAsia="宋体" w:hAnsi="Times New Roman" w:hint="eastAsia"/>
          <w:sz w:val="24"/>
          <w:szCs w:val="24"/>
        </w:rPr>
        <w:t>由于当前未作标度化，故密度场为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,t</m:t>
            </m:r>
          </m:e>
        </m:d>
      </m:oMath>
      <w:r w:rsidR="00500B75">
        <w:rPr>
          <w:rFonts w:ascii="Times New Roman" w:eastAsia="宋体" w:hAnsi="Times New Roman" w:hint="eastAsia"/>
          <w:sz w:val="24"/>
          <w:szCs w:val="24"/>
        </w:rPr>
        <w:t>，</w:t>
      </w:r>
      <w:r w:rsidR="00D83ACC">
        <w:rPr>
          <w:rFonts w:ascii="Times New Roman" w:eastAsia="宋体" w:hAnsi="Times New Roman" w:hint="eastAsia"/>
          <w:sz w:val="24"/>
          <w:szCs w:val="24"/>
        </w:rPr>
        <w:t>其</w:t>
      </w:r>
      <w:r w:rsidR="00500B75">
        <w:rPr>
          <w:rFonts w:ascii="Times New Roman" w:eastAsia="宋体" w:hAnsi="Times New Roman" w:hint="eastAsia"/>
          <w:sz w:val="24"/>
          <w:szCs w:val="24"/>
        </w:rPr>
        <w:t>演化方程为：</w:t>
      </w:r>
    </w:p>
    <w:p w14:paraId="15F9BAC1" w14:textId="76898BE5" w:rsidR="00500B75" w:rsidRPr="00174711" w:rsidRDefault="0067148F" w:rsidP="00500B7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∂n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δF[n]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δn</m:t>
                  </m:r>
                </m:den>
              </m:f>
              <m:r>
                <w:rPr>
                  <w:rFonts w:ascii="Cambria Math" w:hAnsi="Cambria Math" w:hint="eastAsia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ξ#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(2-24)</m:t>
              </m:r>
            </m:e>
          </m:eqArr>
        </m:oMath>
      </m:oMathPara>
    </w:p>
    <w:p w14:paraId="4FAF1411" w14:textId="6CCE6486" w:rsidR="00500B75" w:rsidRDefault="00D83ACC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其中高斯噪声</w:t>
      </w:r>
      <m:oMath>
        <m:r>
          <w:rPr>
            <w:rFonts w:ascii="Cambria Math" w:hAnsi="Cambria Math"/>
            <w:sz w:val="24"/>
          </w:rPr>
          <m:t>ξ</m:t>
        </m:r>
      </m:oMath>
      <w:r>
        <w:rPr>
          <w:rFonts w:ascii="Times New Roman" w:eastAsia="宋体" w:hAnsi="Times New Roman" w:hint="eastAsia"/>
          <w:sz w:val="24"/>
          <w:szCs w:val="24"/>
        </w:rPr>
        <w:t>满足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ξ(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,t</m:t>
            </m:r>
            <m:r>
              <w:rPr>
                <w:rFonts w:ascii="Cambria Math" w:hAnsi="Cambria Math"/>
                <w:sz w:val="24"/>
              </w:rPr>
              <m:t>)ξ(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',t'</m:t>
            </m:r>
            <m:r>
              <w:rPr>
                <w:rFonts w:ascii="Cambria Math" w:hAnsi="Cambria Math"/>
                <w:sz w:val="24"/>
              </w:rPr>
              <m:t>)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T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δ(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')δ(t-t')</m:t>
        </m:r>
      </m:oMath>
      <w:r w:rsidR="00B66C04">
        <w:rPr>
          <w:rFonts w:ascii="Times New Roman" w:eastAsia="宋体" w:hAnsi="Times New Roman" w:hint="eastAsia"/>
          <w:sz w:val="24"/>
          <w:szCs w:val="24"/>
        </w:rPr>
        <w:t>.</w:t>
      </w:r>
      <w:r w:rsidR="00B66C04">
        <w:rPr>
          <w:rFonts w:ascii="Times New Roman" w:eastAsia="宋体" w:hAnsi="Times New Roman"/>
          <w:sz w:val="24"/>
          <w:szCs w:val="24"/>
        </w:rPr>
        <w:t xml:space="preserve"> </w:t>
      </w:r>
      <w:r w:rsidR="00B66C04">
        <w:rPr>
          <w:rFonts w:ascii="Times New Roman" w:eastAsia="宋体" w:hAnsi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,t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</m:acc>
        <m:r>
          <w:rPr>
            <w:rFonts w:ascii="Cambria Math" w:eastAsia="宋体" w:hAnsi="Cambria Math" w:hint="eastAsia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δn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,t</m:t>
            </m:r>
          </m:e>
        </m:d>
      </m:oMath>
      <w:r w:rsidR="00B66C04">
        <w:rPr>
          <w:rFonts w:ascii="Times New Roman" w:eastAsia="宋体" w:hAnsi="Times New Roman" w:hint="eastAsia"/>
          <w:sz w:val="24"/>
          <w:szCs w:val="24"/>
        </w:rPr>
        <w:t>，对</w:t>
      </w:r>
      <w:r w:rsidR="00B66C04">
        <w:rPr>
          <w:rFonts w:ascii="Times New Roman" w:eastAsia="宋体" w:hAnsi="Times New Roman" w:hint="eastAsia"/>
          <w:sz w:val="24"/>
          <w:szCs w:val="24"/>
        </w:rPr>
        <w:t>(</w:t>
      </w:r>
      <w:r w:rsidR="00B66C04">
        <w:rPr>
          <w:rFonts w:ascii="Times New Roman" w:eastAsia="宋体" w:hAnsi="Times New Roman"/>
          <w:sz w:val="24"/>
          <w:szCs w:val="24"/>
        </w:rPr>
        <w:t>2-24)</w:t>
      </w:r>
      <w:r w:rsidR="00B66C04">
        <w:rPr>
          <w:rFonts w:ascii="Times New Roman" w:eastAsia="宋体" w:hAnsi="Times New Roman" w:hint="eastAsia"/>
          <w:sz w:val="24"/>
          <w:szCs w:val="24"/>
        </w:rPr>
        <w:t>式进行傅里叶变换得到：</w:t>
      </w:r>
    </w:p>
    <w:p w14:paraId="48FDDC3E" w14:textId="4EBE6238" w:rsidR="008511CA" w:rsidRPr="00174711" w:rsidRDefault="0067148F" w:rsidP="008511CA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(2-25)</m:t>
              </m:r>
            </m:e>
          </m:eqArr>
        </m:oMath>
      </m:oMathPara>
    </w:p>
    <w:p w14:paraId="336FE4AE" w14:textId="6FE5844C" w:rsidR="00B66C04" w:rsidRDefault="00B4139A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[r+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p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q</m:t>
                </m:r>
              </m:e>
            </m:acc>
          </m:e>
        </m:d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424B96">
        <w:rPr>
          <w:rFonts w:ascii="Times New Roman" w:eastAsia="宋体" w:hAnsi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 w:rsidR="00424B96">
        <w:rPr>
          <w:rFonts w:ascii="Times New Roman" w:eastAsia="宋体" w:hAnsi="Times New Roman" w:hint="eastAsia"/>
          <w:sz w:val="24"/>
          <w:szCs w:val="24"/>
        </w:rPr>
        <w:t>为常数；傅里叶高斯噪声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q</m:t>
            </m:r>
          </m:sub>
        </m:sSub>
      </m:oMath>
      <w:r w:rsidR="00424B96">
        <w:rPr>
          <w:rFonts w:ascii="Times New Roman" w:eastAsia="宋体" w:hAnsi="Times New Roman" w:hint="eastAsia"/>
          <w:sz w:val="24"/>
          <w:szCs w:val="24"/>
        </w:rPr>
        <w:t>满足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q</m:t>
                </m:r>
              </m:sub>
            </m:sSub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4"/>
                  </w:rPr>
                  <m:t>q</m:t>
                </m:r>
                <m:r>
                  <w:rPr>
                    <w:rFonts w:ascii="Cambria Math" w:hAnsi="Cambria Math"/>
                    <w:sz w:val="24"/>
                  </w:rPr>
                  <m:t>'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t'</m:t>
            </m:r>
            <m:r>
              <w:rPr>
                <w:rFonts w:ascii="Cambria Math" w:hAnsi="Cambria Math"/>
                <w:sz w:val="24"/>
              </w:rPr>
              <m:t>)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T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δ(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')δ(t-t')</m:t>
        </m:r>
      </m:oMath>
      <w:r w:rsidR="00E46497">
        <w:rPr>
          <w:rFonts w:ascii="Times New Roman" w:eastAsia="宋体" w:hAnsi="Times New Roman" w:hint="eastAsia"/>
          <w:sz w:val="24"/>
          <w:szCs w:val="24"/>
        </w:rPr>
        <w:t>.</w:t>
      </w:r>
      <w:r w:rsidR="00E46497">
        <w:rPr>
          <w:rFonts w:ascii="Times New Roman" w:eastAsia="宋体" w:hAnsi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sub>
        </m:sSub>
      </m:oMath>
      <w:r w:rsidR="008C7297">
        <w:rPr>
          <w:rFonts w:ascii="Times New Roman" w:eastAsia="宋体" w:hAnsi="Times New Roman" w:hint="eastAsia"/>
          <w:sz w:val="24"/>
          <w:szCs w:val="24"/>
        </w:rPr>
        <w:t>随时间的演化为：</w:t>
      </w:r>
    </w:p>
    <w:p w14:paraId="6DB26C6B" w14:textId="762606C4" w:rsidR="008C7297" w:rsidRPr="00174711" w:rsidRDefault="0067148F" w:rsidP="008C7297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dτ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ξ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(τ)#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(2-26)</m:t>
              </m:r>
            </m:e>
          </m:eqArr>
        </m:oMath>
      </m:oMathPara>
    </w:p>
    <w:p w14:paraId="186B7473" w14:textId="42D528D9" w:rsidR="008C7297" w:rsidRPr="006D15BC" w:rsidRDefault="001E4F55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从而可以计算结果因子</w:t>
      </w:r>
      <m:oMath>
        <m:r>
          <w:rPr>
            <w:rFonts w:ascii="Cambria Math" w:eastAsia="宋体" w:hAnsi="Cambria Math"/>
            <w:sz w:val="24"/>
            <w:szCs w:val="24"/>
          </w:rPr>
          <m:t>S(q,t)</m:t>
        </m:r>
      </m:oMath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15EAC15E" w14:textId="5FFC616B" w:rsidR="001E4F55" w:rsidRPr="00174711" w:rsidRDefault="0067148F" w:rsidP="001E4F5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q,t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|δ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S(q,0)</m:t>
              </m:r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(2-27)</m:t>
              </m:r>
            </m:e>
          </m:eqArr>
        </m:oMath>
      </m:oMathPara>
    </w:p>
    <w:p w14:paraId="328AB6A0" w14:textId="5E7105D3" w:rsidR="005D6908" w:rsidRDefault="00682499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当体系趋于平衡时，即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→∞</m:t>
        </m:r>
      </m:oMath>
      <w:r>
        <w:rPr>
          <w:rFonts w:ascii="Times New Roman" w:eastAsia="宋体" w:hAnsi="Times New Roman" w:hint="eastAsia"/>
          <w:sz w:val="24"/>
          <w:szCs w:val="24"/>
        </w:rPr>
        <w:t>时</w:t>
      </w:r>
      <m:oMath>
        <m:r>
          <w:rPr>
            <w:rFonts w:ascii="Cambria Math" w:eastAsia="宋体" w:hAnsi="Cambria Math" w:hint="eastAsia"/>
            <w:sz w:val="24"/>
            <w:szCs w:val="24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  <m:r>
          <w:rPr>
            <w:rFonts w:ascii="Cambria Math" w:eastAsia="宋体" w:hAnsi="Cambria Math"/>
            <w:sz w:val="24"/>
            <w:szCs w:val="24"/>
          </w:rPr>
          <m:t>=S(q,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→∞)</m:t>
        </m:r>
      </m:oMath>
      <w:r>
        <w:rPr>
          <w:rFonts w:ascii="Times New Roman" w:eastAsia="宋体" w:hAnsi="Times New Roman" w:hint="eastAsia"/>
          <w:sz w:val="24"/>
          <w:szCs w:val="24"/>
        </w:rPr>
        <w:t>有：</w:t>
      </w:r>
    </w:p>
    <w:p w14:paraId="4B42E850" w14:textId="28E883B9" w:rsidR="009336C5" w:rsidRPr="00174711" w:rsidRDefault="0067148F" w:rsidP="00682499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(2-28)</m:t>
              </m:r>
            </m:e>
          </m:eqArr>
        </m:oMath>
      </m:oMathPara>
    </w:p>
    <w:p w14:paraId="07460A8D" w14:textId="5F08CF27" w:rsidR="005D6908" w:rsidRDefault="00536155" w:rsidP="009336C5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2AE54" wp14:editId="4A5CB02E">
            <wp:extent cx="3181190" cy="29797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867" cy="29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F650" w14:textId="096DE7DF" w:rsidR="002464B2" w:rsidRPr="002464B2" w:rsidRDefault="002464B2" w:rsidP="002464B2">
      <w:pPr>
        <w:ind w:firstLine="420"/>
        <w:jc w:val="center"/>
        <w:rPr>
          <w:rFonts w:ascii="宋体" w:eastAsia="宋体" w:hAnsi="宋体"/>
          <w:szCs w:val="21"/>
        </w:rPr>
      </w:pPr>
      <w:r w:rsidRPr="002464B2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2</w:t>
      </w:r>
      <w:r w:rsidRPr="002464B2">
        <w:rPr>
          <w:rFonts w:ascii="宋体" w:eastAsia="宋体" w:hAnsi="宋体"/>
          <w:szCs w:val="21"/>
        </w:rPr>
        <w:t>-1</w:t>
      </w:r>
      <w:r w:rsidRPr="002464B2"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结构因子的拟合示意图</w:t>
      </w:r>
      <w:r w:rsidR="005F7E19" w:rsidRPr="005F7E19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5F7E19">
        <w:rPr>
          <w:rFonts w:ascii="Times New Roman" w:hAnsi="Times New Roman" w:cs="Times New Roman"/>
          <w:kern w:val="0"/>
          <w:sz w:val="24"/>
          <w:vertAlign w:val="superscript"/>
        </w:rPr>
        <w:t>29</w:t>
      </w:r>
      <w:r w:rsidR="005F7E19" w:rsidRPr="005F7E19">
        <w:rPr>
          <w:rFonts w:ascii="Times New Roman" w:hAnsi="Times New Roman" w:cs="Times New Roman"/>
          <w:kern w:val="0"/>
          <w:sz w:val="24"/>
          <w:vertAlign w:val="superscript"/>
        </w:rPr>
        <w:t>]</w:t>
      </w:r>
    </w:p>
    <w:p w14:paraId="079C2D96" w14:textId="7ED34ED8" w:rsidR="004027E3" w:rsidRDefault="009336C5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2-2</w:t>
      </w:r>
      <w:r w:rsidR="00343489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式不难看出，</w:t>
      </w:r>
      <w:r w:rsidR="00310EEF">
        <w:rPr>
          <w:rFonts w:ascii="Times New Roman" w:eastAsia="宋体" w:hAnsi="Times New Roman" w:hint="eastAsia"/>
          <w:sz w:val="24"/>
          <w:szCs w:val="24"/>
        </w:rPr>
        <w:t>倒空间的</w:t>
      </w:r>
      <w:r>
        <w:rPr>
          <w:rFonts w:ascii="Times New Roman" w:eastAsia="宋体" w:hAnsi="Times New Roman" w:hint="eastAsia"/>
          <w:sz w:val="24"/>
          <w:szCs w:val="24"/>
        </w:rPr>
        <w:t>两点直相关函数与</w:t>
      </w:r>
      <w:r w:rsidR="00310EEF">
        <w:rPr>
          <w:rFonts w:ascii="Times New Roman" w:eastAsia="宋体" w:hAnsi="Times New Roman" w:hint="eastAsia"/>
          <w:sz w:val="24"/>
          <w:szCs w:val="24"/>
        </w:rPr>
        <w:t>结构因子有着直接的联系，而实验上对液体结构因子的测量如图</w:t>
      </w:r>
      <w:r w:rsidR="00310EEF">
        <w:rPr>
          <w:rFonts w:ascii="Times New Roman" w:eastAsia="宋体" w:hAnsi="Times New Roman" w:hint="eastAsia"/>
          <w:sz w:val="24"/>
          <w:szCs w:val="24"/>
        </w:rPr>
        <w:t>2-</w:t>
      </w:r>
      <w:r w:rsidR="00310EEF">
        <w:rPr>
          <w:rFonts w:ascii="Times New Roman" w:eastAsia="宋体" w:hAnsi="Times New Roman"/>
          <w:sz w:val="24"/>
          <w:szCs w:val="24"/>
        </w:rPr>
        <w:t>1</w:t>
      </w:r>
      <w:r w:rsidR="00310EEF">
        <w:rPr>
          <w:rFonts w:ascii="Times New Roman" w:eastAsia="宋体" w:hAnsi="Times New Roman" w:hint="eastAsia"/>
          <w:sz w:val="24"/>
          <w:szCs w:val="24"/>
        </w:rPr>
        <w:t>所示，故最简单的做法就是</w:t>
      </w:r>
      <w:r w:rsidR="008F47CD">
        <w:rPr>
          <w:rFonts w:ascii="Times New Roman" w:eastAsia="宋体" w:hAnsi="Times New Roman" w:hint="eastAsia"/>
          <w:sz w:val="24"/>
          <w:szCs w:val="24"/>
        </w:rPr>
        <w:t>拟合</w:t>
      </w:r>
      <w:r w:rsidR="00310EEF">
        <w:rPr>
          <w:rFonts w:ascii="Times New Roman" w:eastAsia="宋体" w:hAnsi="Times New Roman" w:hint="eastAsia"/>
          <w:sz w:val="24"/>
          <w:szCs w:val="24"/>
        </w:rPr>
        <w:t>图中的第一个峰，称为单模的晶体相场。</w:t>
      </w:r>
      <w:r w:rsidR="004027E3">
        <w:rPr>
          <w:rFonts w:ascii="Times New Roman" w:eastAsia="宋体" w:hAnsi="Times New Roman" w:hint="eastAsia"/>
          <w:sz w:val="24"/>
          <w:szCs w:val="24"/>
        </w:rPr>
        <w:t>不难构造：</w:t>
      </w:r>
    </w:p>
    <w:p w14:paraId="4E742643" w14:textId="7C5C0481" w:rsidR="004027E3" w:rsidRPr="00174711" w:rsidRDefault="0067148F" w:rsidP="004027E3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(2-29)</m:t>
              </m:r>
            </m:e>
          </m:eqArr>
        </m:oMath>
      </m:oMathPara>
    </w:p>
    <w:p w14:paraId="436786B9" w14:textId="54896461" w:rsidR="004027E3" w:rsidRDefault="008F47CD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该函数在</w:t>
      </w:r>
      <m:oMath>
        <m:r>
          <w:rPr>
            <w:rFonts w:ascii="Cambria Math" w:eastAsia="宋体" w:hAnsi="Cambria Math" w:hint="eastAsia"/>
            <w:sz w:val="24"/>
            <w:szCs w:val="24"/>
          </w:rPr>
          <m:t>q=</m:t>
        </m:r>
        <m:r>
          <w:rPr>
            <w:rFonts w:ascii="Cambria Math" w:eastAsia="宋体" w:hAnsi="Cambria Math"/>
            <w:sz w:val="24"/>
            <w:szCs w:val="24"/>
          </w:rPr>
          <m:t>Q</m:t>
        </m:r>
      </m:oMath>
      <w:r>
        <w:rPr>
          <w:rFonts w:ascii="Times New Roman" w:eastAsia="宋体" w:hAnsi="Times New Roman" w:hint="eastAsia"/>
          <w:sz w:val="24"/>
          <w:szCs w:val="24"/>
        </w:rPr>
        <w:t>处取得极值，因而可以作为结构因子第一峰的拟合。</w:t>
      </w:r>
      <w:r w:rsidR="00075E19">
        <w:rPr>
          <w:rFonts w:ascii="Times New Roman" w:eastAsia="宋体" w:hAnsi="Times New Roman" w:hint="eastAsia"/>
          <w:sz w:val="24"/>
          <w:szCs w:val="24"/>
        </w:rPr>
        <w:t>拟合与</w:t>
      </w:r>
      <w:r w:rsidR="00AD79F2">
        <w:rPr>
          <w:rFonts w:ascii="Times New Roman" w:eastAsia="宋体" w:hAnsi="Times New Roman" w:hint="eastAsia"/>
          <w:sz w:val="24"/>
          <w:szCs w:val="24"/>
        </w:rPr>
        <w:t>实验</w:t>
      </w:r>
      <w:r w:rsidR="00075E19">
        <w:rPr>
          <w:rFonts w:ascii="Times New Roman" w:eastAsia="宋体" w:hAnsi="Times New Roman" w:hint="eastAsia"/>
          <w:sz w:val="24"/>
          <w:szCs w:val="24"/>
        </w:rPr>
        <w:t>结果</w:t>
      </w:r>
      <w:r w:rsidR="00AD79F2">
        <w:rPr>
          <w:rFonts w:ascii="Times New Roman" w:eastAsia="宋体" w:hAnsi="Times New Roman" w:hint="eastAsia"/>
          <w:sz w:val="24"/>
          <w:szCs w:val="24"/>
        </w:rPr>
        <w:t>的对比</w:t>
      </w:r>
      <w:r w:rsidR="007D4E5C">
        <w:rPr>
          <w:rFonts w:ascii="Times New Roman" w:eastAsia="宋体" w:hAnsi="Times New Roman" w:hint="eastAsia"/>
          <w:sz w:val="24"/>
          <w:szCs w:val="24"/>
        </w:rPr>
        <w:t>详</w:t>
      </w:r>
      <w:r w:rsidR="00AD79F2">
        <w:rPr>
          <w:rFonts w:ascii="Times New Roman" w:eastAsia="宋体" w:hAnsi="Times New Roman" w:hint="eastAsia"/>
          <w:sz w:val="24"/>
          <w:szCs w:val="24"/>
        </w:rPr>
        <w:t>见图</w:t>
      </w:r>
      <w:r w:rsidR="00AD79F2">
        <w:rPr>
          <w:rFonts w:ascii="Times New Roman" w:eastAsia="宋体" w:hAnsi="Times New Roman" w:hint="eastAsia"/>
          <w:sz w:val="24"/>
          <w:szCs w:val="24"/>
        </w:rPr>
        <w:t>2-</w:t>
      </w:r>
      <w:r w:rsidR="00AD79F2">
        <w:rPr>
          <w:rFonts w:ascii="Times New Roman" w:eastAsia="宋体" w:hAnsi="Times New Roman"/>
          <w:sz w:val="24"/>
          <w:szCs w:val="24"/>
        </w:rPr>
        <w:t>1</w:t>
      </w:r>
      <w:r w:rsidR="00075E19">
        <w:rPr>
          <w:rFonts w:ascii="Times New Roman" w:eastAsia="宋体" w:hAnsi="Times New Roman" w:hint="eastAsia"/>
          <w:sz w:val="24"/>
          <w:szCs w:val="24"/>
        </w:rPr>
        <w:t>。</w:t>
      </w:r>
    </w:p>
    <w:p w14:paraId="7FD0ECCE" w14:textId="70D27BA4" w:rsidR="00D936F0" w:rsidRDefault="008F47CD" w:rsidP="00F36C20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如果按同样的</w:t>
      </w:r>
      <w:r w:rsidR="007D4E5C">
        <w:rPr>
          <w:rFonts w:ascii="Times New Roman" w:eastAsia="宋体" w:hAnsi="Times New Roman" w:hint="eastAsia"/>
          <w:sz w:val="24"/>
          <w:szCs w:val="24"/>
        </w:rPr>
        <w:t>方法</w:t>
      </w:r>
      <w:r>
        <w:rPr>
          <w:rFonts w:ascii="Times New Roman" w:eastAsia="宋体" w:hAnsi="Times New Roman" w:hint="eastAsia"/>
          <w:sz w:val="24"/>
          <w:szCs w:val="24"/>
        </w:rPr>
        <w:t>，对第二峰，第三峰等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Times New Roman" w:eastAsia="宋体" w:hAnsi="Times New Roman" w:hint="eastAsia"/>
          <w:sz w:val="24"/>
          <w:szCs w:val="24"/>
        </w:rPr>
        <w:t>个峰进行拟合，则有：</w:t>
      </w:r>
    </w:p>
    <w:p w14:paraId="68D6EB09" w14:textId="3E6D5940" w:rsidR="002E4B0C" w:rsidRPr="00174711" w:rsidRDefault="0067148F" w:rsidP="002E4B0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(2-30)</m:t>
              </m:r>
            </m:e>
          </m:eqArr>
        </m:oMath>
      </m:oMathPara>
    </w:p>
    <w:p w14:paraId="2BC7D016" w14:textId="481E2943" w:rsidR="00D936F0" w:rsidRDefault="00D936F0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不难验证，这个多项式在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13F7D">
        <w:rPr>
          <w:rFonts w:ascii="Times New Roman" w:eastAsia="宋体" w:hAnsi="Times New Roman" w:hint="eastAsia"/>
          <w:sz w:val="24"/>
          <w:szCs w:val="24"/>
        </w:rPr>
        <w:t>处取极值。</w:t>
      </w:r>
      <w:r w:rsidR="00BF50BB">
        <w:rPr>
          <w:rFonts w:ascii="Times New Roman" w:eastAsia="宋体" w:hAnsi="Times New Roman" w:hint="eastAsia"/>
          <w:sz w:val="24"/>
          <w:szCs w:val="24"/>
        </w:rPr>
        <w:t>根据</w:t>
      </w:r>
      <w:r w:rsidR="00BF50BB">
        <w:rPr>
          <w:rFonts w:ascii="Times New Roman" w:eastAsia="宋体" w:hAnsi="Times New Roman" w:hint="eastAsia"/>
          <w:sz w:val="24"/>
          <w:szCs w:val="24"/>
        </w:rPr>
        <w:t>(</w:t>
      </w:r>
      <w:r w:rsidR="00BF50BB">
        <w:rPr>
          <w:rFonts w:ascii="Times New Roman" w:eastAsia="宋体" w:hAnsi="Times New Roman"/>
          <w:sz w:val="24"/>
          <w:szCs w:val="24"/>
        </w:rPr>
        <w:t>2-2</w:t>
      </w:r>
      <w:r w:rsidR="00874921">
        <w:rPr>
          <w:rFonts w:ascii="Times New Roman" w:eastAsia="宋体" w:hAnsi="Times New Roman"/>
          <w:sz w:val="24"/>
          <w:szCs w:val="24"/>
        </w:rPr>
        <w:t>3</w:t>
      </w:r>
      <w:r w:rsidR="00BF50BB">
        <w:rPr>
          <w:rFonts w:ascii="Times New Roman" w:eastAsia="宋体" w:hAnsi="Times New Roman"/>
          <w:sz w:val="24"/>
          <w:szCs w:val="24"/>
        </w:rPr>
        <w:t>)</w:t>
      </w:r>
      <w:r w:rsidR="00874921">
        <w:rPr>
          <w:rFonts w:ascii="Times New Roman" w:eastAsia="宋体" w:hAnsi="Times New Roman" w:hint="eastAsia"/>
          <w:sz w:val="24"/>
          <w:szCs w:val="24"/>
        </w:rPr>
        <w:t>式，</w:t>
      </w:r>
      <w:r w:rsidR="008F47CD">
        <w:rPr>
          <w:rFonts w:ascii="Times New Roman" w:eastAsia="宋体" w:hAnsi="Times New Roman" w:hint="eastAsia"/>
          <w:sz w:val="24"/>
          <w:szCs w:val="24"/>
        </w:rPr>
        <w:t>利用逆傅里叶变换，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(2)</m:t>
            </m:r>
          </m:sup>
        </m:sSup>
      </m:oMath>
      <w:r w:rsidRPr="00813F7D">
        <w:rPr>
          <w:rFonts w:ascii="Times New Roman" w:eastAsia="宋体" w:hAnsi="Times New Roman" w:hint="eastAsia"/>
          <w:sz w:val="24"/>
          <w:szCs w:val="24"/>
        </w:rPr>
        <w:t>在实空间</w:t>
      </w:r>
      <w:r w:rsidR="00C71C30">
        <w:rPr>
          <w:rFonts w:ascii="Times New Roman" w:eastAsia="宋体" w:hAnsi="Times New Roman" w:hint="eastAsia"/>
          <w:sz w:val="24"/>
          <w:szCs w:val="24"/>
        </w:rPr>
        <w:t>下</w:t>
      </w:r>
      <w:r w:rsidR="00C13C79">
        <w:rPr>
          <w:rFonts w:ascii="Times New Roman" w:eastAsia="宋体" w:hAnsi="Times New Roman" w:hint="eastAsia"/>
          <w:sz w:val="24"/>
          <w:szCs w:val="24"/>
        </w:rPr>
        <w:t>相当于</w:t>
      </w:r>
      <w:r w:rsidR="00874921">
        <w:rPr>
          <w:rFonts w:ascii="Times New Roman" w:eastAsia="宋体" w:hAnsi="Times New Roman" w:hint="eastAsia"/>
          <w:sz w:val="24"/>
          <w:szCs w:val="24"/>
        </w:rPr>
        <w:t>作用</w:t>
      </w:r>
      <w:r w:rsidR="00C13C79">
        <w:rPr>
          <w:rFonts w:ascii="Times New Roman" w:eastAsia="宋体" w:hAnsi="Times New Roman" w:hint="eastAsia"/>
          <w:sz w:val="24"/>
          <w:szCs w:val="24"/>
        </w:rPr>
        <w:t>在</w:t>
      </w:r>
      <m:oMath>
        <m:r>
          <w:rPr>
            <w:rFonts w:ascii="Cambria Math" w:eastAsia="宋体" w:hAnsi="Cambria Math"/>
            <w:sz w:val="24"/>
            <w:szCs w:val="24"/>
          </w:rPr>
          <m:t>n(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874921">
        <w:rPr>
          <w:rFonts w:ascii="Times New Roman" w:eastAsia="宋体" w:hAnsi="Times New Roman" w:hint="eastAsia"/>
          <w:sz w:val="24"/>
          <w:szCs w:val="24"/>
        </w:rPr>
        <w:t>的算符</w:t>
      </w:r>
      <w:r w:rsidRPr="00813F7D">
        <w:rPr>
          <w:rFonts w:ascii="Times New Roman" w:eastAsia="宋体" w:hAnsi="Times New Roman" w:hint="eastAsia"/>
          <w:sz w:val="24"/>
          <w:szCs w:val="24"/>
        </w:rPr>
        <w:t>：</w:t>
      </w:r>
    </w:p>
    <w:p w14:paraId="5DDC7A16" w14:textId="694B9788" w:rsidR="002E4B0C" w:rsidRPr="00174711" w:rsidRDefault="0067148F" w:rsidP="002E4B0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(2)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)]</m:t>
              </m:r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∇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n(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(2-31)</m:t>
              </m:r>
            </m:e>
          </m:eqArr>
        </m:oMath>
      </m:oMathPara>
    </w:p>
    <w:p w14:paraId="67E0F63C" w14:textId="6E4496A0" w:rsidR="00D936F0" w:rsidRDefault="008F47CD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如果将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2-19)</w:t>
      </w:r>
      <w:r>
        <w:rPr>
          <w:rFonts w:ascii="Times New Roman" w:eastAsia="宋体" w:hAnsi="Times New Roman" w:hint="eastAsia"/>
          <w:sz w:val="24"/>
          <w:szCs w:val="24"/>
        </w:rPr>
        <w:t>式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自由能中动能项展开到四阶：</w:t>
      </w:r>
    </w:p>
    <w:p w14:paraId="585362E6" w14:textId="098E3740" w:rsidR="002E4B0C" w:rsidRPr="002E4B0C" w:rsidRDefault="0067148F" w:rsidP="00D936F0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1+n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1+n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≈</m:t>
              </m:r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</w:rPr>
                <m:t xml:space="preserve">        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a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b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(2-32)</m:t>
              </m:r>
            </m:e>
          </m:eqArr>
        </m:oMath>
      </m:oMathPara>
    </w:p>
    <w:p w14:paraId="5FAD9AD7" w14:textId="444796D9" w:rsidR="00D936F0" w:rsidRPr="00813F7D" w:rsidRDefault="007614D3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综上，</w:t>
      </w:r>
      <w:r w:rsidR="008F47CD">
        <w:rPr>
          <w:rFonts w:ascii="Times New Roman" w:eastAsia="宋体" w:hAnsi="Times New Roman" w:hint="eastAsia"/>
          <w:sz w:val="24"/>
          <w:szCs w:val="24"/>
        </w:rPr>
        <w:t>可以得到</w:t>
      </w:r>
      <w:r w:rsidR="002E4B0C">
        <w:rPr>
          <w:rFonts w:ascii="Times New Roman" w:eastAsia="宋体" w:hAnsi="Times New Roman" w:hint="eastAsia"/>
          <w:sz w:val="24"/>
          <w:szCs w:val="24"/>
        </w:rPr>
        <w:t>两点直相关函数的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2E4B0C">
        <w:rPr>
          <w:rFonts w:ascii="Times New Roman" w:eastAsia="宋体" w:hAnsi="Times New Roman" w:hint="eastAsia"/>
          <w:sz w:val="24"/>
          <w:szCs w:val="24"/>
        </w:rPr>
        <w:t>模晶体相场的自由能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：</w:t>
      </w:r>
    </w:p>
    <w:p w14:paraId="35941FBC" w14:textId="4AF7716E" w:rsidR="002E4B0C" w:rsidRPr="001058B6" w:rsidRDefault="0067148F" w:rsidP="002E4B0C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∆F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p>
              </m:sSub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a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b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                       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2</m:t>
                      </m:r>
                    </m:sup>
                  </m:sSub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(2-33)</m:t>
              </m:r>
            </m:e>
          </m:eqArr>
        </m:oMath>
      </m:oMathPara>
    </w:p>
    <w:p w14:paraId="5FADD7B1" w14:textId="08442AB8" w:rsidR="00D936F0" w:rsidRDefault="00D936F0" w:rsidP="00F36C20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并对方程做标度化，</w:t>
      </w:r>
      <w:r w:rsidR="00967188">
        <w:rPr>
          <w:rFonts w:ascii="Times New Roman" w:eastAsia="宋体" w:hAnsi="Times New Roman" w:hint="eastAsia"/>
          <w:sz w:val="24"/>
          <w:szCs w:val="24"/>
        </w:rPr>
        <w:t>消除量纲，</w:t>
      </w:r>
      <w:r w:rsidRPr="00813F7D">
        <w:rPr>
          <w:rFonts w:ascii="Times New Roman" w:eastAsia="宋体" w:hAnsi="Times New Roman" w:hint="eastAsia"/>
          <w:sz w:val="24"/>
          <w:szCs w:val="24"/>
        </w:rPr>
        <w:t>将</w:t>
      </w:r>
      <m:oMath>
        <m:r>
          <w:rPr>
            <w:rFonts w:ascii="Cambria Math" w:eastAsia="宋体" w:hAnsi="Cambria Math"/>
            <w:sz w:val="24"/>
            <w:szCs w:val="24"/>
          </w:rPr>
          <m:t>n(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813F7D">
        <w:rPr>
          <w:rFonts w:ascii="Times New Roman" w:eastAsia="宋体" w:hAnsi="Times New Roman" w:hint="eastAsia"/>
          <w:sz w:val="24"/>
          <w:szCs w:val="24"/>
        </w:rPr>
        <w:t>转化为</w:t>
      </w:r>
      <m:oMath>
        <m:r>
          <w:rPr>
            <w:rFonts w:ascii="Cambria Math" w:eastAsia="宋体" w:hAnsi="Cambria Math"/>
            <w:sz w:val="24"/>
            <w:szCs w:val="24"/>
          </w:rPr>
          <m:t>ψ(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813F7D">
        <w:rPr>
          <w:rFonts w:ascii="Times New Roman" w:eastAsia="宋体" w:hAnsi="Times New Roman" w:hint="eastAsia"/>
          <w:sz w:val="24"/>
          <w:szCs w:val="24"/>
        </w:rPr>
        <w:t>，且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 w:hint="eastAsia"/>
            <w:sz w:val="24"/>
            <w:szCs w:val="24"/>
          </w:rPr>
          <m:t>b</m:t>
        </m:r>
      </m:oMath>
      <w:r w:rsidRPr="00813F7D">
        <w:rPr>
          <w:rFonts w:ascii="Times New Roman" w:eastAsia="宋体" w:hAnsi="Times New Roman" w:hint="eastAsia"/>
          <w:sz w:val="24"/>
          <w:szCs w:val="24"/>
        </w:rPr>
        <w:t>转化为</w:t>
      </w:r>
      <m:oMath>
        <m:r>
          <w:rPr>
            <w:rFonts w:ascii="Cambria Math" w:eastAsia="宋体" w:hAnsi="Cambria Math"/>
            <w:sz w:val="24"/>
            <w:szCs w:val="24"/>
          </w:rPr>
          <m:t>τ,r</m:t>
        </m:r>
      </m:oMath>
      <w:r w:rsidRPr="00813F7D">
        <w:rPr>
          <w:rFonts w:ascii="Times New Roman" w:eastAsia="宋体" w:hAnsi="Times New Roman" w:hint="eastAsia"/>
          <w:sz w:val="24"/>
          <w:szCs w:val="24"/>
        </w:rPr>
        <w:t>，进而得到：</w:t>
      </w:r>
    </w:p>
    <w:p w14:paraId="5F894230" w14:textId="64D27B35" w:rsidR="00F36C20" w:rsidRPr="00967188" w:rsidRDefault="0067148F" w:rsidP="009D624B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F[ψ(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)]</m:t>
              </m:r>
              <m:r>
                <w:rPr>
                  <w:rFonts w:ascii="Cambria Math" w:hAnsi="Cambria Math" w:hint="eastAsia"/>
                  <w:sz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r+λ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∇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ψ-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(2-34)</m:t>
              </m:r>
            </m:e>
          </m:eqArr>
        </m:oMath>
      </m:oMathPara>
    </w:p>
    <w:p w14:paraId="768FF0AE" w14:textId="21ABCA3E" w:rsidR="00F73B31" w:rsidRPr="00F12B2E" w:rsidRDefault="00EF0144" w:rsidP="00F12B2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于是，我们</w:t>
      </w:r>
      <w:r w:rsidR="00967188">
        <w:rPr>
          <w:rFonts w:ascii="Times New Roman" w:eastAsia="宋体" w:hAnsi="Times New Roman" w:hint="eastAsia"/>
          <w:sz w:val="24"/>
          <w:szCs w:val="24"/>
        </w:rPr>
        <w:t>便</w:t>
      </w:r>
      <w:r>
        <w:rPr>
          <w:rFonts w:ascii="Times New Roman" w:eastAsia="宋体" w:hAnsi="Times New Roman" w:hint="eastAsia"/>
          <w:sz w:val="24"/>
          <w:szCs w:val="24"/>
        </w:rPr>
        <w:t>得到了</w:t>
      </w:r>
      <w:r w:rsidR="00967188">
        <w:rPr>
          <w:rFonts w:ascii="Times New Roman" w:eastAsia="宋体" w:hAnsi="Times New Roman" w:hint="eastAsia"/>
          <w:sz w:val="24"/>
          <w:szCs w:val="24"/>
        </w:rPr>
        <w:t>第一章当中的</w:t>
      </w:r>
      <w:r w:rsidR="00967188">
        <w:rPr>
          <w:rFonts w:ascii="Times New Roman" w:eastAsia="宋体" w:hAnsi="Times New Roman" w:hint="eastAsia"/>
          <w:sz w:val="24"/>
          <w:szCs w:val="24"/>
        </w:rPr>
        <w:t>(</w:t>
      </w:r>
      <w:r w:rsidR="00967188">
        <w:rPr>
          <w:rFonts w:ascii="Times New Roman" w:eastAsia="宋体" w:hAnsi="Times New Roman"/>
          <w:sz w:val="24"/>
          <w:szCs w:val="24"/>
        </w:rPr>
        <w:t>1</w:t>
      </w:r>
      <w:r w:rsidR="00967188">
        <w:rPr>
          <w:rFonts w:ascii="Times New Roman" w:eastAsia="宋体" w:hAnsi="Times New Roman" w:hint="eastAsia"/>
          <w:sz w:val="24"/>
          <w:szCs w:val="24"/>
        </w:rPr>
        <w:t>-</w:t>
      </w:r>
      <w:r w:rsidR="00967188">
        <w:rPr>
          <w:rFonts w:ascii="Times New Roman" w:eastAsia="宋体" w:hAnsi="Times New Roman"/>
          <w:sz w:val="24"/>
          <w:szCs w:val="24"/>
        </w:rPr>
        <w:t>10)</w:t>
      </w:r>
      <w:r w:rsidR="00967188">
        <w:rPr>
          <w:rFonts w:ascii="Times New Roman" w:eastAsia="宋体" w:hAnsi="Times New Roman" w:hint="eastAsia"/>
          <w:sz w:val="24"/>
          <w:szCs w:val="24"/>
        </w:rPr>
        <w:t>式。</w:t>
      </w:r>
      <w:r w:rsidR="00D80F70">
        <w:rPr>
          <w:rFonts w:ascii="Times New Roman" w:eastAsia="宋体" w:hAnsi="Times New Roman" w:hint="eastAsia"/>
          <w:sz w:val="24"/>
          <w:szCs w:val="24"/>
        </w:rPr>
        <w:t>而通过分析可知</w:t>
      </w:r>
      <w:r w:rsidR="00D80F70" w:rsidRPr="005F7E19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D80F70">
        <w:rPr>
          <w:rFonts w:ascii="Times New Roman" w:hAnsi="Times New Roman" w:cs="Times New Roman"/>
          <w:kern w:val="0"/>
          <w:sz w:val="24"/>
          <w:vertAlign w:val="superscript"/>
        </w:rPr>
        <w:t>29</w:t>
      </w:r>
      <w:r w:rsidR="00D80F70">
        <w:rPr>
          <w:rFonts w:ascii="Times New Roman" w:hAnsi="Times New Roman" w:cs="Times New Roman" w:hint="eastAsia"/>
          <w:kern w:val="0"/>
          <w:sz w:val="24"/>
          <w:vertAlign w:val="superscript"/>
        </w:rPr>
        <w:t>,3</w:t>
      </w:r>
      <w:r w:rsidR="00D80F70">
        <w:rPr>
          <w:rFonts w:ascii="Times New Roman" w:hAnsi="Times New Roman" w:cs="Times New Roman"/>
          <w:kern w:val="0"/>
          <w:sz w:val="24"/>
          <w:vertAlign w:val="superscript"/>
        </w:rPr>
        <w:t>0</w:t>
      </w:r>
      <w:r w:rsidR="00D80F70" w:rsidRPr="005F7E19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D80F70">
        <w:rPr>
          <w:rFonts w:ascii="Times New Roman" w:eastAsia="宋体" w:hAnsi="Times New Roman" w:hint="eastAsia"/>
          <w:sz w:val="24"/>
          <w:szCs w:val="24"/>
        </w:rPr>
        <w:t>，式中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 w:rsidR="00D80F70">
        <w:rPr>
          <w:rFonts w:ascii="Times New Roman" w:eastAsia="宋体" w:hAnsi="Times New Roman" w:hint="eastAsia"/>
          <w:sz w:val="24"/>
          <w:szCs w:val="24"/>
        </w:rPr>
        <w:t>的物理意义为</w:t>
      </w:r>
      <w:r w:rsidR="00C74288">
        <w:rPr>
          <w:rFonts w:ascii="Times New Roman" w:eastAsia="宋体" w:hAnsi="Times New Roman" w:hint="eastAsia"/>
          <w:sz w:val="24"/>
          <w:szCs w:val="24"/>
        </w:rPr>
        <w:t>过冷度，其正比于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melt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-T</m:t>
        </m:r>
      </m:oMath>
      <w:r w:rsidR="00F73B31">
        <w:rPr>
          <w:rFonts w:ascii="Times New Roman" w:eastAsia="宋体" w:hAnsi="Times New Roman" w:hint="eastAsia"/>
          <w:sz w:val="24"/>
          <w:szCs w:val="24"/>
        </w:rPr>
        <w:t>；</w:t>
      </w:r>
      <m:oMath>
        <m:r>
          <w:rPr>
            <w:rFonts w:ascii="Cambria Math" w:eastAsia="宋体" w:hAnsi="Cambria Math"/>
            <w:sz w:val="24"/>
            <w:szCs w:val="24"/>
          </w:rPr>
          <m:t>Q</m:t>
        </m:r>
      </m:oMath>
      <w:r w:rsidR="00F73B31">
        <w:rPr>
          <w:rFonts w:ascii="Times New Roman" w:eastAsia="宋体" w:hAnsi="Times New Roman" w:hint="eastAsia"/>
          <w:sz w:val="24"/>
          <w:szCs w:val="24"/>
        </w:rPr>
        <w:t>与晶格最近邻的倒格矢的比例有关；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</m:oMath>
      <w:r w:rsidR="00F73B31">
        <w:rPr>
          <w:rFonts w:ascii="Times New Roman" w:eastAsia="宋体" w:hAnsi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>λ</m:t>
        </m:r>
      </m:oMath>
      <w:r w:rsidR="00F73B31">
        <w:rPr>
          <w:rFonts w:ascii="Times New Roman" w:eastAsia="宋体" w:hAnsi="Times New Roman" w:hint="eastAsia"/>
          <w:sz w:val="24"/>
          <w:szCs w:val="24"/>
        </w:rPr>
        <w:t>为调整结构的因子；</w:t>
      </w:r>
      <m:oMath>
        <m:r>
          <w:rPr>
            <w:rFonts w:ascii="Cambria Math" w:eastAsia="宋体" w:hAnsi="Cambria Math"/>
            <w:sz w:val="24"/>
            <w:szCs w:val="24"/>
          </w:rPr>
          <m:t>τ</m:t>
        </m:r>
      </m:oMath>
      <w:r w:rsidR="00F73B31">
        <w:rPr>
          <w:rFonts w:ascii="Times New Roman" w:eastAsia="宋体" w:hAnsi="Times New Roman" w:hint="eastAsia"/>
          <w:sz w:val="24"/>
          <w:szCs w:val="24"/>
        </w:rPr>
        <w:t>为各向异性因子，通常设为</w:t>
      </w:r>
      <w:r w:rsidR="00F73B31">
        <w:rPr>
          <w:rFonts w:ascii="Times New Roman" w:eastAsia="宋体" w:hAnsi="Times New Roman" w:hint="eastAsia"/>
          <w:sz w:val="24"/>
          <w:szCs w:val="24"/>
        </w:rPr>
        <w:t>0</w:t>
      </w:r>
      <w:r w:rsidR="00F73B31">
        <w:rPr>
          <w:rFonts w:ascii="Times New Roman" w:eastAsia="宋体" w:hAnsi="Times New Roman" w:hint="eastAsia"/>
          <w:sz w:val="24"/>
          <w:szCs w:val="24"/>
        </w:rPr>
        <w:t>。此外，</w:t>
      </w:r>
      <w:r w:rsidR="008C43AF">
        <w:rPr>
          <w:rFonts w:ascii="Times New Roman" w:eastAsia="宋体" w:hAnsi="Times New Roman" w:hint="eastAsia"/>
          <w:sz w:val="24"/>
          <w:szCs w:val="24"/>
        </w:rPr>
        <w:t>从以上的一系列推导可知，</w:t>
      </w:r>
      <m:oMath>
        <m:r>
          <w:rPr>
            <w:rFonts w:ascii="Cambria Math" w:eastAsia="宋体" w:hAnsi="Cambria Math"/>
            <w:sz w:val="24"/>
            <w:szCs w:val="24"/>
          </w:rPr>
          <m:t>ψ</m:t>
        </m:r>
      </m:oMath>
      <w:r w:rsidR="00F73B31">
        <w:rPr>
          <w:rFonts w:ascii="Times New Roman" w:eastAsia="宋体" w:hAnsi="Times New Roman" w:hint="eastAsia"/>
          <w:sz w:val="24"/>
          <w:szCs w:val="24"/>
        </w:rPr>
        <w:t>的大小表明原子密度与平均原子密度的</w:t>
      </w:r>
      <w:r w:rsidR="00F12B2E">
        <w:rPr>
          <w:rFonts w:ascii="Times New Roman" w:eastAsia="宋体" w:hAnsi="Times New Roman" w:hint="eastAsia"/>
          <w:sz w:val="24"/>
          <w:szCs w:val="24"/>
        </w:rPr>
        <w:t>相对大小，故允许其出现负值，即表明</w:t>
      </w:r>
      <w:r w:rsidR="008C43AF">
        <w:rPr>
          <w:rFonts w:ascii="Times New Roman" w:eastAsia="宋体" w:hAnsi="Times New Roman" w:hint="eastAsia"/>
          <w:sz w:val="24"/>
          <w:szCs w:val="24"/>
        </w:rPr>
        <w:t>此处</w:t>
      </w:r>
      <w:r w:rsidR="00F12B2E">
        <w:rPr>
          <w:rFonts w:ascii="Times New Roman" w:eastAsia="宋体" w:hAnsi="Times New Roman" w:hint="eastAsia"/>
          <w:sz w:val="24"/>
          <w:szCs w:val="24"/>
        </w:rPr>
        <w:t>的原子密度小于平均原子密度。</w:t>
      </w:r>
    </w:p>
    <w:p w14:paraId="532C001E" w14:textId="1B381CCF" w:rsidR="009D624B" w:rsidRPr="00813F7D" w:rsidRDefault="009D624B" w:rsidP="009D624B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813F7D">
        <w:rPr>
          <w:rFonts w:ascii="Times New Roman" w:eastAsia="宋体" w:hAnsi="Times New Roman" w:cs="Times New Roman"/>
          <w:sz w:val="28"/>
          <w:szCs w:val="28"/>
        </w:rPr>
        <w:t>2.3</w:t>
      </w:r>
      <w:r w:rsidR="006710AA" w:rsidRPr="00081447">
        <w:rPr>
          <w:rFonts w:ascii="黑体" w:eastAsia="黑体" w:hAnsi="黑体" w:hint="eastAsia"/>
          <w:sz w:val="28"/>
          <w:szCs w:val="28"/>
        </w:rPr>
        <w:t>时间演化</w:t>
      </w:r>
      <w:r w:rsidR="00431E3E">
        <w:rPr>
          <w:rFonts w:ascii="黑体" w:eastAsia="黑体" w:hAnsi="黑体" w:hint="eastAsia"/>
          <w:sz w:val="28"/>
          <w:szCs w:val="28"/>
        </w:rPr>
        <w:t>与迭代方程</w:t>
      </w:r>
    </w:p>
    <w:p w14:paraId="252A8BC4" w14:textId="79E8AD04" w:rsidR="00D80F70" w:rsidRDefault="00DB2F59" w:rsidP="00F163AB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i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晶体相场中原子密度是守恒的，故根据</w:t>
      </w:r>
      <w:r w:rsidR="00377B39" w:rsidRPr="00D562E2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377B39">
        <w:rPr>
          <w:rFonts w:ascii="Times New Roman" w:hAnsi="Times New Roman" w:cs="Times New Roman"/>
          <w:kern w:val="0"/>
          <w:sz w:val="24"/>
          <w:vertAlign w:val="superscript"/>
        </w:rPr>
        <w:t>3</w:t>
      </w:r>
      <w:r w:rsidR="00377B39">
        <w:rPr>
          <w:rFonts w:ascii="Times New Roman" w:hAnsi="Times New Roman" w:cs="Times New Roman"/>
          <w:kern w:val="0"/>
          <w:sz w:val="24"/>
          <w:vertAlign w:val="superscript"/>
        </w:rPr>
        <w:t>7</w:t>
      </w:r>
      <w:r w:rsidR="00377B39" w:rsidRPr="00D562E2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>
        <w:rPr>
          <w:rFonts w:ascii="Times New Roman" w:eastAsia="宋体" w:hAnsi="Times New Roman" w:hint="eastAsia"/>
          <w:sz w:val="24"/>
          <w:szCs w:val="24"/>
        </w:rPr>
        <w:t>连续性方程</w:t>
      </w:r>
      <m:oMath>
        <m:r>
          <w:rPr>
            <w:rFonts w:ascii="Cambria Math" w:eastAsia="宋体" w:hAnsi="Cambria Math"/>
            <w:sz w:val="24"/>
            <w:szCs w:val="24"/>
          </w:rPr>
          <m:t>∂ψ/∂t=-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∇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以及流方程</w:t>
      </w:r>
      <m:oMath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∇</m:t>
        </m:r>
        <m:r>
          <w:rPr>
            <w:rFonts w:ascii="Cambria Math" w:eastAsia="宋体" w:hAnsi="Cambria Math"/>
            <w:sz w:val="24"/>
            <w:szCs w:val="24"/>
          </w:rPr>
          <m:t>(δ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/δψ)</m:t>
        </m:r>
      </m:oMath>
      <w:r>
        <w:rPr>
          <w:rFonts w:ascii="Times New Roman" w:eastAsia="宋体" w:hAnsi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>
        <w:rPr>
          <w:rFonts w:ascii="Times New Roman" w:eastAsia="宋体" w:hAnsi="Times New Roman" w:hint="eastAsia"/>
          <w:sz w:val="24"/>
          <w:szCs w:val="24"/>
        </w:rPr>
        <w:t>为迁移率，将之</w:t>
      </w:r>
      <w:r w:rsidR="00F163AB">
        <w:rPr>
          <w:rFonts w:ascii="Times New Roman" w:eastAsia="宋体" w:hAnsi="Times New Roman" w:hint="eastAsia"/>
          <w:sz w:val="24"/>
          <w:szCs w:val="24"/>
        </w:rPr>
        <w:t>通过标度化吸收到时间</w:t>
      </w: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</m:oMath>
      <w:r w:rsidR="00F163AB">
        <w:rPr>
          <w:rFonts w:ascii="Times New Roman" w:eastAsia="宋体" w:hAnsi="Times New Roman" w:hint="eastAsia"/>
          <w:sz w:val="24"/>
          <w:szCs w:val="24"/>
        </w:rPr>
        <w:t>当中，得到：</w:t>
      </w:r>
    </w:p>
    <w:p w14:paraId="6770E647" w14:textId="77777777" w:rsidR="00F163AB" w:rsidRPr="00F36C20" w:rsidRDefault="0067148F" w:rsidP="00F163AB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∂ψ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hint="eastAsia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[ψ]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δψ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(2-35)</m:t>
              </m:r>
            </m:e>
          </m:eqArr>
        </m:oMath>
      </m:oMathPara>
    </w:p>
    <w:p w14:paraId="235F6C1A" w14:textId="0C103A79" w:rsidR="006710AA" w:rsidRDefault="00F163AB" w:rsidP="00CC3961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为了编程方便，相比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2-24)</w:t>
      </w:r>
      <w:r>
        <w:rPr>
          <w:rFonts w:ascii="Times New Roman" w:eastAsia="宋体" w:hAnsi="Times New Roman" w:hint="eastAsia"/>
          <w:sz w:val="24"/>
          <w:szCs w:val="24"/>
        </w:rPr>
        <w:t>式，</w:t>
      </w:r>
      <w:r w:rsidR="00F975C9">
        <w:rPr>
          <w:rFonts w:ascii="Times New Roman" w:eastAsia="宋体" w:hAnsi="Times New Roman" w:hint="eastAsia"/>
          <w:sz w:val="24"/>
          <w:szCs w:val="24"/>
        </w:rPr>
        <w:t>在这里我们去掉高斯噪声，并对标度化之后的</w:t>
      </w:r>
      <m:oMath>
        <m:r>
          <w:rPr>
            <w:rFonts w:ascii="Cambria Math" w:eastAsia="宋体" w:hAnsi="Cambria Math"/>
            <w:sz w:val="24"/>
            <w:szCs w:val="24"/>
          </w:rPr>
          <m:t>ψ(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F975C9">
        <w:rPr>
          <w:rFonts w:ascii="Times New Roman" w:eastAsia="宋体" w:hAnsi="Times New Roman" w:hint="eastAsia"/>
          <w:sz w:val="24"/>
          <w:szCs w:val="24"/>
        </w:rPr>
        <w:t>场进行时间演化，</w:t>
      </w:r>
      <w:r w:rsidR="00FA2281" w:rsidRPr="00813F7D">
        <w:rPr>
          <w:rFonts w:ascii="Times New Roman" w:eastAsia="宋体" w:hAnsi="Times New Roman" w:hint="eastAsia"/>
          <w:sz w:val="24"/>
          <w:szCs w:val="24"/>
        </w:rPr>
        <w:t>其目的是使自由能趋于最小的稳定值，由此获得不同的晶体相貌</w:t>
      </w:r>
      <w:r w:rsidR="00CC3961">
        <w:rPr>
          <w:rFonts w:ascii="Times New Roman" w:eastAsia="宋体" w:hAnsi="Times New Roman" w:hint="eastAsia"/>
          <w:sz w:val="24"/>
          <w:szCs w:val="24"/>
        </w:rPr>
        <w:t>。之后，</w:t>
      </w:r>
      <w:r w:rsidR="00F975C9">
        <w:rPr>
          <w:rFonts w:ascii="Times New Roman" w:eastAsia="宋体" w:hAnsi="Times New Roman" w:hint="eastAsia"/>
          <w:sz w:val="24"/>
          <w:szCs w:val="24"/>
        </w:rPr>
        <w:t>利用</w:t>
      </w:r>
      <w:r w:rsidR="00F975C9">
        <w:rPr>
          <w:rFonts w:ascii="Times New Roman" w:eastAsia="宋体" w:hAnsi="Times New Roman" w:hint="eastAsia"/>
          <w:sz w:val="24"/>
          <w:szCs w:val="24"/>
        </w:rPr>
        <w:t>(</w:t>
      </w:r>
      <w:r w:rsidR="00F975C9">
        <w:rPr>
          <w:rFonts w:ascii="Times New Roman" w:eastAsia="宋体" w:hAnsi="Times New Roman"/>
          <w:sz w:val="24"/>
          <w:szCs w:val="24"/>
        </w:rPr>
        <w:t>2</w:t>
      </w:r>
      <w:r w:rsidR="00F975C9">
        <w:rPr>
          <w:rFonts w:ascii="Times New Roman" w:eastAsia="宋体" w:hAnsi="Times New Roman" w:hint="eastAsia"/>
          <w:sz w:val="24"/>
          <w:szCs w:val="24"/>
        </w:rPr>
        <w:t>-</w:t>
      </w:r>
      <w:r w:rsidR="00F975C9">
        <w:rPr>
          <w:rFonts w:ascii="Times New Roman" w:eastAsia="宋体" w:hAnsi="Times New Roman"/>
          <w:sz w:val="24"/>
          <w:szCs w:val="24"/>
        </w:rPr>
        <w:t>7)</w:t>
      </w:r>
      <w:r w:rsidR="00F975C9">
        <w:rPr>
          <w:rFonts w:ascii="Times New Roman" w:eastAsia="宋体" w:hAnsi="Times New Roman" w:hint="eastAsia"/>
          <w:sz w:val="24"/>
          <w:szCs w:val="24"/>
        </w:rPr>
        <w:t>和</w:t>
      </w:r>
      <w:r w:rsidR="00F975C9">
        <w:rPr>
          <w:rFonts w:ascii="Times New Roman" w:eastAsia="宋体" w:hAnsi="Times New Roman" w:hint="eastAsia"/>
          <w:sz w:val="24"/>
          <w:szCs w:val="24"/>
        </w:rPr>
        <w:t>(</w:t>
      </w:r>
      <w:r w:rsidR="00F975C9">
        <w:rPr>
          <w:rFonts w:ascii="Times New Roman" w:eastAsia="宋体" w:hAnsi="Times New Roman"/>
          <w:sz w:val="24"/>
          <w:szCs w:val="24"/>
        </w:rPr>
        <w:t>2</w:t>
      </w:r>
      <w:r w:rsidR="00F975C9">
        <w:rPr>
          <w:rFonts w:ascii="Times New Roman" w:eastAsia="宋体" w:hAnsi="Times New Roman" w:hint="eastAsia"/>
          <w:sz w:val="24"/>
          <w:szCs w:val="24"/>
        </w:rPr>
        <w:t>-</w:t>
      </w:r>
      <w:r w:rsidR="00F975C9">
        <w:rPr>
          <w:rFonts w:ascii="Times New Roman" w:eastAsia="宋体" w:hAnsi="Times New Roman"/>
          <w:sz w:val="24"/>
          <w:szCs w:val="24"/>
        </w:rPr>
        <w:t>8)</w:t>
      </w:r>
      <w:r w:rsidR="00F975C9">
        <w:rPr>
          <w:rFonts w:ascii="Times New Roman" w:eastAsia="宋体" w:hAnsi="Times New Roman" w:hint="eastAsia"/>
          <w:sz w:val="24"/>
          <w:szCs w:val="24"/>
        </w:rPr>
        <w:t>式</w:t>
      </w:r>
      <w:r w:rsidR="002F7845">
        <w:rPr>
          <w:rFonts w:ascii="Times New Roman" w:eastAsia="宋体" w:hAnsi="Times New Roman" w:hint="eastAsia"/>
          <w:sz w:val="24"/>
          <w:szCs w:val="24"/>
        </w:rPr>
        <w:t>对</w:t>
      </w:r>
      <w:r w:rsidR="002F7845">
        <w:rPr>
          <w:rFonts w:ascii="Times New Roman" w:eastAsia="宋体" w:hAnsi="Times New Roman" w:hint="eastAsia"/>
          <w:sz w:val="24"/>
          <w:szCs w:val="24"/>
        </w:rPr>
        <w:t>(</w:t>
      </w:r>
      <w:r w:rsidR="002F7845">
        <w:rPr>
          <w:rFonts w:ascii="Times New Roman" w:eastAsia="宋体" w:hAnsi="Times New Roman"/>
          <w:sz w:val="24"/>
          <w:szCs w:val="24"/>
        </w:rPr>
        <w:t>2-3</w:t>
      </w:r>
      <w:r w:rsidR="00343489">
        <w:rPr>
          <w:rFonts w:ascii="Times New Roman" w:eastAsia="宋体" w:hAnsi="Times New Roman"/>
          <w:sz w:val="24"/>
          <w:szCs w:val="24"/>
        </w:rPr>
        <w:t>4</w:t>
      </w:r>
      <w:r w:rsidR="002F7845">
        <w:rPr>
          <w:rFonts w:ascii="Times New Roman" w:eastAsia="宋体" w:hAnsi="Times New Roman"/>
          <w:sz w:val="24"/>
          <w:szCs w:val="24"/>
        </w:rPr>
        <w:t>)</w:t>
      </w:r>
      <w:r w:rsidR="002F7845">
        <w:rPr>
          <w:rFonts w:ascii="Times New Roman" w:eastAsia="宋体" w:hAnsi="Times New Roman" w:hint="eastAsia"/>
          <w:sz w:val="24"/>
          <w:szCs w:val="24"/>
        </w:rPr>
        <w:t>式求泛函导数</w:t>
      </w:r>
      <w:r w:rsidR="006710AA" w:rsidRPr="00813F7D">
        <w:rPr>
          <w:rFonts w:ascii="Times New Roman" w:eastAsia="宋体" w:hAnsi="Times New Roman" w:hint="eastAsia"/>
          <w:sz w:val="24"/>
          <w:szCs w:val="24"/>
        </w:rPr>
        <w:t>得到：</w:t>
      </w:r>
    </w:p>
    <w:p w14:paraId="261A9094" w14:textId="58A21BAA" w:rsidR="001E357F" w:rsidRPr="00F36C20" w:rsidRDefault="0067148F" w:rsidP="001E357F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∂ψ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hint="eastAsia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r+λ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∇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ψ-τ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(2-36)</m:t>
              </m:r>
            </m:e>
          </m:eqArr>
        </m:oMath>
      </m:oMathPara>
    </w:p>
    <w:p w14:paraId="438D45F6" w14:textId="747593E0" w:rsidR="00D936F0" w:rsidRDefault="00FA2281" w:rsidP="00754CA9">
      <w:pPr>
        <w:adjustRightInd w:val="0"/>
        <w:spacing w:line="300" w:lineRule="auto"/>
        <w:rPr>
          <w:rFonts w:ascii="Times New Roman" w:eastAsia="宋体" w:hAnsi="Times New Roman"/>
          <w:iCs/>
          <w:sz w:val="24"/>
          <w:szCs w:val="24"/>
        </w:rPr>
      </w:pPr>
      <w:r w:rsidRPr="00813F7D">
        <w:rPr>
          <w:rFonts w:ascii="Times New Roman" w:eastAsia="宋体" w:hAnsi="Times New Roman" w:hint="eastAsia"/>
          <w:sz w:val="24"/>
          <w:szCs w:val="24"/>
        </w:rPr>
        <w:t>为了提高计算迭代的效率，</w:t>
      </w:r>
      <w:r w:rsidR="001E357F">
        <w:rPr>
          <w:rFonts w:ascii="Times New Roman" w:eastAsia="宋体" w:hAnsi="Times New Roman" w:hint="eastAsia"/>
          <w:sz w:val="24"/>
          <w:szCs w:val="24"/>
        </w:rPr>
        <w:t>考虑在倒空间</w:t>
      </w:r>
      <w:r w:rsidR="00A83966">
        <w:rPr>
          <w:rFonts w:ascii="Times New Roman" w:eastAsia="宋体" w:hAnsi="Times New Roman" w:hint="eastAsia"/>
          <w:sz w:val="24"/>
          <w:szCs w:val="24"/>
        </w:rPr>
        <w:t>中进行</w:t>
      </w:r>
      <w:r w:rsidR="001E357F">
        <w:rPr>
          <w:rFonts w:ascii="Times New Roman" w:eastAsia="宋体" w:hAnsi="Times New Roman" w:hint="eastAsia"/>
          <w:sz w:val="24"/>
          <w:szCs w:val="24"/>
        </w:rPr>
        <w:t>演化，</w:t>
      </w:r>
      <w:r w:rsidRPr="00813F7D">
        <w:rPr>
          <w:rFonts w:ascii="Times New Roman" w:eastAsia="宋体" w:hAnsi="Times New Roman" w:hint="eastAsia"/>
          <w:sz w:val="24"/>
          <w:szCs w:val="24"/>
        </w:rPr>
        <w:t>利用傅里叶变换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∇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ψ(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(i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p>
        <m:acc>
          <m:ac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ψ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E357F">
        <w:rPr>
          <w:rFonts w:ascii="Times New Roman" w:eastAsia="宋体" w:hAnsi="Times New Roman" w:hint="eastAsia"/>
          <w:sz w:val="24"/>
          <w:szCs w:val="24"/>
        </w:rPr>
        <w:t>的性质，同时对两边进行傅里叶变换</w:t>
      </w:r>
      <w:r w:rsidRPr="00813F7D">
        <w:rPr>
          <w:rFonts w:ascii="Times New Roman" w:eastAsia="宋体" w:hAnsi="Times New Roman" w:hint="eastAsia"/>
          <w:iCs/>
          <w:sz w:val="24"/>
          <w:szCs w:val="24"/>
        </w:rPr>
        <w:t>得到</w:t>
      </w:r>
      <w:r w:rsidR="00D936F0" w:rsidRPr="00813F7D">
        <w:rPr>
          <w:rFonts w:ascii="Times New Roman" w:eastAsia="宋体" w:hAnsi="Times New Roman" w:hint="eastAsia"/>
          <w:iCs/>
          <w:sz w:val="24"/>
          <w:szCs w:val="24"/>
        </w:rPr>
        <w:t>：</w:t>
      </w:r>
    </w:p>
    <w:p w14:paraId="4F74406A" w14:textId="1704A64D" w:rsidR="001E357F" w:rsidRPr="00F36C20" w:rsidRDefault="0067148F" w:rsidP="001E357F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</m:acc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r+λ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-τ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acc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(2-37)</m:t>
              </m:r>
            </m:e>
          </m:eqArr>
        </m:oMath>
      </m:oMathPara>
    </w:p>
    <w:p w14:paraId="1D5CE22D" w14:textId="07EB8C07" w:rsidR="00D936F0" w:rsidRDefault="00D936F0" w:rsidP="00754CA9">
      <w:pPr>
        <w:adjustRightInd w:val="0"/>
        <w:spacing w:line="300" w:lineRule="auto"/>
        <w:rPr>
          <w:rFonts w:ascii="Times New Roman" w:eastAsia="宋体" w:hAnsi="Times New Roman"/>
          <w:iCs/>
          <w:sz w:val="24"/>
          <w:szCs w:val="24"/>
        </w:rPr>
      </w:pPr>
      <w:r w:rsidRPr="00813F7D">
        <w:rPr>
          <w:rFonts w:ascii="Times New Roman" w:eastAsia="宋体" w:hAnsi="Times New Roman" w:hint="eastAsia"/>
          <w:iCs/>
          <w:sz w:val="24"/>
          <w:szCs w:val="24"/>
        </w:rPr>
        <w:t>采用傅里叶半隐式算法</w:t>
      </w:r>
      <w:r w:rsidR="001342E4" w:rsidRPr="005F7E19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1342E4">
        <w:rPr>
          <w:rFonts w:ascii="Times New Roman" w:hAnsi="Times New Roman" w:cs="Times New Roman"/>
          <w:kern w:val="0"/>
          <w:sz w:val="24"/>
          <w:vertAlign w:val="superscript"/>
        </w:rPr>
        <w:t>37</w:t>
      </w:r>
      <w:r w:rsidR="001342E4" w:rsidRPr="005F7E19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Pr="00813F7D">
        <w:rPr>
          <w:rFonts w:ascii="Times New Roman" w:eastAsia="宋体" w:hAnsi="Times New Roman" w:hint="eastAsia"/>
          <w:iCs/>
          <w:sz w:val="24"/>
          <w:szCs w:val="24"/>
        </w:rPr>
        <w:t>，即</w:t>
      </w:r>
      <w:r w:rsidR="00FE078D" w:rsidRPr="00813F7D">
        <w:rPr>
          <w:rFonts w:ascii="Times New Roman" w:eastAsia="宋体" w:hAnsi="Times New Roman" w:hint="eastAsia"/>
          <w:iCs/>
          <w:sz w:val="24"/>
          <w:szCs w:val="24"/>
        </w:rPr>
        <w:t>线性项取显式，</w:t>
      </w:r>
      <w:r w:rsidRPr="00813F7D">
        <w:rPr>
          <w:rFonts w:ascii="Times New Roman" w:eastAsia="宋体" w:hAnsi="Times New Roman" w:hint="eastAsia"/>
          <w:iCs/>
          <w:sz w:val="24"/>
          <w:szCs w:val="24"/>
        </w:rPr>
        <w:t>非线性项</w:t>
      </w:r>
      <w:r w:rsidR="000E182A" w:rsidRPr="00813F7D">
        <w:rPr>
          <w:rFonts w:ascii="Times New Roman" w:eastAsia="宋体" w:hAnsi="Times New Roman" w:hint="eastAsia"/>
          <w:iCs/>
          <w:sz w:val="24"/>
          <w:szCs w:val="24"/>
        </w:rPr>
        <w:t>取</w:t>
      </w:r>
      <w:r w:rsidRPr="00813F7D">
        <w:rPr>
          <w:rFonts w:ascii="Times New Roman" w:eastAsia="宋体" w:hAnsi="Times New Roman" w:hint="eastAsia"/>
          <w:iCs/>
          <w:sz w:val="24"/>
          <w:szCs w:val="24"/>
        </w:rPr>
        <w:t>隐式，离散化为：</w:t>
      </w:r>
    </w:p>
    <w:p w14:paraId="1DBA7189" w14:textId="6AFFE07A" w:rsidR="00A83966" w:rsidRPr="00F36C20" w:rsidRDefault="0067148F" w:rsidP="00A83966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r+λ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-τ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acc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(2-38)</m:t>
              </m:r>
            </m:e>
          </m:eqArr>
        </m:oMath>
      </m:oMathPara>
    </w:p>
    <w:p w14:paraId="171C9D89" w14:textId="52B5E7F9" w:rsidR="00D936F0" w:rsidRDefault="00C05E9B" w:rsidP="00754CA9">
      <w:pPr>
        <w:adjustRightInd w:val="0"/>
        <w:spacing w:line="300" w:lineRule="auto"/>
        <w:rPr>
          <w:rFonts w:ascii="Times New Roman" w:eastAsia="宋体" w:hAnsi="Times New Roman"/>
          <w:iCs/>
          <w:sz w:val="24"/>
          <w:szCs w:val="24"/>
        </w:rPr>
      </w:pPr>
      <w:r w:rsidRPr="00813F7D">
        <w:rPr>
          <w:rFonts w:ascii="Times New Roman" w:eastAsia="宋体" w:hAnsi="Times New Roman" w:hint="eastAsia"/>
          <w:iCs/>
          <w:sz w:val="24"/>
          <w:szCs w:val="24"/>
        </w:rPr>
        <w:t>整理得到</w:t>
      </w:r>
      <w:r w:rsidR="00431E3E">
        <w:rPr>
          <w:rFonts w:ascii="Times New Roman" w:eastAsia="宋体" w:hAnsi="Times New Roman" w:hint="eastAsia"/>
          <w:iCs/>
          <w:sz w:val="24"/>
          <w:szCs w:val="24"/>
        </w:rPr>
        <w:t>迭代方程</w:t>
      </w:r>
      <w:r w:rsidRPr="00813F7D">
        <w:rPr>
          <w:rFonts w:ascii="Times New Roman" w:eastAsia="宋体" w:hAnsi="Times New Roman" w:hint="eastAsia"/>
          <w:iCs/>
          <w:sz w:val="24"/>
          <w:szCs w:val="24"/>
        </w:rPr>
        <w:t>：</w:t>
      </w:r>
    </w:p>
    <w:p w14:paraId="0651F108" w14:textId="226151DD" w:rsidR="00A83966" w:rsidRPr="00F36C20" w:rsidRDefault="0067148F" w:rsidP="00A83966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+∆t∙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(τ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∆t(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(2-39)</m:t>
              </m:r>
            </m:e>
          </m:eqArr>
        </m:oMath>
      </m:oMathPara>
    </w:p>
    <w:p w14:paraId="72B94005" w14:textId="2F4518B5" w:rsidR="00D936F0" w:rsidRDefault="00A83966" w:rsidP="00754CA9">
      <w:pPr>
        <w:adjustRightInd w:val="0"/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由于本文主要讨论的是</w:t>
      </w:r>
      <w:r w:rsidR="001C185C" w:rsidRPr="00813F7D">
        <w:rPr>
          <w:rFonts w:ascii="Times New Roman" w:eastAsia="宋体" w:hAnsi="Times New Roman" w:hint="eastAsia"/>
          <w:sz w:val="24"/>
          <w:szCs w:val="24"/>
        </w:rPr>
        <w:t>三模</w:t>
      </w:r>
      <w:r w:rsidR="001C185C">
        <w:rPr>
          <w:rFonts w:ascii="Times New Roman" w:eastAsia="宋体" w:hAnsi="Times New Roman" w:hint="eastAsia"/>
          <w:sz w:val="24"/>
          <w:szCs w:val="24"/>
        </w:rPr>
        <w:t>的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两点直相关函数，即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>=3</m:t>
        </m:r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 w:rsidR="00D936F0" w:rsidRPr="00813F7D">
        <w:rPr>
          <w:rFonts w:ascii="Times New Roman" w:eastAsia="宋体" w:hAnsi="Times New Roman" w:hint="eastAsia"/>
          <w:sz w:val="24"/>
          <w:szCs w:val="24"/>
        </w:rPr>
        <w:t>从而有：</w:t>
      </w:r>
    </w:p>
    <w:p w14:paraId="0942B032" w14:textId="091EEC45" w:rsidR="00052308" w:rsidRPr="00F36C20" w:rsidRDefault="0067148F" w:rsidP="00052308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(2)</m:t>
                  </m:r>
                </m:sup>
              </m:sSup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(2-40)</m:t>
              </m:r>
            </m:e>
          </m:eqArr>
        </m:oMath>
      </m:oMathPara>
    </w:p>
    <w:p w14:paraId="353DA977" w14:textId="194D05C0" w:rsidR="004F1331" w:rsidRPr="003E4438" w:rsidRDefault="00DC3F7E" w:rsidP="003E4438">
      <w:pPr>
        <w:adjustRightInd w:val="0"/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之后的编程设计，主要围绕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3</w:t>
      </w:r>
      <w:r w:rsidR="00343489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式进行展开。</w:t>
      </w:r>
      <w:r w:rsidR="00431E3E">
        <w:rPr>
          <w:rFonts w:ascii="Times New Roman" w:eastAsia="宋体" w:hAnsi="Times New Roman" w:hint="eastAsia"/>
          <w:sz w:val="24"/>
          <w:szCs w:val="24"/>
        </w:rPr>
        <w:t>具体内容，将在下一章说明。</w:t>
      </w:r>
    </w:p>
    <w:p w14:paraId="33DE05D8" w14:textId="1A56F5EE" w:rsidR="00B44CD2" w:rsidRPr="00813F7D" w:rsidRDefault="00B44CD2" w:rsidP="00B44CD2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813F7D">
        <w:rPr>
          <w:rFonts w:ascii="Times New Roman" w:eastAsia="宋体" w:hAnsi="Times New Roman" w:cs="Times New Roman"/>
          <w:sz w:val="28"/>
          <w:szCs w:val="28"/>
        </w:rPr>
        <w:t>2.</w:t>
      </w:r>
      <w:r w:rsidR="003E4438">
        <w:rPr>
          <w:rFonts w:ascii="Times New Roman" w:eastAsia="宋体" w:hAnsi="Times New Roman" w:cs="Times New Roman"/>
          <w:sz w:val="28"/>
          <w:szCs w:val="28"/>
        </w:rPr>
        <w:t>4</w:t>
      </w:r>
      <w:r w:rsidR="00081447">
        <w:rPr>
          <w:rFonts w:ascii="Times New Roman" w:eastAsia="宋体" w:hAnsi="Times New Roman"/>
          <w:sz w:val="28"/>
          <w:szCs w:val="28"/>
        </w:rPr>
        <w:t xml:space="preserve"> </w:t>
      </w:r>
      <w:r w:rsidR="00081447" w:rsidRPr="00081447">
        <w:rPr>
          <w:rFonts w:ascii="黑体" w:eastAsia="黑体" w:hAnsi="黑体" w:hint="eastAsia"/>
          <w:sz w:val="28"/>
          <w:szCs w:val="28"/>
        </w:rPr>
        <w:t>振幅晶体相场</w:t>
      </w:r>
    </w:p>
    <w:p w14:paraId="2134AA9D" w14:textId="64DC89E4" w:rsidR="00D936F0" w:rsidRDefault="00461EF5" w:rsidP="00461EF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 w:rsidR="00F704B0">
        <w:rPr>
          <w:rFonts w:ascii="Times New Roman" w:eastAsia="宋体" w:hAnsi="Times New Roman" w:hint="eastAsia"/>
          <w:sz w:val="24"/>
          <w:szCs w:val="24"/>
        </w:rPr>
        <w:t>之前的</w:t>
      </w:r>
      <w:r>
        <w:rPr>
          <w:rFonts w:ascii="Times New Roman" w:eastAsia="宋体" w:hAnsi="Times New Roman" w:hint="eastAsia"/>
          <w:sz w:val="24"/>
          <w:szCs w:val="24"/>
        </w:rPr>
        <w:t>晶体相场模型中，</w:t>
      </w:r>
      <w:r w:rsidR="001B6C0C">
        <w:rPr>
          <w:rFonts w:ascii="Times New Roman" w:eastAsia="宋体" w:hAnsi="Times New Roman" w:hint="eastAsia"/>
          <w:sz w:val="24"/>
          <w:szCs w:val="24"/>
        </w:rPr>
        <w:t>我们</w:t>
      </w:r>
      <w:r>
        <w:rPr>
          <w:rFonts w:ascii="Times New Roman" w:eastAsia="宋体" w:hAnsi="Times New Roman" w:hint="eastAsia"/>
          <w:sz w:val="24"/>
          <w:szCs w:val="24"/>
        </w:rPr>
        <w:t>采用原子密度作为序参量，这使得</w:t>
      </w:r>
      <w:r w:rsidR="003058AE">
        <w:rPr>
          <w:rFonts w:ascii="Times New Roman" w:eastAsia="宋体" w:hAnsi="Times New Roman" w:hint="eastAsia"/>
          <w:sz w:val="24"/>
          <w:szCs w:val="24"/>
        </w:rPr>
        <w:t>进行迭代计算时</w:t>
      </w:r>
      <w:r w:rsidR="001B6C0C">
        <w:rPr>
          <w:rFonts w:ascii="Times New Roman" w:eastAsia="宋体" w:hAnsi="Times New Roman" w:hint="eastAsia"/>
          <w:sz w:val="24"/>
          <w:szCs w:val="24"/>
        </w:rPr>
        <w:t>，</w:t>
      </w:r>
      <w:r w:rsidR="00CF7B7F">
        <w:rPr>
          <w:rFonts w:ascii="Times New Roman" w:eastAsia="宋体" w:hAnsi="Times New Roman" w:hint="eastAsia"/>
          <w:sz w:val="24"/>
          <w:szCs w:val="24"/>
        </w:rPr>
        <w:t>程序的空间</w:t>
      </w:r>
      <w:r w:rsidR="00363484">
        <w:rPr>
          <w:rFonts w:ascii="Times New Roman" w:eastAsia="宋体" w:hAnsi="Times New Roman" w:hint="eastAsia"/>
          <w:sz w:val="24"/>
          <w:szCs w:val="24"/>
        </w:rPr>
        <w:t>步长</w:t>
      </w:r>
      <w:r w:rsidR="00CF7B7F">
        <w:rPr>
          <w:rFonts w:ascii="Times New Roman" w:eastAsia="宋体" w:hAnsi="Times New Roman" w:hint="eastAsia"/>
          <w:sz w:val="24"/>
          <w:szCs w:val="24"/>
        </w:rPr>
        <w:t>必须小于原子间距才能有效地分辨原子。</w:t>
      </w:r>
      <w:r w:rsidR="00363484">
        <w:rPr>
          <w:rFonts w:ascii="Times New Roman" w:eastAsia="宋体" w:hAnsi="Times New Roman" w:hint="eastAsia"/>
          <w:sz w:val="24"/>
          <w:szCs w:val="24"/>
        </w:rPr>
        <w:t>因而对于介观尺度的模拟，必须</w:t>
      </w:r>
      <w:r w:rsidR="00B51254">
        <w:rPr>
          <w:rFonts w:ascii="Times New Roman" w:eastAsia="宋体" w:hAnsi="Times New Roman" w:hint="eastAsia"/>
          <w:sz w:val="24"/>
          <w:szCs w:val="24"/>
        </w:rPr>
        <w:t>耗费极大的空间计算资源</w:t>
      </w:r>
      <w:r w:rsidR="009F7D38">
        <w:rPr>
          <w:rFonts w:ascii="Times New Roman" w:eastAsia="宋体" w:hAnsi="Times New Roman" w:hint="eastAsia"/>
          <w:sz w:val="24"/>
          <w:szCs w:val="24"/>
        </w:rPr>
        <w:t>。为了解决这一困难，</w:t>
      </w:r>
      <w:r w:rsidR="009F7D38">
        <w:rPr>
          <w:rFonts w:ascii="Times New Roman" w:eastAsia="宋体" w:hAnsi="Times New Roman" w:hint="eastAsia"/>
          <w:sz w:val="24"/>
          <w:szCs w:val="24"/>
        </w:rPr>
        <w:t>Goldenfeld</w:t>
      </w:r>
      <w:r w:rsidR="009F7D38">
        <w:rPr>
          <w:rFonts w:ascii="Times New Roman" w:eastAsia="宋体" w:hAnsi="Times New Roman" w:hint="eastAsia"/>
          <w:sz w:val="24"/>
          <w:szCs w:val="24"/>
        </w:rPr>
        <w:t>等人</w:t>
      </w:r>
      <w:r w:rsidR="00DD30F9" w:rsidRPr="005F7E19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DD30F9">
        <w:rPr>
          <w:rFonts w:ascii="Times New Roman" w:hAnsi="Times New Roman" w:cs="Times New Roman"/>
          <w:kern w:val="0"/>
          <w:sz w:val="24"/>
          <w:vertAlign w:val="superscript"/>
        </w:rPr>
        <w:t>3</w:t>
      </w:r>
      <w:r w:rsidR="00DD30F9">
        <w:rPr>
          <w:rFonts w:ascii="Times New Roman" w:hAnsi="Times New Roman" w:cs="Times New Roman"/>
          <w:kern w:val="0"/>
          <w:sz w:val="24"/>
          <w:vertAlign w:val="superscript"/>
        </w:rPr>
        <w:t>9</w:t>
      </w:r>
      <w:r w:rsidR="00DD30F9" w:rsidRPr="005F7E19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9F7D38">
        <w:rPr>
          <w:rFonts w:ascii="Times New Roman" w:eastAsia="宋体" w:hAnsi="Times New Roman" w:hint="eastAsia"/>
          <w:sz w:val="24"/>
          <w:szCs w:val="24"/>
        </w:rPr>
        <w:t>利用重整化群的思想，积分掉空间上振荡较快的模，保留较慢的模，进而</w:t>
      </w:r>
      <w:r w:rsidR="007E744C">
        <w:rPr>
          <w:rFonts w:ascii="Times New Roman" w:eastAsia="宋体" w:hAnsi="Times New Roman" w:hint="eastAsia"/>
          <w:sz w:val="24"/>
          <w:szCs w:val="24"/>
        </w:rPr>
        <w:t>利用振幅代替之前的原子密度作为序参量，构建了兼顾介观尺度和原子分辨率的振幅晶体相场模型。</w:t>
      </w:r>
      <w:r w:rsidR="00B77630">
        <w:rPr>
          <w:rFonts w:ascii="Times New Roman" w:eastAsia="宋体" w:hAnsi="Times New Roman" w:hint="eastAsia"/>
          <w:sz w:val="24"/>
          <w:szCs w:val="24"/>
        </w:rPr>
        <w:t>事实上，将晶体相场模型进行粗粒化操作之后，可以等效地看作相场法模型，从而能够更加</w:t>
      </w:r>
      <w:r w:rsidR="001B6C0C">
        <w:rPr>
          <w:rFonts w:ascii="Times New Roman" w:eastAsia="宋体" w:hAnsi="Times New Roman" w:hint="eastAsia"/>
          <w:sz w:val="24"/>
          <w:szCs w:val="24"/>
        </w:rPr>
        <w:t>高效地对</w:t>
      </w:r>
      <w:r w:rsidR="00B77630">
        <w:rPr>
          <w:rFonts w:ascii="Times New Roman" w:eastAsia="宋体" w:hAnsi="Times New Roman" w:hint="eastAsia"/>
          <w:sz w:val="24"/>
          <w:szCs w:val="24"/>
        </w:rPr>
        <w:t>枝晶生长等</w:t>
      </w:r>
      <w:r w:rsidR="00924A62">
        <w:rPr>
          <w:rFonts w:ascii="Times New Roman" w:eastAsia="宋体" w:hAnsi="Times New Roman" w:hint="eastAsia"/>
          <w:sz w:val="24"/>
          <w:szCs w:val="24"/>
        </w:rPr>
        <w:t>大</w:t>
      </w:r>
      <w:r w:rsidR="00B77630">
        <w:rPr>
          <w:rFonts w:ascii="Times New Roman" w:eastAsia="宋体" w:hAnsi="Times New Roman" w:hint="eastAsia"/>
          <w:sz w:val="24"/>
          <w:szCs w:val="24"/>
        </w:rPr>
        <w:t>尺度的行为</w:t>
      </w:r>
      <w:r w:rsidR="001B6C0C">
        <w:rPr>
          <w:rFonts w:ascii="Times New Roman" w:eastAsia="宋体" w:hAnsi="Times New Roman" w:hint="eastAsia"/>
          <w:sz w:val="24"/>
          <w:szCs w:val="24"/>
        </w:rPr>
        <w:t>进行模拟</w:t>
      </w:r>
      <w:r w:rsidR="00B77630">
        <w:rPr>
          <w:rFonts w:ascii="Times New Roman" w:eastAsia="宋体" w:hAnsi="Times New Roman" w:hint="eastAsia"/>
          <w:sz w:val="24"/>
          <w:szCs w:val="24"/>
        </w:rPr>
        <w:t>。</w:t>
      </w:r>
    </w:p>
    <w:p w14:paraId="18DB7E24" w14:textId="57AB58ED" w:rsidR="00380A53" w:rsidRDefault="00380A53" w:rsidP="00461EF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为了讨论方便，</w:t>
      </w:r>
      <w:r w:rsidR="001B7AEE">
        <w:rPr>
          <w:rFonts w:ascii="Times New Roman" w:eastAsia="宋体" w:hAnsi="Times New Roman" w:hint="eastAsia"/>
          <w:sz w:val="24"/>
          <w:szCs w:val="24"/>
        </w:rPr>
        <w:t>我们</w:t>
      </w:r>
      <w:r w:rsidR="003058AE">
        <w:rPr>
          <w:rFonts w:ascii="Times New Roman" w:eastAsia="宋体" w:hAnsi="Times New Roman" w:hint="eastAsia"/>
          <w:sz w:val="24"/>
          <w:szCs w:val="24"/>
        </w:rPr>
        <w:t>这里</w:t>
      </w:r>
      <w:r w:rsidR="001B7AEE">
        <w:rPr>
          <w:rFonts w:ascii="Times New Roman" w:eastAsia="宋体" w:hAnsi="Times New Roman" w:hint="eastAsia"/>
          <w:sz w:val="24"/>
          <w:szCs w:val="24"/>
        </w:rPr>
        <w:t>采用单模晶体相场进行推导，并且为了</w:t>
      </w:r>
      <w:r w:rsidR="006C20A8">
        <w:rPr>
          <w:rFonts w:ascii="Times New Roman" w:eastAsia="宋体" w:hAnsi="Times New Roman" w:hint="eastAsia"/>
          <w:sz w:val="24"/>
          <w:szCs w:val="24"/>
        </w:rPr>
        <w:t>与文献的符号保持一致</w:t>
      </w:r>
      <w:r w:rsidR="001B7AEE">
        <w:rPr>
          <w:rFonts w:ascii="Times New Roman" w:eastAsia="宋体" w:hAnsi="Times New Roman" w:hint="eastAsia"/>
          <w:sz w:val="24"/>
          <w:szCs w:val="24"/>
        </w:rPr>
        <w:t>，将单模的自由能书写</w:t>
      </w:r>
      <w:r w:rsidR="006C20A8">
        <w:rPr>
          <w:rFonts w:ascii="Times New Roman" w:eastAsia="宋体" w:hAnsi="Times New Roman" w:hint="eastAsia"/>
          <w:sz w:val="24"/>
          <w:szCs w:val="24"/>
        </w:rPr>
        <w:t>如下</w:t>
      </w:r>
      <w:r w:rsidR="001B7AEE">
        <w:rPr>
          <w:rFonts w:ascii="Times New Roman" w:eastAsia="宋体" w:hAnsi="Times New Roman" w:hint="eastAsia"/>
          <w:sz w:val="24"/>
          <w:szCs w:val="24"/>
        </w:rPr>
        <w:t>：</w:t>
      </w:r>
    </w:p>
    <w:p w14:paraId="71CA73E9" w14:textId="53DD6097" w:rsidR="001B7AEE" w:rsidRPr="00F36C20" w:rsidRDefault="0067148F" w:rsidP="001B7AEE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F[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)]</m:t>
              </m:r>
              <m:r>
                <w:rPr>
                  <w:rFonts w:ascii="Cambria Math" w:hAnsi="Cambria Math" w:hint="eastAsia"/>
                  <w:sz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νn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(2-41)</m:t>
              </m:r>
            </m:e>
          </m:eqArr>
        </m:oMath>
      </m:oMathPara>
    </w:p>
    <w:p w14:paraId="50916C90" w14:textId="26EC65D4" w:rsidR="001B7AEE" w:rsidRDefault="00C76293" w:rsidP="006C20A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其中密度场</w:t>
      </w:r>
      <m:oMath>
        <m:r>
          <w:rPr>
            <w:rFonts w:ascii="Cambria Math" w:eastAsia="宋体" w:hAnsi="Cambria Math"/>
            <w:sz w:val="24"/>
            <w:szCs w:val="24"/>
          </w:rPr>
          <m:t>n(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0121A">
        <w:rPr>
          <w:rFonts w:ascii="Times New Roman" w:eastAsia="宋体" w:hAnsi="Times New Roman" w:hint="eastAsia"/>
          <w:sz w:val="24"/>
          <w:szCs w:val="24"/>
        </w:rPr>
        <w:t>具有实空间的周期性，故</w:t>
      </w:r>
      <w:r>
        <w:rPr>
          <w:rFonts w:ascii="Times New Roman" w:eastAsia="宋体" w:hAnsi="Times New Roman" w:hint="eastAsia"/>
          <w:sz w:val="24"/>
          <w:szCs w:val="24"/>
        </w:rPr>
        <w:t>按倒格子振幅展开为：</w:t>
      </w:r>
    </w:p>
    <w:p w14:paraId="1E215452" w14:textId="1AAC8A6B" w:rsidR="00C76293" w:rsidRPr="00F36C20" w:rsidRDefault="0067148F" w:rsidP="00C76293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hkl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</m:acc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(2-42)</m:t>
              </m:r>
            </m:e>
          </m:eqArr>
        </m:oMath>
      </m:oMathPara>
    </w:p>
    <w:p w14:paraId="0577561F" w14:textId="55B22800" w:rsidR="0010121A" w:rsidRDefault="00036CD9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>
        <w:rPr>
          <w:rFonts w:ascii="Times New Roman" w:eastAsia="宋体" w:hAnsi="Times New Roman" w:hint="eastAsia"/>
          <w:sz w:val="24"/>
        </w:rPr>
        <w:t>为倒格矢，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 w:hint="eastAsia"/>
                <w:sz w:val="24"/>
              </w:rPr>
              <m:t>m</m:t>
            </m:r>
          </m:sub>
        </m:sSub>
      </m:oMath>
      <w:r>
        <w:rPr>
          <w:rFonts w:ascii="Times New Roman" w:eastAsia="宋体" w:hAnsi="Times New Roman" w:hint="eastAsia"/>
          <w:sz w:val="24"/>
        </w:rPr>
        <w:t>为</w:t>
      </w:r>
      <w:r w:rsidR="00591B75">
        <w:rPr>
          <w:rFonts w:ascii="Times New Roman" w:eastAsia="宋体" w:hAnsi="Times New Roman" w:hint="eastAsia"/>
          <w:sz w:val="24"/>
        </w:rPr>
        <w:t>某频率下原子密度波振幅，而振幅晶体相场中的振幅，正是将振幅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 w:hint="eastAsia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591B75">
        <w:rPr>
          <w:rFonts w:ascii="Times New Roman" w:eastAsia="宋体" w:hAnsi="Times New Roman" w:hint="eastAsia"/>
          <w:sz w:val="24"/>
          <w:szCs w:val="24"/>
        </w:rPr>
        <w:t>替代原来的密度场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8C47D9">
        <w:rPr>
          <w:rFonts w:ascii="Times New Roman" w:eastAsia="宋体" w:hAnsi="Times New Roman" w:hint="eastAsia"/>
          <w:sz w:val="24"/>
          <w:szCs w:val="24"/>
        </w:rPr>
        <w:t>而得名。</w:t>
      </w:r>
      <w:r>
        <w:rPr>
          <w:rFonts w:ascii="Times New Roman" w:eastAsia="宋体" w:hAnsi="Times New Roman" w:hint="eastAsia"/>
          <w:sz w:val="24"/>
          <w:szCs w:val="24"/>
        </w:rPr>
        <w:t>而粗粒化的关键</w:t>
      </w:r>
      <w:r w:rsidR="0075541E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是认为在一个原胞周期内，</w:t>
      </w:r>
      <w:r w:rsidR="0075541E">
        <w:rPr>
          <w:rFonts w:ascii="Times New Roman" w:eastAsia="宋体" w:hAnsi="Times New Roman" w:hint="eastAsia"/>
          <w:sz w:val="24"/>
          <w:szCs w:val="24"/>
        </w:rPr>
        <w:t>振幅的变化非常小，以至于在对一个原胞积分时，可以提出来。</w:t>
      </w:r>
    </w:p>
    <w:p w14:paraId="03233C7E" w14:textId="492F9EED" w:rsidR="0075541E" w:rsidRPr="00F36C20" w:rsidRDefault="0067148F" w:rsidP="0075541E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u.c.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sz w:val="24"/>
                </w:rPr>
                <m:t>≈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u.c.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(2-43)</m:t>
              </m:r>
            </m:e>
          </m:eqArr>
        </m:oMath>
      </m:oMathPara>
    </w:p>
    <w:p w14:paraId="5D310757" w14:textId="055EAC02" w:rsidR="003A0B5A" w:rsidRDefault="003A0B5A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上式是一个非常重要的假设，是晶体相场粗粒化能够进行的关键。</w:t>
      </w:r>
    </w:p>
    <w:p w14:paraId="53566530" w14:textId="0464CCC1" w:rsidR="00754AA8" w:rsidRDefault="00FA0466" w:rsidP="00E46D6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为了使用</w:t>
      </w:r>
      <w:r>
        <w:rPr>
          <w:rFonts w:ascii="Times New Roman" w:eastAsia="宋体" w:hAnsi="Times New Roman" w:hint="eastAsia"/>
          <w:sz w:val="24"/>
        </w:rPr>
        <w:t>振幅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 w:hint="eastAsia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替代密度场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 w:rsidR="00603658">
        <w:rPr>
          <w:rFonts w:ascii="Times New Roman" w:eastAsia="宋体" w:hAnsi="Times New Roman" w:hint="eastAsia"/>
          <w:sz w:val="24"/>
          <w:szCs w:val="24"/>
        </w:rPr>
        <w:t>可以</w:t>
      </w:r>
      <w:r>
        <w:rPr>
          <w:rFonts w:ascii="Times New Roman" w:eastAsia="宋体" w:hAnsi="Times New Roman" w:hint="eastAsia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2-42)</w:t>
      </w:r>
      <w:r>
        <w:rPr>
          <w:rFonts w:ascii="Times New Roman" w:eastAsia="宋体" w:hAnsi="Times New Roman" w:hint="eastAsia"/>
          <w:sz w:val="24"/>
          <w:szCs w:val="24"/>
        </w:rPr>
        <w:t>式代入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/>
          <w:sz w:val="24"/>
          <w:szCs w:val="24"/>
        </w:rPr>
        <w:t>2-41)</w:t>
      </w:r>
      <w:r>
        <w:rPr>
          <w:rFonts w:ascii="Times New Roman" w:eastAsia="宋体" w:hAnsi="Times New Roman" w:hint="eastAsia"/>
          <w:sz w:val="24"/>
          <w:szCs w:val="24"/>
        </w:rPr>
        <w:t>式，</w:t>
      </w:r>
      <w:r w:rsidR="00E46D63">
        <w:rPr>
          <w:rFonts w:ascii="Times New Roman" w:eastAsia="宋体" w:hAnsi="Times New Roman" w:hint="eastAsia"/>
          <w:sz w:val="24"/>
          <w:szCs w:val="24"/>
        </w:rPr>
        <w:t>并在一个原胞内进行积分，</w:t>
      </w:r>
      <w:r w:rsidR="004A4F91">
        <w:rPr>
          <w:rFonts w:ascii="Times New Roman" w:eastAsia="宋体" w:hAnsi="Times New Roman" w:hint="eastAsia"/>
          <w:sz w:val="24"/>
          <w:szCs w:val="24"/>
        </w:rPr>
        <w:t>再利用三角函数的正交性：</w:t>
      </w:r>
    </w:p>
    <w:p w14:paraId="496A1204" w14:textId="41F5B35E" w:rsidR="00E46D63" w:rsidRPr="00F36C20" w:rsidRDefault="0067148F" w:rsidP="00E46D63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u.c.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</m:acc>
                </m:sup>
              </m:sSup>
              <m:r>
                <w:rPr>
                  <w:rFonts w:ascii="Cambria Math" w:hAnsi="Cambria Math" w:hint="eastAsia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,0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(2-44)</m:t>
              </m:r>
            </m:e>
          </m:eqArr>
        </m:oMath>
      </m:oMathPara>
    </w:p>
    <w:p w14:paraId="0E497DC5" w14:textId="1FA0807C" w:rsidR="0068437C" w:rsidRDefault="00E46D63" w:rsidP="006D2B1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即可得到</w:t>
      </w:r>
      <m:oMath>
        <m:r>
          <w:rPr>
            <w:rFonts w:ascii="Cambria Math" w:eastAsia="宋体" w:hAnsi="Cambria Math"/>
            <w:sz w:val="24"/>
            <w:szCs w:val="24"/>
          </w:rPr>
          <m:t>F[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 w:hint="eastAsia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Times New Roman" w:eastAsia="宋体" w:hAnsi="Times New Roman" w:hint="eastAsia"/>
          <w:sz w:val="24"/>
          <w:szCs w:val="24"/>
        </w:rPr>
        <w:t>。</w:t>
      </w:r>
      <w:r w:rsidR="006D2B12">
        <w:rPr>
          <w:rFonts w:ascii="Times New Roman" w:eastAsia="宋体" w:hAnsi="Times New Roman" w:hint="eastAsia"/>
          <w:sz w:val="24"/>
          <w:szCs w:val="24"/>
        </w:rPr>
        <w:t>其中需要注意的是</w:t>
      </w:r>
      <w:r w:rsidR="0068437C">
        <w:rPr>
          <w:rFonts w:ascii="Times New Roman" w:eastAsia="宋体" w:hAnsi="Times New Roman" w:hint="eastAsia"/>
          <w:sz w:val="24"/>
          <w:szCs w:val="24"/>
        </w:rPr>
        <w:t>拉普拉斯算符对密度场的作用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6D2B12">
        <w:rPr>
          <w:rFonts w:ascii="Times New Roman" w:eastAsia="宋体" w:hAnsi="Times New Roman" w:hint="eastAsia"/>
          <w:sz w:val="24"/>
          <w:szCs w:val="24"/>
        </w:rPr>
        <w:t>：</w:t>
      </w:r>
    </w:p>
    <w:p w14:paraId="719241BB" w14:textId="76915943" w:rsidR="00B00A2F" w:rsidRPr="00F36C20" w:rsidRDefault="0067148F" w:rsidP="00B00A2F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hAnsi="Cambria Math" w:hint="eastAsia"/>
                  <w:sz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m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</m:acc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]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(2-45)</m:t>
              </m:r>
            </m:e>
          </m:eqArr>
        </m:oMath>
      </m:oMathPara>
    </w:p>
    <w:p w14:paraId="4775168D" w14:textId="00F7569C" w:rsidR="00F32A3E" w:rsidRDefault="0087194C" w:rsidP="00B00A2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通常令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+2i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∇</m:t>
        </m:r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 w:rsidR="00F304B7">
        <w:rPr>
          <w:rFonts w:ascii="Times New Roman" w:eastAsia="宋体" w:hAnsi="Times New Roman" w:hint="eastAsia"/>
          <w:sz w:val="24"/>
          <w:szCs w:val="24"/>
        </w:rPr>
        <w:t>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+2i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∇</m:t>
        </m:r>
      </m:oMath>
      <w:r w:rsidR="00B00A2F">
        <w:rPr>
          <w:rFonts w:ascii="Times New Roman" w:eastAsia="宋体" w:hAnsi="Times New Roman" w:hint="eastAsia"/>
          <w:sz w:val="24"/>
          <w:szCs w:val="24"/>
        </w:rPr>
        <w:t>。由此，可以得到</w:t>
      </w:r>
      <w:r w:rsidR="00846905">
        <w:rPr>
          <w:rFonts w:ascii="Times New Roman" w:eastAsia="宋体" w:hAnsi="Times New Roman" w:hint="eastAsia"/>
          <w:sz w:val="24"/>
          <w:szCs w:val="24"/>
        </w:rPr>
        <w:t>动力学方程</w:t>
      </w:r>
      <w:r w:rsidR="00846905">
        <w:rPr>
          <w:rFonts w:ascii="Times New Roman" w:eastAsia="宋体" w:hAnsi="Times New Roman" w:hint="eastAsia"/>
          <w:sz w:val="24"/>
          <w:szCs w:val="24"/>
        </w:rPr>
        <w:t>(</w:t>
      </w:r>
      <w:r w:rsidR="00846905">
        <w:rPr>
          <w:rFonts w:ascii="Times New Roman" w:eastAsia="宋体" w:hAnsi="Times New Roman"/>
          <w:sz w:val="24"/>
          <w:szCs w:val="24"/>
        </w:rPr>
        <w:t>2</w:t>
      </w:r>
      <w:r w:rsidR="00846905">
        <w:rPr>
          <w:rFonts w:ascii="Times New Roman" w:eastAsia="宋体" w:hAnsi="Times New Roman" w:hint="eastAsia"/>
          <w:sz w:val="24"/>
          <w:szCs w:val="24"/>
        </w:rPr>
        <w:t>-</w:t>
      </w:r>
      <w:r w:rsidR="00846905">
        <w:rPr>
          <w:rFonts w:ascii="Times New Roman" w:eastAsia="宋体" w:hAnsi="Times New Roman"/>
          <w:sz w:val="24"/>
          <w:szCs w:val="24"/>
        </w:rPr>
        <w:t>24)</w:t>
      </w:r>
      <w:r w:rsidR="00846905">
        <w:rPr>
          <w:rFonts w:ascii="Times New Roman" w:eastAsia="宋体" w:hAnsi="Times New Roman" w:hint="eastAsia"/>
          <w:sz w:val="24"/>
          <w:szCs w:val="24"/>
        </w:rPr>
        <w:t>式</w:t>
      </w:r>
      <w:r w:rsidR="00B00A2F">
        <w:rPr>
          <w:rFonts w:ascii="Times New Roman" w:eastAsia="宋体" w:hAnsi="Times New Roman" w:hint="eastAsia"/>
          <w:sz w:val="24"/>
          <w:szCs w:val="24"/>
        </w:rPr>
        <w:t>的</w:t>
      </w:r>
      <w:r w:rsidR="00846905">
        <w:rPr>
          <w:rFonts w:ascii="Times New Roman" w:eastAsia="宋体" w:hAnsi="Times New Roman" w:hint="eastAsia"/>
          <w:sz w:val="24"/>
          <w:szCs w:val="24"/>
        </w:rPr>
        <w:t>振幅展开，</w:t>
      </w:r>
      <w:r w:rsidR="00B00A2F">
        <w:rPr>
          <w:rFonts w:ascii="Times New Roman" w:eastAsia="宋体" w:hAnsi="Times New Roman" w:hint="eastAsia"/>
          <w:sz w:val="24"/>
          <w:szCs w:val="24"/>
        </w:rPr>
        <w:t>即</w:t>
      </w:r>
      <w:r w:rsidR="00846905">
        <w:rPr>
          <w:rFonts w:ascii="Times New Roman" w:eastAsia="宋体" w:hAnsi="Times New Roman" w:hint="eastAsia"/>
          <w:sz w:val="24"/>
          <w:szCs w:val="24"/>
        </w:rPr>
        <w:t>：</w:t>
      </w:r>
    </w:p>
    <w:p w14:paraId="5843B412" w14:textId="42B7A40C" w:rsidR="008E463B" w:rsidRPr="00F36C20" w:rsidRDefault="0067148F" w:rsidP="008E463B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hint="eastAsia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≈-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|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η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(2-46)</m:t>
              </m:r>
            </m:e>
          </m:eqArr>
        </m:oMath>
      </m:oMathPara>
    </w:p>
    <w:p w14:paraId="65B4CCBE" w14:textId="27912649" w:rsidR="00925F13" w:rsidRDefault="00B00A2F" w:rsidP="008E463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代入自由能</w:t>
      </w:r>
      <m:oMath>
        <m:r>
          <w:rPr>
            <w:rFonts w:ascii="Cambria Math" w:eastAsia="宋体" w:hAnsi="Cambria Math"/>
            <w:sz w:val="24"/>
            <w:szCs w:val="24"/>
          </w:rPr>
          <m:t>F[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 w:hint="eastAsia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 w:rsidR="00925F13">
        <w:rPr>
          <w:rFonts w:ascii="Times New Roman" w:eastAsia="宋体" w:hAnsi="Times New Roman" w:hint="eastAsia"/>
          <w:sz w:val="24"/>
          <w:szCs w:val="24"/>
        </w:rPr>
        <w:t>最终得到</w:t>
      </w:r>
      <w:r w:rsidR="006633DB">
        <w:rPr>
          <w:rFonts w:ascii="Times New Roman" w:eastAsia="宋体" w:hAnsi="Times New Roman" w:hint="eastAsia"/>
          <w:sz w:val="24"/>
          <w:szCs w:val="24"/>
        </w:rPr>
        <w:t>振幅的动力学方程：</w:t>
      </w:r>
    </w:p>
    <w:p w14:paraId="0E6F56B8" w14:textId="07A62179" w:rsidR="00324155" w:rsidRPr="00F36C20" w:rsidRDefault="0067148F" w:rsidP="0032415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≈-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+3ν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(2-47)</m:t>
              </m:r>
            </m:e>
          </m:eqArr>
        </m:oMath>
      </m:oMathPara>
    </w:p>
    <w:p w14:paraId="6C3AD2CB" w14:textId="32D3351B" w:rsidR="00F32A3E" w:rsidRDefault="00B45502" w:rsidP="00B44915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ς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ς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B=∆B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2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3ν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>
        <w:rPr>
          <w:rFonts w:ascii="Times New Roman" w:eastAsia="宋体" w:hAnsi="Times New Roman" w:hint="eastAsia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C</m:t>
        </m:r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微软雅黑" w:hAnsi="Cambria Math" w:cs="微软雅黑"/>
            <w:sz w:val="24"/>
          </w:rPr>
          <m:t>-(t+3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="微软雅黑" w:hAnsi="Cambria Math" w:cs="微软雅黑"/>
            <w:sz w:val="24"/>
          </w:rPr>
          <m:t>)</m:t>
        </m:r>
      </m:oMath>
      <w:r w:rsidR="00324155">
        <w:rPr>
          <w:rFonts w:ascii="Times New Roman" w:eastAsia="宋体" w:hAnsi="Times New Roman" w:hint="eastAsia"/>
          <w:sz w:val="24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ς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u.c.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acc>
              <m:accPr>
                <m:chr m:val="⃑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</m:nary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 w:rsidR="008E463B">
        <w:rPr>
          <w:rFonts w:ascii="Times New Roman" w:eastAsia="宋体" w:hAnsi="Times New Roman" w:hint="eastAsia"/>
          <w:sz w:val="24"/>
        </w:rPr>
        <w:t>.</w:t>
      </w:r>
    </w:p>
    <w:p w14:paraId="30A995E9" w14:textId="5C446A3F" w:rsidR="00A67D28" w:rsidRDefault="008E463B" w:rsidP="00C4059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</w:rPr>
        <w:t>上式</w:t>
      </w:r>
      <w:r w:rsidR="00C40599">
        <w:rPr>
          <w:rFonts w:ascii="Times New Roman" w:eastAsia="宋体" w:hAnsi="Times New Roman" w:hint="eastAsia"/>
          <w:sz w:val="24"/>
        </w:rPr>
        <w:t>对任意晶格都成立，作为一个例子，考虑</w:t>
      </w:r>
      <w:r w:rsidR="00472077">
        <w:rPr>
          <w:rFonts w:ascii="Times New Roman" w:eastAsia="宋体" w:hAnsi="Times New Roman" w:hint="eastAsia"/>
          <w:sz w:val="24"/>
          <w:szCs w:val="24"/>
        </w:rPr>
        <w:t>单模的三角晶格，可以计算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2C(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FA61C2">
        <w:rPr>
          <w:rFonts w:ascii="Times New Roman" w:eastAsia="宋体" w:hAnsi="Times New Roman" w:hint="eastAsia"/>
          <w:sz w:val="24"/>
          <w:szCs w:val="24"/>
        </w:rPr>
        <w:t>，并设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hkl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</m:t>
        </m:r>
      </m:oMath>
      <w:r w:rsidR="00FA61C2">
        <w:rPr>
          <w:rFonts w:ascii="Times New Roman" w:eastAsia="宋体" w:hAnsi="Times New Roman" w:hint="eastAsia"/>
          <w:sz w:val="24"/>
          <w:szCs w:val="24"/>
        </w:rPr>
        <w:t>，代入得到：</w:t>
      </w:r>
    </w:p>
    <w:p w14:paraId="7C88B145" w14:textId="7A22001F" w:rsidR="00F32A3E" w:rsidRPr="00A45234" w:rsidRDefault="0067148F" w:rsidP="00B4491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≈-[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+3ν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2C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MS Gothic" w:eastAsia="MS Gothic" w:hAnsi="MS Gothic" w:cs="MS Gothic" w:hint="eastAsia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="宋体" w:hAnsi="Cambria Math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(2-48)</m:t>
              </m:r>
            </m:e>
          </m:eqArr>
        </m:oMath>
      </m:oMathPara>
    </w:p>
    <w:p w14:paraId="1BB51FD3" w14:textId="32B1B896" w:rsidR="003E4438" w:rsidRPr="0078600A" w:rsidRDefault="003E4438" w:rsidP="003E4438">
      <w:pPr>
        <w:spacing w:line="360" w:lineRule="auto"/>
        <w:rPr>
          <w:rFonts w:ascii="黑体" w:eastAsia="黑体" w:hAnsi="黑体"/>
          <w:sz w:val="28"/>
          <w:szCs w:val="28"/>
        </w:rPr>
      </w:pPr>
      <w:r w:rsidRPr="00813F7D">
        <w:rPr>
          <w:rFonts w:ascii="Times New Roman" w:eastAsia="宋体" w:hAnsi="Times New Roman" w:cs="Times New Roman"/>
          <w:sz w:val="28"/>
          <w:szCs w:val="28"/>
        </w:rPr>
        <w:t>2.</w:t>
      </w:r>
      <w:r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衬底势能项</w:t>
      </w:r>
    </w:p>
    <w:p w14:paraId="3E4030D6" w14:textId="20FF1772" w:rsidR="00B72AC8" w:rsidRDefault="00B72AC8" w:rsidP="003E443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若考虑晶体生长时，衬底对体系的影响，则需将衬底对体系自由能的贡献也考虑在内。</w:t>
      </w:r>
      <w:r w:rsidR="00F42951">
        <w:rPr>
          <w:rFonts w:ascii="Times New Roman" w:eastAsia="宋体" w:hAnsi="Times New Roman" w:hint="eastAsia"/>
          <w:sz w:val="24"/>
          <w:szCs w:val="24"/>
        </w:rPr>
        <w:t>从而</w:t>
      </w:r>
      <w:r w:rsidR="00F42951">
        <w:rPr>
          <w:rFonts w:ascii="Times New Roman" w:eastAsia="宋体" w:hAnsi="Times New Roman" w:hint="eastAsia"/>
          <w:sz w:val="24"/>
          <w:szCs w:val="24"/>
        </w:rPr>
        <w:t>(</w:t>
      </w:r>
      <w:r w:rsidR="00F42951">
        <w:rPr>
          <w:rFonts w:ascii="Times New Roman" w:eastAsia="宋体" w:hAnsi="Times New Roman"/>
          <w:sz w:val="24"/>
          <w:szCs w:val="24"/>
        </w:rPr>
        <w:t>2-34)</w:t>
      </w:r>
      <w:r w:rsidR="00F42951">
        <w:rPr>
          <w:rFonts w:ascii="Times New Roman" w:eastAsia="宋体" w:hAnsi="Times New Roman" w:hint="eastAsia"/>
          <w:sz w:val="24"/>
          <w:szCs w:val="24"/>
        </w:rPr>
        <w:t>式变为</w:t>
      </w:r>
      <w:r w:rsidR="00DD30F9" w:rsidRPr="005F7E19">
        <w:rPr>
          <w:rFonts w:ascii="Times New Roman" w:hAnsi="Times New Roman" w:cs="Times New Roman"/>
          <w:kern w:val="0"/>
          <w:sz w:val="24"/>
          <w:vertAlign w:val="superscript"/>
        </w:rPr>
        <w:t>[</w:t>
      </w:r>
      <w:r w:rsidR="00DD30F9">
        <w:rPr>
          <w:rFonts w:ascii="Times New Roman" w:hAnsi="Times New Roman" w:cs="Times New Roman"/>
          <w:kern w:val="0"/>
          <w:sz w:val="24"/>
          <w:vertAlign w:val="superscript"/>
        </w:rPr>
        <w:t>40</w:t>
      </w:r>
      <w:r w:rsidR="00DD30F9" w:rsidRPr="005F7E19">
        <w:rPr>
          <w:rFonts w:ascii="Times New Roman" w:hAnsi="Times New Roman" w:cs="Times New Roman"/>
          <w:kern w:val="0"/>
          <w:sz w:val="24"/>
          <w:vertAlign w:val="superscript"/>
        </w:rPr>
        <w:t>]</w:t>
      </w:r>
      <w:r w:rsidR="00F42951">
        <w:rPr>
          <w:rFonts w:ascii="Times New Roman" w:eastAsia="宋体" w:hAnsi="Times New Roman" w:hint="eastAsia"/>
          <w:sz w:val="24"/>
          <w:szCs w:val="24"/>
        </w:rPr>
        <w:t>：</w:t>
      </w:r>
    </w:p>
    <w:p w14:paraId="569438CA" w14:textId="0CC90257" w:rsidR="00F42951" w:rsidRPr="00967188" w:rsidRDefault="0067148F" w:rsidP="00F42951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F[ψ(</m:t>
              </m:r>
              <m:acc>
                <m:accPr>
                  <m:chr m:val="⃑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)]</m:t>
              </m:r>
              <m:r>
                <w:rPr>
                  <w:rFonts w:ascii="Cambria Math" w:hAnsi="Cambria Math" w:hint="eastAsia"/>
                  <w:sz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r+λ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∇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ψ-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Vψ</m:t>
                  </m: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(2-49)</m:t>
              </m:r>
            </m:e>
          </m:eqArr>
        </m:oMath>
      </m:oMathPara>
    </w:p>
    <w:p w14:paraId="77857987" w14:textId="35D4B26E" w:rsidR="00F42951" w:rsidRDefault="009070CD" w:rsidP="009070C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V(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为衬底产生的势能场，通常来说是固定不变的周期性结构</w:t>
      </w:r>
      <m:oMath>
        <m:r>
          <w:rPr>
            <w:rFonts w:ascii="Cambria Math" w:eastAsia="宋体" w:hAnsi="Cambria Math"/>
            <w:sz w:val="24"/>
            <w:szCs w:val="24"/>
          </w:rPr>
          <m:t>V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</m:acc>
              </m:sup>
            </m:sSup>
          </m:e>
        </m:nary>
      </m:oMath>
      <w:r>
        <w:rPr>
          <w:rFonts w:ascii="Times New Roman" w:eastAsia="宋体" w:hAnsi="Times New Roman" w:hint="eastAsia"/>
          <w:sz w:val="24"/>
          <w:szCs w:val="24"/>
        </w:rPr>
        <w:t>，而</w:t>
      </w:r>
      <m:oMath>
        <m:r>
          <w:rPr>
            <w:rFonts w:ascii="Cambria Math" w:eastAsia="宋体" w:hAnsi="Cambria Math"/>
            <w:sz w:val="24"/>
            <w:szCs w:val="24"/>
          </w:rPr>
          <m:t>ψ(</m:t>
        </m:r>
        <m:acc>
          <m:accPr>
            <m:chr m:val="⃑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则会随着时间演化而不断调整，改变原子密度的分布，进而体现衬底对薄膜的相互作用。此外，衬底势能项的加入使得迭代方程变为：</w:t>
      </w:r>
    </w:p>
    <w:p w14:paraId="1D63E0D5" w14:textId="2A1D3883" w:rsidR="003E4438" w:rsidRPr="00C424B3" w:rsidRDefault="0067148F" w:rsidP="00B44915">
      <w:pPr>
        <w:spacing w:line="360" w:lineRule="auto"/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+∆t∙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(τ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∆t(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r>
                <m:rPr>
                  <m:nor/>
                </m:rPr>
                <w:rPr>
                  <w:rFonts w:ascii="Cambria Math" w:hAnsi="Cambria Math"/>
                  <w:sz w:val="24"/>
                </w:rPr>
                <m:t>(2-50)</m:t>
              </m:r>
            </m:e>
          </m:eqArr>
        </m:oMath>
      </m:oMathPara>
    </w:p>
    <w:p w14:paraId="030C7DF1" w14:textId="13F7862A" w:rsidR="00C424B3" w:rsidRPr="00C424B3" w:rsidRDefault="008168D1" w:rsidP="00B44915">
      <w:pPr>
        <w:spacing w:line="360" w:lineRule="auto"/>
        <w:rPr>
          <w:rFonts w:ascii="宋体" w:hAnsi="宋体"/>
          <w:sz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其中需要注意</w:t>
      </w:r>
      <m:oMath>
        <m:acc>
          <m:ac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</m:acc>
      </m:oMath>
      <w:r w:rsidR="00F22392">
        <w:rPr>
          <w:rFonts w:ascii="Times New Roman" w:eastAsia="宋体" w:hAnsi="Times New Roman" w:hint="eastAsia"/>
          <w:sz w:val="24"/>
          <w:szCs w:val="24"/>
        </w:rPr>
        <w:t>前的负号以及其表示傅里叶变换之后的势能场。对于衬底势能的研究，将在最后一章进行。</w:t>
      </w:r>
    </w:p>
    <w:p w14:paraId="528AF1E8" w14:textId="0C82F83D" w:rsidR="00754AA8" w:rsidRPr="00813F7D" w:rsidRDefault="00754AA8" w:rsidP="00754AA8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813F7D">
        <w:rPr>
          <w:rFonts w:ascii="Times New Roman" w:eastAsia="宋体" w:hAnsi="Times New Roman" w:cs="Times New Roman"/>
          <w:sz w:val="28"/>
          <w:szCs w:val="28"/>
        </w:rPr>
        <w:t>2.</w:t>
      </w:r>
      <w:r w:rsidR="004F1331">
        <w:rPr>
          <w:rFonts w:ascii="Times New Roman" w:eastAsia="宋体" w:hAnsi="Times New Roman" w:cs="Times New Roman"/>
          <w:sz w:val="28"/>
          <w:szCs w:val="28"/>
        </w:rPr>
        <w:t>6</w:t>
      </w:r>
      <w:r w:rsidRPr="00DC3137">
        <w:rPr>
          <w:rFonts w:ascii="黑体" w:eastAsia="黑体" w:hAnsi="黑体" w:hint="eastAsia"/>
          <w:sz w:val="28"/>
          <w:szCs w:val="28"/>
        </w:rPr>
        <w:t>本章小结</w:t>
      </w:r>
    </w:p>
    <w:p w14:paraId="0113B72E" w14:textId="59E21D4D" w:rsidR="00754AA8" w:rsidRPr="00813F7D" w:rsidRDefault="00754AA8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CA5F360" w14:textId="25766A2A" w:rsidR="00B44CD2" w:rsidRPr="00813F7D" w:rsidRDefault="00B44CD2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AD3A141" w14:textId="77777777" w:rsidR="00B44CD2" w:rsidRPr="00813F7D" w:rsidRDefault="00B44CD2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392AA50" w14:textId="77777777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24B4DF6" w14:textId="51155A67" w:rsidR="004F0FA5" w:rsidRPr="00813F7D" w:rsidRDefault="004F0FA5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B3A00BA" w14:textId="3B3ABB35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72CBFB6" w14:textId="6AC392B0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9B1BCC1" w14:textId="3C28DCBC" w:rsidR="004F0FA5" w:rsidRPr="00813F7D" w:rsidRDefault="004F0FA5" w:rsidP="00DE354B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AD6FD0A" w14:textId="34B65727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23A49EF" w14:textId="21333CB4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5AC87ED" w14:textId="06E77454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8667D33" w14:textId="77777777" w:rsidR="00D936F0" w:rsidRPr="00813F7D" w:rsidRDefault="00D936F0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123709E" w14:textId="0F27166D" w:rsidR="00DB0B46" w:rsidRPr="00813F7D" w:rsidRDefault="00DB0B46" w:rsidP="00431E3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C48EB4" w14:textId="5EA340FE" w:rsidR="004F0FA5" w:rsidRPr="00813F7D" w:rsidRDefault="004F0FA5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801338E" w14:textId="21239BEA" w:rsidR="004F0FA5" w:rsidRPr="00813F7D" w:rsidRDefault="004F0FA5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E2124DD" w14:textId="08902FB8" w:rsidR="004F0FA5" w:rsidRPr="00813F7D" w:rsidRDefault="004F0FA5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E835C05" w14:textId="306DEBCE" w:rsidR="004F0FA5" w:rsidRPr="00813F7D" w:rsidRDefault="004F0FA5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3FC1C53" w14:textId="77777777" w:rsidR="004F0FA5" w:rsidRPr="00813F7D" w:rsidRDefault="004F0FA5" w:rsidP="00B449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bookmarkEnd w:id="0"/>
    <w:p w14:paraId="3AB6778A" w14:textId="4E26F43C" w:rsidR="00775448" w:rsidRPr="00813F7D" w:rsidRDefault="00775448" w:rsidP="00B44915">
      <w:pPr>
        <w:spacing w:line="360" w:lineRule="auto"/>
        <w:rPr>
          <w:rFonts w:ascii="Times New Roman" w:eastAsia="宋体" w:hAnsi="Times New Roman"/>
          <w:iCs/>
          <w:sz w:val="24"/>
          <w:szCs w:val="24"/>
        </w:rPr>
      </w:pPr>
    </w:p>
    <w:sectPr w:rsidR="00775448" w:rsidRPr="0081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B2A8" w14:textId="77777777" w:rsidR="0067148F" w:rsidRDefault="0067148F" w:rsidP="00066B08">
      <w:r>
        <w:separator/>
      </w:r>
    </w:p>
  </w:endnote>
  <w:endnote w:type="continuationSeparator" w:id="0">
    <w:p w14:paraId="1EA40024" w14:textId="77777777" w:rsidR="0067148F" w:rsidRDefault="0067148F" w:rsidP="0006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7A9C" w14:textId="77777777" w:rsidR="0067148F" w:rsidRDefault="0067148F" w:rsidP="00066B08">
      <w:r>
        <w:separator/>
      </w:r>
    </w:p>
  </w:footnote>
  <w:footnote w:type="continuationSeparator" w:id="0">
    <w:p w14:paraId="27A67BEC" w14:textId="77777777" w:rsidR="0067148F" w:rsidRDefault="0067148F" w:rsidP="00066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CE"/>
    <w:rsid w:val="000000ED"/>
    <w:rsid w:val="000068BA"/>
    <w:rsid w:val="00013A8C"/>
    <w:rsid w:val="000228E2"/>
    <w:rsid w:val="00024393"/>
    <w:rsid w:val="00036CD9"/>
    <w:rsid w:val="00052308"/>
    <w:rsid w:val="000645AF"/>
    <w:rsid w:val="00066B08"/>
    <w:rsid w:val="00070B29"/>
    <w:rsid w:val="0007147B"/>
    <w:rsid w:val="00074631"/>
    <w:rsid w:val="00075E19"/>
    <w:rsid w:val="00081447"/>
    <w:rsid w:val="00094161"/>
    <w:rsid w:val="00096BB2"/>
    <w:rsid w:val="000A2E4F"/>
    <w:rsid w:val="000D029D"/>
    <w:rsid w:val="000E182A"/>
    <w:rsid w:val="000E4188"/>
    <w:rsid w:val="0010121A"/>
    <w:rsid w:val="001058B6"/>
    <w:rsid w:val="00111266"/>
    <w:rsid w:val="00117AD1"/>
    <w:rsid w:val="0012637E"/>
    <w:rsid w:val="001342E4"/>
    <w:rsid w:val="001520FE"/>
    <w:rsid w:val="00153819"/>
    <w:rsid w:val="00156381"/>
    <w:rsid w:val="001708FB"/>
    <w:rsid w:val="00173AFF"/>
    <w:rsid w:val="00173F8A"/>
    <w:rsid w:val="00174711"/>
    <w:rsid w:val="00187633"/>
    <w:rsid w:val="001A3929"/>
    <w:rsid w:val="001A3EDA"/>
    <w:rsid w:val="001A7658"/>
    <w:rsid w:val="001B3C99"/>
    <w:rsid w:val="001B6BC3"/>
    <w:rsid w:val="001B6C0C"/>
    <w:rsid w:val="001B7AEE"/>
    <w:rsid w:val="001C185C"/>
    <w:rsid w:val="001C4F80"/>
    <w:rsid w:val="001D1C77"/>
    <w:rsid w:val="001D294E"/>
    <w:rsid w:val="001E357F"/>
    <w:rsid w:val="001E4F55"/>
    <w:rsid w:val="001E542F"/>
    <w:rsid w:val="00204C7D"/>
    <w:rsid w:val="00216826"/>
    <w:rsid w:val="002332E9"/>
    <w:rsid w:val="00235BA3"/>
    <w:rsid w:val="0024200A"/>
    <w:rsid w:val="002464B2"/>
    <w:rsid w:val="0025626D"/>
    <w:rsid w:val="002563CE"/>
    <w:rsid w:val="002864C6"/>
    <w:rsid w:val="002873F6"/>
    <w:rsid w:val="00296AFE"/>
    <w:rsid w:val="002A39E3"/>
    <w:rsid w:val="002A791B"/>
    <w:rsid w:val="002D0485"/>
    <w:rsid w:val="002E42CF"/>
    <w:rsid w:val="002E4B0C"/>
    <w:rsid w:val="002F7845"/>
    <w:rsid w:val="003058AE"/>
    <w:rsid w:val="00310EEF"/>
    <w:rsid w:val="00311A8F"/>
    <w:rsid w:val="003150ED"/>
    <w:rsid w:val="00324155"/>
    <w:rsid w:val="003251F5"/>
    <w:rsid w:val="003253CF"/>
    <w:rsid w:val="0033029A"/>
    <w:rsid w:val="0034126D"/>
    <w:rsid w:val="00343489"/>
    <w:rsid w:val="00347508"/>
    <w:rsid w:val="0035735E"/>
    <w:rsid w:val="00363484"/>
    <w:rsid w:val="0037219C"/>
    <w:rsid w:val="00372DF8"/>
    <w:rsid w:val="00373BC1"/>
    <w:rsid w:val="00374D2E"/>
    <w:rsid w:val="00377B39"/>
    <w:rsid w:val="00380A53"/>
    <w:rsid w:val="00381FA6"/>
    <w:rsid w:val="003824DD"/>
    <w:rsid w:val="00391D7F"/>
    <w:rsid w:val="003A0B5A"/>
    <w:rsid w:val="003A250E"/>
    <w:rsid w:val="003A3031"/>
    <w:rsid w:val="003B32AB"/>
    <w:rsid w:val="003C678F"/>
    <w:rsid w:val="003D10AA"/>
    <w:rsid w:val="003D3F6B"/>
    <w:rsid w:val="003E4438"/>
    <w:rsid w:val="003F2329"/>
    <w:rsid w:val="003F4AB4"/>
    <w:rsid w:val="003F7565"/>
    <w:rsid w:val="004027E3"/>
    <w:rsid w:val="00407D9A"/>
    <w:rsid w:val="00424B96"/>
    <w:rsid w:val="00431E3E"/>
    <w:rsid w:val="00437D6C"/>
    <w:rsid w:val="00445986"/>
    <w:rsid w:val="00461EF5"/>
    <w:rsid w:val="00471958"/>
    <w:rsid w:val="00472077"/>
    <w:rsid w:val="0047495D"/>
    <w:rsid w:val="0047728A"/>
    <w:rsid w:val="00485881"/>
    <w:rsid w:val="00491D6A"/>
    <w:rsid w:val="004A11A4"/>
    <w:rsid w:val="004A276D"/>
    <w:rsid w:val="004A4F91"/>
    <w:rsid w:val="004C4456"/>
    <w:rsid w:val="004C789F"/>
    <w:rsid w:val="004D6810"/>
    <w:rsid w:val="004E3E3B"/>
    <w:rsid w:val="004F08DD"/>
    <w:rsid w:val="004F0FA5"/>
    <w:rsid w:val="004F1331"/>
    <w:rsid w:val="00500B75"/>
    <w:rsid w:val="0050664D"/>
    <w:rsid w:val="00511CB3"/>
    <w:rsid w:val="00512722"/>
    <w:rsid w:val="0051381F"/>
    <w:rsid w:val="00536155"/>
    <w:rsid w:val="005428CE"/>
    <w:rsid w:val="00544B2B"/>
    <w:rsid w:val="00545D63"/>
    <w:rsid w:val="005461FC"/>
    <w:rsid w:val="005649F4"/>
    <w:rsid w:val="00570E9A"/>
    <w:rsid w:val="00571E64"/>
    <w:rsid w:val="0058028F"/>
    <w:rsid w:val="00583485"/>
    <w:rsid w:val="00591B75"/>
    <w:rsid w:val="005B0A81"/>
    <w:rsid w:val="005B3C53"/>
    <w:rsid w:val="005B468E"/>
    <w:rsid w:val="005D13F9"/>
    <w:rsid w:val="005D14EE"/>
    <w:rsid w:val="005D3D9D"/>
    <w:rsid w:val="005D6908"/>
    <w:rsid w:val="005E06BC"/>
    <w:rsid w:val="005E1B3A"/>
    <w:rsid w:val="005E62E0"/>
    <w:rsid w:val="005E6AF3"/>
    <w:rsid w:val="005F20DC"/>
    <w:rsid w:val="005F53C7"/>
    <w:rsid w:val="005F6602"/>
    <w:rsid w:val="005F7E19"/>
    <w:rsid w:val="00602784"/>
    <w:rsid w:val="00603658"/>
    <w:rsid w:val="00604F61"/>
    <w:rsid w:val="00620CAD"/>
    <w:rsid w:val="006216E1"/>
    <w:rsid w:val="00630C7A"/>
    <w:rsid w:val="00641BE9"/>
    <w:rsid w:val="006518C3"/>
    <w:rsid w:val="0066122C"/>
    <w:rsid w:val="006633DB"/>
    <w:rsid w:val="00664F8A"/>
    <w:rsid w:val="006710AA"/>
    <w:rsid w:val="0067148F"/>
    <w:rsid w:val="00672730"/>
    <w:rsid w:val="00681B12"/>
    <w:rsid w:val="00682499"/>
    <w:rsid w:val="0068437C"/>
    <w:rsid w:val="006901DA"/>
    <w:rsid w:val="0069115A"/>
    <w:rsid w:val="006A06CE"/>
    <w:rsid w:val="006A25AB"/>
    <w:rsid w:val="006A792E"/>
    <w:rsid w:val="006B76BE"/>
    <w:rsid w:val="006B7C34"/>
    <w:rsid w:val="006C20A8"/>
    <w:rsid w:val="006C338B"/>
    <w:rsid w:val="006C6C68"/>
    <w:rsid w:val="006D15BC"/>
    <w:rsid w:val="006D2B12"/>
    <w:rsid w:val="006F1219"/>
    <w:rsid w:val="006F3F4A"/>
    <w:rsid w:val="007029AF"/>
    <w:rsid w:val="00705503"/>
    <w:rsid w:val="00723A47"/>
    <w:rsid w:val="007423A0"/>
    <w:rsid w:val="00745FA7"/>
    <w:rsid w:val="00754AA8"/>
    <w:rsid w:val="00754CA9"/>
    <w:rsid w:val="007550B4"/>
    <w:rsid w:val="0075541E"/>
    <w:rsid w:val="007614D3"/>
    <w:rsid w:val="00771FB3"/>
    <w:rsid w:val="00775448"/>
    <w:rsid w:val="00777770"/>
    <w:rsid w:val="0078600A"/>
    <w:rsid w:val="007919AF"/>
    <w:rsid w:val="00797B43"/>
    <w:rsid w:val="007D3563"/>
    <w:rsid w:val="007D4E5C"/>
    <w:rsid w:val="007E5518"/>
    <w:rsid w:val="007E744C"/>
    <w:rsid w:val="007F3EF0"/>
    <w:rsid w:val="00813F7D"/>
    <w:rsid w:val="00813FED"/>
    <w:rsid w:val="008146EB"/>
    <w:rsid w:val="008168D1"/>
    <w:rsid w:val="0082002E"/>
    <w:rsid w:val="008224AF"/>
    <w:rsid w:val="0082609A"/>
    <w:rsid w:val="00836F0F"/>
    <w:rsid w:val="00846905"/>
    <w:rsid w:val="00846C78"/>
    <w:rsid w:val="008511CA"/>
    <w:rsid w:val="0086008E"/>
    <w:rsid w:val="0086251B"/>
    <w:rsid w:val="00865F86"/>
    <w:rsid w:val="0087194C"/>
    <w:rsid w:val="00874921"/>
    <w:rsid w:val="00877BB7"/>
    <w:rsid w:val="00887851"/>
    <w:rsid w:val="008879F0"/>
    <w:rsid w:val="00890401"/>
    <w:rsid w:val="00892789"/>
    <w:rsid w:val="008A417C"/>
    <w:rsid w:val="008B2898"/>
    <w:rsid w:val="008B5221"/>
    <w:rsid w:val="008B56FC"/>
    <w:rsid w:val="008B69D1"/>
    <w:rsid w:val="008C216D"/>
    <w:rsid w:val="008C242B"/>
    <w:rsid w:val="008C43AF"/>
    <w:rsid w:val="008C47D9"/>
    <w:rsid w:val="008C7297"/>
    <w:rsid w:val="008E463B"/>
    <w:rsid w:val="008F47CD"/>
    <w:rsid w:val="008F5AB2"/>
    <w:rsid w:val="009070CD"/>
    <w:rsid w:val="00907235"/>
    <w:rsid w:val="00912CE6"/>
    <w:rsid w:val="00917903"/>
    <w:rsid w:val="00920F27"/>
    <w:rsid w:val="00924A62"/>
    <w:rsid w:val="00925F13"/>
    <w:rsid w:val="009336C5"/>
    <w:rsid w:val="00941B40"/>
    <w:rsid w:val="009443E5"/>
    <w:rsid w:val="00945F2A"/>
    <w:rsid w:val="00952DB9"/>
    <w:rsid w:val="00965992"/>
    <w:rsid w:val="00967188"/>
    <w:rsid w:val="009701A9"/>
    <w:rsid w:val="009767B5"/>
    <w:rsid w:val="00985B58"/>
    <w:rsid w:val="009A3676"/>
    <w:rsid w:val="009B5929"/>
    <w:rsid w:val="009C05AF"/>
    <w:rsid w:val="009C474B"/>
    <w:rsid w:val="009D624B"/>
    <w:rsid w:val="009E2617"/>
    <w:rsid w:val="009E599B"/>
    <w:rsid w:val="009F4E38"/>
    <w:rsid w:val="009F7D38"/>
    <w:rsid w:val="00A02310"/>
    <w:rsid w:val="00A0476A"/>
    <w:rsid w:val="00A11F30"/>
    <w:rsid w:val="00A23B7F"/>
    <w:rsid w:val="00A40B2E"/>
    <w:rsid w:val="00A40C02"/>
    <w:rsid w:val="00A45234"/>
    <w:rsid w:val="00A46976"/>
    <w:rsid w:val="00A61B97"/>
    <w:rsid w:val="00A67D28"/>
    <w:rsid w:val="00A72696"/>
    <w:rsid w:val="00A728E0"/>
    <w:rsid w:val="00A83966"/>
    <w:rsid w:val="00A84670"/>
    <w:rsid w:val="00A90865"/>
    <w:rsid w:val="00A92CFC"/>
    <w:rsid w:val="00A963ED"/>
    <w:rsid w:val="00AA13C4"/>
    <w:rsid w:val="00AB173C"/>
    <w:rsid w:val="00AB45E9"/>
    <w:rsid w:val="00AB5C1D"/>
    <w:rsid w:val="00AD79F2"/>
    <w:rsid w:val="00AE3F29"/>
    <w:rsid w:val="00AF6F1F"/>
    <w:rsid w:val="00AF73C5"/>
    <w:rsid w:val="00B00A2F"/>
    <w:rsid w:val="00B26952"/>
    <w:rsid w:val="00B4139A"/>
    <w:rsid w:val="00B44915"/>
    <w:rsid w:val="00B44CD2"/>
    <w:rsid w:val="00B45502"/>
    <w:rsid w:val="00B51254"/>
    <w:rsid w:val="00B521E3"/>
    <w:rsid w:val="00B528C8"/>
    <w:rsid w:val="00B66C04"/>
    <w:rsid w:val="00B70B05"/>
    <w:rsid w:val="00B72127"/>
    <w:rsid w:val="00B72AC8"/>
    <w:rsid w:val="00B77630"/>
    <w:rsid w:val="00B91F2C"/>
    <w:rsid w:val="00BA113B"/>
    <w:rsid w:val="00BA3B14"/>
    <w:rsid w:val="00BA40F6"/>
    <w:rsid w:val="00BA58C5"/>
    <w:rsid w:val="00BB4ABE"/>
    <w:rsid w:val="00BD200F"/>
    <w:rsid w:val="00BF4ABA"/>
    <w:rsid w:val="00BF50BB"/>
    <w:rsid w:val="00C04BC7"/>
    <w:rsid w:val="00C05E9B"/>
    <w:rsid w:val="00C13C79"/>
    <w:rsid w:val="00C15DE1"/>
    <w:rsid w:val="00C171EE"/>
    <w:rsid w:val="00C220AA"/>
    <w:rsid w:val="00C24885"/>
    <w:rsid w:val="00C32315"/>
    <w:rsid w:val="00C37289"/>
    <w:rsid w:val="00C40599"/>
    <w:rsid w:val="00C424B3"/>
    <w:rsid w:val="00C54CE4"/>
    <w:rsid w:val="00C568A3"/>
    <w:rsid w:val="00C6510B"/>
    <w:rsid w:val="00C718F9"/>
    <w:rsid w:val="00C71C30"/>
    <w:rsid w:val="00C72533"/>
    <w:rsid w:val="00C74288"/>
    <w:rsid w:val="00C75427"/>
    <w:rsid w:val="00C76293"/>
    <w:rsid w:val="00C83165"/>
    <w:rsid w:val="00CA0B7D"/>
    <w:rsid w:val="00CA4459"/>
    <w:rsid w:val="00CB0AB9"/>
    <w:rsid w:val="00CC2B8A"/>
    <w:rsid w:val="00CC3961"/>
    <w:rsid w:val="00CC7683"/>
    <w:rsid w:val="00CD5120"/>
    <w:rsid w:val="00CD6442"/>
    <w:rsid w:val="00CE2B03"/>
    <w:rsid w:val="00CE5C58"/>
    <w:rsid w:val="00CE7BD1"/>
    <w:rsid w:val="00CF23B4"/>
    <w:rsid w:val="00CF7B7F"/>
    <w:rsid w:val="00D00D06"/>
    <w:rsid w:val="00D075A7"/>
    <w:rsid w:val="00D15425"/>
    <w:rsid w:val="00D1752D"/>
    <w:rsid w:val="00D30F8E"/>
    <w:rsid w:val="00D32A6F"/>
    <w:rsid w:val="00D32ECE"/>
    <w:rsid w:val="00D35CF2"/>
    <w:rsid w:val="00D4482D"/>
    <w:rsid w:val="00D451C6"/>
    <w:rsid w:val="00D5595B"/>
    <w:rsid w:val="00D562E2"/>
    <w:rsid w:val="00D6005E"/>
    <w:rsid w:val="00D708F3"/>
    <w:rsid w:val="00D755B5"/>
    <w:rsid w:val="00D777AA"/>
    <w:rsid w:val="00D80F70"/>
    <w:rsid w:val="00D812F8"/>
    <w:rsid w:val="00D83ACC"/>
    <w:rsid w:val="00D936F0"/>
    <w:rsid w:val="00DA11DC"/>
    <w:rsid w:val="00DB0B46"/>
    <w:rsid w:val="00DB127B"/>
    <w:rsid w:val="00DB2F59"/>
    <w:rsid w:val="00DC110E"/>
    <w:rsid w:val="00DC3137"/>
    <w:rsid w:val="00DC3F7E"/>
    <w:rsid w:val="00DD30F9"/>
    <w:rsid w:val="00DD7CF8"/>
    <w:rsid w:val="00DE354B"/>
    <w:rsid w:val="00DF0B97"/>
    <w:rsid w:val="00E05D5A"/>
    <w:rsid w:val="00E0672B"/>
    <w:rsid w:val="00E241EF"/>
    <w:rsid w:val="00E33908"/>
    <w:rsid w:val="00E347C8"/>
    <w:rsid w:val="00E34E1F"/>
    <w:rsid w:val="00E46497"/>
    <w:rsid w:val="00E46D63"/>
    <w:rsid w:val="00E556D3"/>
    <w:rsid w:val="00E765BF"/>
    <w:rsid w:val="00E8262F"/>
    <w:rsid w:val="00E854E8"/>
    <w:rsid w:val="00EA08FF"/>
    <w:rsid w:val="00EB45CF"/>
    <w:rsid w:val="00EB6104"/>
    <w:rsid w:val="00EB6B0D"/>
    <w:rsid w:val="00ED582C"/>
    <w:rsid w:val="00ED5EDD"/>
    <w:rsid w:val="00EE0010"/>
    <w:rsid w:val="00EE781F"/>
    <w:rsid w:val="00EF0144"/>
    <w:rsid w:val="00EF1CC6"/>
    <w:rsid w:val="00F00AC3"/>
    <w:rsid w:val="00F01B88"/>
    <w:rsid w:val="00F06092"/>
    <w:rsid w:val="00F12B2E"/>
    <w:rsid w:val="00F163AB"/>
    <w:rsid w:val="00F22392"/>
    <w:rsid w:val="00F2378E"/>
    <w:rsid w:val="00F238B1"/>
    <w:rsid w:val="00F304B7"/>
    <w:rsid w:val="00F32A3E"/>
    <w:rsid w:val="00F36C20"/>
    <w:rsid w:val="00F42951"/>
    <w:rsid w:val="00F60526"/>
    <w:rsid w:val="00F704B0"/>
    <w:rsid w:val="00F70F28"/>
    <w:rsid w:val="00F73B31"/>
    <w:rsid w:val="00F74D34"/>
    <w:rsid w:val="00F83958"/>
    <w:rsid w:val="00F90858"/>
    <w:rsid w:val="00F94F99"/>
    <w:rsid w:val="00F975C9"/>
    <w:rsid w:val="00FA0466"/>
    <w:rsid w:val="00FA2281"/>
    <w:rsid w:val="00FA61C2"/>
    <w:rsid w:val="00FA69A7"/>
    <w:rsid w:val="00FB68A1"/>
    <w:rsid w:val="00FE078D"/>
    <w:rsid w:val="00FE0942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B8730"/>
  <w15:chartTrackingRefBased/>
  <w15:docId w15:val="{6B54EA56-BA5D-4354-8D19-F59E5DA8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3CF"/>
    <w:rPr>
      <w:color w:val="808080"/>
    </w:rPr>
  </w:style>
  <w:style w:type="paragraph" w:styleId="a4">
    <w:name w:val="header"/>
    <w:basedOn w:val="a"/>
    <w:link w:val="a5"/>
    <w:uiPriority w:val="99"/>
    <w:unhideWhenUsed/>
    <w:rsid w:val="00066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6B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6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6B08"/>
    <w:rPr>
      <w:sz w:val="18"/>
      <w:szCs w:val="18"/>
    </w:rPr>
  </w:style>
  <w:style w:type="paragraph" w:styleId="a8">
    <w:name w:val="List Paragraph"/>
    <w:basedOn w:val="a"/>
    <w:uiPriority w:val="34"/>
    <w:qFormat/>
    <w:rsid w:val="00DB0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85CB-DB53-4C26-A77A-A2821D87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9</Pages>
  <Words>3998</Words>
  <Characters>6997</Characters>
  <Application>Microsoft Office Word</Application>
  <DocSecurity>0</DocSecurity>
  <Lines>249</Lines>
  <Paragraphs>215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添宁</dc:creator>
  <cp:keywords/>
  <dc:description/>
  <cp:lastModifiedBy>添宁</cp:lastModifiedBy>
  <cp:revision>165</cp:revision>
  <cp:lastPrinted>2022-03-05T05:15:00Z</cp:lastPrinted>
  <dcterms:created xsi:type="dcterms:W3CDTF">2022-03-21T07:14:00Z</dcterms:created>
  <dcterms:modified xsi:type="dcterms:W3CDTF">2022-04-20T10:28:00Z</dcterms:modified>
</cp:coreProperties>
</file>