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b/>
          <w:bCs/>
          <w:sz w:val="40"/>
          <w:szCs w:val="40"/>
        </w:rPr>
      </w:pPr>
      <w:r>
        <w:rPr>
          <w:rFonts w:cs="Times New Roman" w:ascii="Times New Roman" w:hAnsi="Times New Roman"/>
          <w:b/>
          <w:bCs/>
          <w:sz w:val="40"/>
          <w:szCs w:val="40"/>
        </w:rPr>
        <w:t>PERFEZIONAMENTO SITO CHEVALIERTEST.IT</w:t>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08.06.2026</w:t>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HOME</w:t>
      </w:r>
    </w:p>
    <w:p>
      <w:pPr>
        <w:pStyle w:val="ListParagraph"/>
        <w:numPr>
          <w:ilvl w:val="0"/>
          <w:numId w:val="1"/>
        </w:numPr>
        <w:jc w:val="both"/>
        <w:rPr>
          <w:rFonts w:ascii="Times New Roman" w:hAnsi="Times New Roman" w:cs="Times New Roman"/>
          <w:sz w:val="28"/>
          <w:szCs w:val="28"/>
        </w:rPr>
      </w:pPr>
      <w:r>
        <w:rPr>
          <w:rFonts w:cs="Times New Roman" w:ascii="Times New Roman" w:hAnsi="Times New Roman"/>
          <w:sz w:val="28"/>
          <w:szCs w:val="28"/>
        </w:rPr>
        <w:t>Non c’è corrispondenza tra la parola produttore e la scritta sotto Tenuta chevalier a mio parere va tolta la parola produttore</w:t>
      </w:r>
    </w:p>
    <w:p>
      <w:pPr>
        <w:pStyle w:val="ListParagraph"/>
        <w:numPr>
          <w:ilvl w:val="0"/>
          <w:numId w:val="1"/>
        </w:numPr>
        <w:jc w:val="both"/>
        <w:rPr>
          <w:rFonts w:ascii="Times New Roman" w:hAnsi="Times New Roman" w:cs="Times New Roman"/>
          <w:sz w:val="28"/>
          <w:szCs w:val="28"/>
        </w:rPr>
      </w:pPr>
      <w:r>
        <w:rPr>
          <w:rFonts w:cs="Times New Roman" w:ascii="Times New Roman" w:hAnsi="Times New Roman"/>
          <w:sz w:val="28"/>
          <w:szCs w:val="28"/>
        </w:rPr>
        <w:t xml:space="preserve">Scopri la nostra storia (???) Chevalier non un nome di fantasia ma un pezzo di Francia trasferito in Italia (TITOLO). Il secolo scorso una delle famiglie di vignaioli più antiche di Francia venne in Italia ad acquisire un podere incantato e meraviglioso, per poi produrre i grandi vini della Valpolicella. Chevalier fu infatti il nome del primo proprietario di questa fantastica Tenuta che oggi, divenuta di proprietà interamente Italiana ricorda ancora la storia della Francia con l’ambizione e la tradizione del nostro Paese. </w:t>
      </w:r>
    </w:p>
    <w:p>
      <w:pPr>
        <w:pStyle w:val="ListParagraph"/>
        <w:numPr>
          <w:ilvl w:val="0"/>
          <w:numId w:val="1"/>
        </w:numPr>
        <w:jc w:val="both"/>
        <w:rPr>
          <w:rFonts w:ascii="Times New Roman" w:hAnsi="Times New Roman" w:cs="Times New Roman"/>
          <w:sz w:val="28"/>
          <w:szCs w:val="28"/>
        </w:rPr>
      </w:pPr>
      <w:r>
        <w:rPr>
          <w:rFonts w:cs="Times New Roman" w:ascii="Times New Roman" w:hAnsi="Times New Roman"/>
          <w:sz w:val="28"/>
          <w:szCs w:val="28"/>
        </w:rPr>
        <w:t>Dove si inizia con lo scrivere metterei e completerei: “Biologica dal 2009 e poi passata a pratiche a zero impatto ambientale frutto di esperienza e conoscenza pluridecennale”</w:t>
      </w:r>
    </w:p>
    <w:p>
      <w:pPr>
        <w:pStyle w:val="ListParagraph"/>
        <w:numPr>
          <w:ilvl w:val="0"/>
          <w:numId w:val="1"/>
        </w:numPr>
        <w:jc w:val="both"/>
        <w:rPr>
          <w:rFonts w:ascii="Times New Roman" w:hAnsi="Times New Roman" w:cs="Times New Roman"/>
          <w:sz w:val="28"/>
          <w:szCs w:val="28"/>
        </w:rPr>
      </w:pPr>
      <w:r>
        <w:rPr>
          <w:rFonts w:cs="Times New Roman" w:ascii="Times New Roman" w:hAnsi="Times New Roman"/>
          <w:sz w:val="28"/>
          <w:szCs w:val="28"/>
        </w:rPr>
        <w:t>I grandi vini della Valpolicella la scaletta di importanza da seguire in maniera maniacale è:</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rPr>
        <w:t>Valpolicella Classico DOC</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rPr>
        <w:t>Valpolicella Classico Superiore DOC</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rPr>
        <w:t>Valpolicella Ripasso Classico Superiore DOC</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rPr>
        <w:t>Amarone della Valpolicella Classico DOCG</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rPr>
        <w:t>Rocchetto IGT Corvina in Purezza 100%</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rPr>
        <w:t>Recioto della Valpolicella Classico DOC</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rPr>
        <w:t>Pensiero IGT Passito Bianco</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AZIENDA</w:t>
      </w:r>
    </w:p>
    <w:p>
      <w:pPr>
        <w:pStyle w:val="Normal"/>
        <w:jc w:val="both"/>
        <w:rPr>
          <w:rFonts w:ascii="Times New Roman" w:hAnsi="Times New Roman" w:cs="Times New Roman"/>
          <w:sz w:val="28"/>
          <w:szCs w:val="28"/>
        </w:rPr>
      </w:pPr>
      <w:r>
        <w:rPr>
          <w:rFonts w:cs="Times New Roman" w:ascii="Times New Roman" w:hAnsi="Times New Roman"/>
          <w:sz w:val="28"/>
          <w:szCs w:val="28"/>
        </w:rPr>
        <w:t xml:space="preserve">Testo corretto: </w:t>
      </w:r>
    </w:p>
    <w:p>
      <w:pPr>
        <w:pStyle w:val="Normal"/>
        <w:jc w:val="both"/>
        <w:rPr>
          <w:rFonts w:ascii="Times New Roman" w:hAnsi="Times New Roman" w:cs="Times New Roman"/>
          <w:sz w:val="28"/>
          <w:szCs w:val="28"/>
        </w:rPr>
      </w:pPr>
      <w:r>
        <w:rPr>
          <w:rFonts w:cs="Times New Roman" w:ascii="Times New Roman" w:hAnsi="Times New Roman"/>
          <w:sz w:val="28"/>
          <w:szCs w:val="28"/>
        </w:rPr>
        <w:t>“</w:t>
      </w:r>
      <w:r>
        <w:rPr>
          <w:rFonts w:cs="Times New Roman" w:ascii="Times New Roman" w:hAnsi="Times New Roman"/>
          <w:sz w:val="28"/>
          <w:szCs w:val="28"/>
        </w:rPr>
        <w:t>Situata nella Valpolicella Classica, nei comuni di Marano e Negrar, 3 ettari di vigneti di proprietà, inizialmente biologici dal 2009 ma attualmente orientato verso un sistema di gestione a zero impatto, affondando la sua visione nell'area di studio della coltivazione biodinamica ed ecologica pura. Il Vigneto diventa qui ecosistema, e inserito all’interno di una complessa visione “plurifattoriale” di rispetto ambientale ed ecologico.</w:t>
      </w:r>
    </w:p>
    <w:p>
      <w:pPr>
        <w:pStyle w:val="Normal"/>
        <w:jc w:val="both"/>
        <w:rPr>
          <w:rFonts w:ascii="Times New Roman" w:hAnsi="Times New Roman" w:cs="Times New Roman"/>
          <w:sz w:val="28"/>
          <w:szCs w:val="28"/>
        </w:rPr>
      </w:pPr>
      <w:r>
        <w:rPr>
          <w:rFonts w:cs="Times New Roman" w:ascii="Times New Roman" w:hAnsi="Times New Roman"/>
          <w:sz w:val="28"/>
          <w:szCs w:val="28"/>
        </w:rPr>
        <w:t>Colui che ha reso possibile questa metodica è il Dr. Paolo Zardini, Agronomo ed Enologo, proprietario unico della Tenuta Chevalier.”</w:t>
      </w:r>
    </w:p>
    <w:p>
      <w:pPr>
        <w:pStyle w:val="Normal"/>
        <w:jc w:val="both"/>
        <w:rPr>
          <w:rFonts w:ascii="Times New Roman" w:hAnsi="Times New Roman" w:cs="Times New Roman"/>
          <w:sz w:val="28"/>
          <w:szCs w:val="28"/>
          <w:bdr w:val="single" w:sz="4" w:space="0" w:color="000000"/>
        </w:rPr>
      </w:pPr>
      <w:r>
        <w:rPr>
          <w:rFonts w:cs="Times New Roman" w:ascii="Times New Roman" w:hAnsi="Times New Roman"/>
          <w:sz w:val="28"/>
          <w:szCs w:val="28"/>
        </w:rPr>
        <w:t xml:space="preserve">"Il fascino di un vino di altissima qualità risiede nel rapporto che si crea tra ciò che si trova nel bicchiere e la persona che si affida ai propri sensi per comprenderlo, dando vita a una relazione intima e personale." </w:t>
      </w:r>
      <w:r>
        <w:rPr>
          <w:rFonts w:cs="Times New Roman" w:ascii="Times New Roman" w:hAnsi="Times New Roman"/>
          <w:sz w:val="28"/>
          <w:szCs w:val="28"/>
          <w:bdr w:val="single" w:sz="4" w:space="0" w:color="000000"/>
        </w:rPr>
        <w:t xml:space="preserve">Paolo Zardini - Sententia Mea   </w:t>
      </w:r>
    </w:p>
    <w:p>
      <w:pPr>
        <w:pStyle w:val="Normal"/>
        <w:jc w:val="both"/>
        <w:rPr>
          <w:rFonts w:ascii="Times New Roman" w:hAnsi="Times New Roman" w:cs="Times New Roman"/>
          <w:sz w:val="28"/>
          <w:szCs w:val="28"/>
          <w:bdr w:val="single" w:sz="4" w:space="0" w:color="000000"/>
        </w:rPr>
      </w:pPr>
      <w:r>
        <w:rPr>
          <w:rFonts w:cs="Times New Roman" w:ascii="Times New Roman" w:hAnsi="Times New Roman"/>
          <w:sz w:val="28"/>
          <w:szCs w:val="28"/>
          <w:bdr w:val="single" w:sz="4" w:space="0" w:color="000000"/>
        </w:rPr>
      </w:r>
    </w:p>
    <w:p>
      <w:pPr>
        <w:pStyle w:val="Normal"/>
        <w:jc w:val="both"/>
        <w:rPr>
          <w:rFonts w:ascii="Times New Roman" w:hAnsi="Times New Roman" w:cs="Times New Roman"/>
          <w:sz w:val="28"/>
          <w:szCs w:val="28"/>
          <w:bdr w:val="single" w:sz="4" w:space="0" w:color="000000"/>
        </w:rPr>
      </w:pPr>
      <w:r>
        <w:rPr>
          <w:rFonts w:cs="Times New Roman" w:ascii="Times New Roman" w:hAnsi="Times New Roman"/>
          <w:sz w:val="28"/>
          <w:szCs w:val="28"/>
          <w:bdr w:val="single" w:sz="4" w:space="0" w:color="000000"/>
        </w:rPr>
        <w:t>Questa foto va messa non diretta ma dopo un clik, Pulsante con scritto: Chi è Paolo Zardini</w:t>
      </w:r>
    </w:p>
    <w:p>
      <w:pPr>
        <w:pStyle w:val="Normal"/>
        <w:jc w:val="both"/>
        <w:rPr>
          <w:rFonts w:ascii="Times New Roman" w:hAnsi="Times New Roman" w:cs="Times New Roman"/>
          <w:sz w:val="28"/>
          <w:szCs w:val="28"/>
          <w:bdr w:val="single" w:sz="4" w:space="0" w:color="000000"/>
        </w:rPr>
      </w:pPr>
      <w:r>
        <w:rPr/>
        <w:drawing>
          <wp:inline distT="0" distB="0" distL="0" distR="0">
            <wp:extent cx="5699125" cy="7192645"/>
            <wp:effectExtent l="0" t="0" r="0" b="0"/>
            <wp:docPr id="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8"/>
                    <pic:cNvPicPr>
                      <a:picLocks noChangeAspect="1" noChangeArrowheads="1"/>
                    </pic:cNvPicPr>
                  </pic:nvPicPr>
                  <pic:blipFill>
                    <a:blip r:embed="rId2"/>
                    <a:stretch>
                      <a:fillRect/>
                    </a:stretch>
                  </pic:blipFill>
                  <pic:spPr bwMode="auto">
                    <a:xfrm>
                      <a:off x="0" y="0"/>
                      <a:ext cx="5699125" cy="7192645"/>
                    </a:xfrm>
                    <a:prstGeom prst="rect">
                      <a:avLst/>
                    </a:prstGeom>
                    <a:noFill/>
                  </pic:spPr>
                </pic:pic>
              </a:graphicData>
            </a:graphic>
          </wp:inline>
        </w:drawing>
      </w:r>
    </w:p>
    <w:p>
      <w:pPr>
        <w:pStyle w:val="Normal"/>
        <w:jc w:val="both"/>
        <w:rPr>
          <w:rFonts w:ascii="Times New Roman" w:hAnsi="Times New Roman" w:cs="Times New Roman"/>
          <w:sz w:val="28"/>
          <w:szCs w:val="28"/>
          <w:bdr w:val="single" w:sz="4" w:space="0" w:color="000000"/>
        </w:rPr>
      </w:pPr>
      <w:r>
        <w:rPr/>
        <w:drawing>
          <wp:inline distT="0" distB="0" distL="0" distR="0">
            <wp:extent cx="6106795" cy="4576445"/>
            <wp:effectExtent l="0" t="0" r="0" b="0"/>
            <wp:docPr id="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9"/>
                    <pic:cNvPicPr>
                      <a:picLocks noChangeAspect="1" noChangeArrowheads="1"/>
                    </pic:cNvPicPr>
                  </pic:nvPicPr>
                  <pic:blipFill>
                    <a:blip r:embed="rId3"/>
                    <a:stretch>
                      <a:fillRect/>
                    </a:stretch>
                  </pic:blipFill>
                  <pic:spPr bwMode="auto">
                    <a:xfrm>
                      <a:off x="0" y="0"/>
                      <a:ext cx="6106795" cy="4576445"/>
                    </a:xfrm>
                    <a:prstGeom prst="rect">
                      <a:avLst/>
                    </a:prstGeom>
                    <a:noFill/>
                  </pic:spPr>
                </pic:pic>
              </a:graphicData>
            </a:graphic>
          </wp:inline>
        </w:drawing>
      </w:r>
      <w:r>
        <w:rPr/>
        <w:drawing>
          <wp:inline distT="0" distB="0" distL="0" distR="0">
            <wp:extent cx="6106795" cy="4576445"/>
            <wp:effectExtent l="0" t="0" r="0" b="0"/>
            <wp:docPr id="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
                    <pic:cNvPicPr>
                      <a:picLocks noChangeAspect="1" noChangeArrowheads="1"/>
                    </pic:cNvPicPr>
                  </pic:nvPicPr>
                  <pic:blipFill>
                    <a:blip r:embed="rId4"/>
                    <a:stretch>
                      <a:fillRect/>
                    </a:stretch>
                  </pic:blipFill>
                  <pic:spPr bwMode="auto">
                    <a:xfrm>
                      <a:off x="0" y="0"/>
                      <a:ext cx="6106795" cy="4576445"/>
                    </a:xfrm>
                    <a:prstGeom prst="rect">
                      <a:avLst/>
                    </a:prstGeom>
                    <a:noFill/>
                  </pic:spPr>
                </pic:pic>
              </a:graphicData>
            </a:graphic>
          </wp:inline>
        </w:drawing>
      </w:r>
    </w:p>
    <w:p>
      <w:pPr>
        <w:pStyle w:val="Normal"/>
        <w:jc w:val="both"/>
        <w:rPr>
          <w:rFonts w:ascii="Times New Roman" w:hAnsi="Times New Roman" w:cs="Times New Roman"/>
          <w:sz w:val="28"/>
          <w:szCs w:val="28"/>
          <w:bdr w:val="single" w:sz="4" w:space="0" w:color="000000"/>
        </w:rPr>
      </w:pPr>
      <w:r>
        <w:rPr/>
        <w:drawing>
          <wp:inline distT="0" distB="0" distL="0" distR="0">
            <wp:extent cx="6047740" cy="9071610"/>
            <wp:effectExtent l="0" t="0" r="0" b="0"/>
            <wp:docPr id="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3"/>
                    <pic:cNvPicPr>
                      <a:picLocks noChangeAspect="1" noChangeArrowheads="1"/>
                    </pic:cNvPicPr>
                  </pic:nvPicPr>
                  <pic:blipFill>
                    <a:blip r:embed="rId5"/>
                    <a:stretch>
                      <a:fillRect/>
                    </a:stretch>
                  </pic:blipFill>
                  <pic:spPr bwMode="auto">
                    <a:xfrm>
                      <a:off x="0" y="0"/>
                      <a:ext cx="6047740" cy="9071610"/>
                    </a:xfrm>
                    <a:prstGeom prst="rect">
                      <a:avLst/>
                    </a:prstGeom>
                    <a:noFill/>
                  </pic:spPr>
                </pic:pic>
              </a:graphicData>
            </a:graphic>
          </wp:inline>
        </w:drawing>
      </w:r>
    </w:p>
    <w:p>
      <w:pPr>
        <w:pStyle w:val="Normal"/>
        <w:jc w:val="both"/>
        <w:rPr>
          <w:rFonts w:ascii="Times New Roman" w:hAnsi="Times New Roman" w:cs="Times New Roman"/>
          <w:sz w:val="28"/>
          <w:szCs w:val="28"/>
          <w:bdr w:val="single" w:sz="4" w:space="0" w:color="000000"/>
        </w:rPr>
      </w:pPr>
      <w:r>
        <w:rPr>
          <w:rFonts w:cs="Times New Roman" w:ascii="Times New Roman" w:hAnsi="Times New Roman"/>
          <w:sz w:val="28"/>
          <w:szCs w:val="28"/>
          <w:bdr w:val="single" w:sz="4" w:space="0" w:color="000000"/>
        </w:rPr>
      </w:r>
    </w:p>
    <w:p>
      <w:pPr>
        <w:pStyle w:val="Normal"/>
        <w:jc w:val="both"/>
        <w:rPr>
          <w:rFonts w:ascii="Times New Roman" w:hAnsi="Times New Roman" w:cs="Times New Roman"/>
          <w:sz w:val="28"/>
          <w:szCs w:val="28"/>
        </w:rPr>
      </w:pPr>
      <w:bookmarkStart w:id="0" w:name="_Hlk231822907"/>
      <w:r>
        <w:rPr>
          <w:rFonts w:cs="Times New Roman" w:ascii="Times New Roman" w:hAnsi="Times New Roman"/>
          <w:sz w:val="28"/>
          <w:szCs w:val="28"/>
        </w:rPr>
        <w:t xml:space="preserve">CONTATTACI: </w:t>
      </w:r>
      <w:bookmarkEnd w:id="0"/>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Email: info@chevalier.it</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Telefono: 392-1883847</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Orari: ok orari ma scrivere anche da definire in fase ci primo contatto per valutare la disponibilità della cantina</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t>Nella barra a tendina metterei questi titoli</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 xml:space="preserve">VISITA E DEGUSTAZIONE: </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Pacchetti personalizzati</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Formule adatte ad ogni necessità</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Possibilità di eventi e riunioni aziendali con spazi e degustazioni personalizzate</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 xml:space="preserve">FOTO </w:t>
      </w:r>
    </w:p>
    <w:p>
      <w:pPr>
        <w:pStyle w:val="ListParagraph"/>
        <w:ind w:start="2484"/>
        <w:jc w:val="both"/>
        <w:rPr>
          <w:rFonts w:ascii="Times New Roman" w:hAnsi="Times New Roman" w:cs="Times New Roman"/>
          <w:sz w:val="28"/>
          <w:szCs w:val="28"/>
        </w:rPr>
      </w:pPr>
      <w:r>
        <w:rPr/>
        <w:drawing>
          <wp:inline distT="0" distB="0" distL="0" distR="0">
            <wp:extent cx="4916170" cy="3278505"/>
            <wp:effectExtent l="0" t="0" r="0" b="0"/>
            <wp:docPr id="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2"/>
                    <pic:cNvPicPr>
                      <a:picLocks noChangeAspect="1" noChangeArrowheads="1"/>
                    </pic:cNvPicPr>
                  </pic:nvPicPr>
                  <pic:blipFill>
                    <a:blip r:embed="rId6"/>
                    <a:stretch>
                      <a:fillRect/>
                    </a:stretch>
                  </pic:blipFill>
                  <pic:spPr bwMode="auto">
                    <a:xfrm>
                      <a:off x="0" y="0"/>
                      <a:ext cx="4916170" cy="3278505"/>
                    </a:xfrm>
                    <a:prstGeom prst="rect">
                      <a:avLst/>
                    </a:prstGeom>
                    <a:noFill/>
                  </pic:spPr>
                </pic:pic>
              </a:graphicData>
            </a:graphic>
          </wp:inline>
        </w:drawing>
      </w:r>
    </w:p>
    <w:p>
      <w:pPr>
        <w:pStyle w:val="ListParagraph"/>
        <w:ind w:start="2484"/>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IMPARARE A CONOSCERE IL VINO:</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Corsi personalizzati di apprendimento alla cultura del vino, all’arte della vinificazione e delle tecniche di produzione e di approccio alla valutazione organolettica dei vini – Rilascio di Attestato Aziendale. Lingua: Italiano e Inglese</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FOTO</w:t>
      </w:r>
    </w:p>
    <w:p>
      <w:pPr>
        <w:pStyle w:val="ListParagraph"/>
        <w:ind w:start="2484"/>
        <w:jc w:val="both"/>
        <w:rPr>
          <w:rFonts w:ascii="Times New Roman" w:hAnsi="Times New Roman" w:cs="Times New Roman"/>
          <w:sz w:val="28"/>
          <w:szCs w:val="28"/>
        </w:rPr>
      </w:pPr>
      <w:r>
        <w:rPr/>
        <w:drawing>
          <wp:inline distT="0" distB="0" distL="0" distR="0">
            <wp:extent cx="4685665" cy="3510915"/>
            <wp:effectExtent l="0" t="0" r="0" b="0"/>
            <wp:docPr id="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4"/>
                    <pic:cNvPicPr>
                      <a:picLocks noChangeAspect="1" noChangeArrowheads="1"/>
                    </pic:cNvPicPr>
                  </pic:nvPicPr>
                  <pic:blipFill>
                    <a:blip r:embed="rId7"/>
                    <a:stretch>
                      <a:fillRect/>
                    </a:stretch>
                  </pic:blipFill>
                  <pic:spPr bwMode="auto">
                    <a:xfrm>
                      <a:off x="0" y="0"/>
                      <a:ext cx="4685665" cy="351091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 xml:space="preserve">GALLERIA </w:t>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r>
    </w:p>
    <w:p>
      <w:pPr>
        <w:pStyle w:val="Normal"/>
        <w:jc w:val="both"/>
        <w:rPr>
          <w:rFonts w:ascii="Times New Roman" w:hAnsi="Times New Roman" w:cs="Times New Roman"/>
          <w:sz w:val="28"/>
          <w:szCs w:val="28"/>
        </w:rPr>
      </w:pPr>
      <w:r>
        <w:rPr>
          <w:rFonts w:cs="Times New Roman" w:ascii="Times New Roman" w:hAnsi="Times New Roman"/>
          <w:sz w:val="28"/>
          <w:szCs w:val="28"/>
        </w:rPr>
        <w:t>Inserire le foto dei vini in visione automatica e scroll automatico</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08.07.2026</w:t>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r>
    </w:p>
    <w:p>
      <w:pPr>
        <w:pStyle w:val="Normal"/>
        <w:jc w:val="both"/>
        <w:rPr>
          <w:rFonts w:ascii="Times New Roman" w:hAnsi="Times New Roman" w:cs="Times New Roman"/>
          <w:sz w:val="32"/>
          <w:szCs w:val="32"/>
        </w:rPr>
      </w:pPr>
      <w:r>
        <w:rPr>
          <w:rFonts w:cs="Times New Roman" w:ascii="Times New Roman" w:hAnsi="Times New Roman"/>
          <w:sz w:val="32"/>
          <w:szCs w:val="32"/>
        </w:rPr>
        <w:t>GRAPPA DI AMARONE : Si tratta di una grappa di Amarone fresca non invecchiata che racchiude tutti i sentori della distillazione delle vinacce dell'Amarone. Fruttata e avvolgente</w:t>
      </w:r>
    </w:p>
    <w:p>
      <w:pPr>
        <w:pStyle w:val="Normal"/>
        <w:jc w:val="both"/>
        <w:rPr>
          <w:rFonts w:ascii="Times New Roman" w:hAnsi="Times New Roman" w:cs="Times New Roman"/>
          <w:sz w:val="32"/>
          <w:szCs w:val="32"/>
        </w:rPr>
      </w:pPr>
      <w:r>
        <w:rPr>
          <w:rFonts w:cs="Times New Roman" w:ascii="Times New Roman" w:hAnsi="Times New Roman"/>
          <w:sz w:val="32"/>
          <w:szCs w:val="32"/>
          <w:lang w:val="en-US"/>
        </w:rPr>
        <w:t>AMARONE GRAPPA: A fresh, unaged Amarone grappa that captures the full aromatic profile derived from distilling Amarone pomace. It is fruity and enveloping.</w:t>
      </w:r>
    </w:p>
    <w:p>
      <w:pPr>
        <w:pStyle w:val="Normal"/>
        <w:jc w:val="both"/>
        <w:rPr>
          <w:rFonts w:ascii="Times New Roman" w:hAnsi="Times New Roman" w:cs="Times New Roman"/>
          <w:sz w:val="32"/>
          <w:szCs w:val="32"/>
        </w:rPr>
      </w:pPr>
      <w:r>
        <w:rPr>
          <w:rFonts w:cs="Times New Roman" w:ascii="Times New Roman" w:hAnsi="Times New Roman"/>
          <w:sz w:val="32"/>
          <w:szCs w:val="32"/>
        </w:rPr>
      </w:r>
    </w:p>
    <w:p>
      <w:pPr>
        <w:pStyle w:val="Normal"/>
        <w:jc w:val="both"/>
        <w:rPr>
          <w:rFonts w:ascii="Times New Roman" w:hAnsi="Times New Roman" w:cs="Times New Roman"/>
          <w:sz w:val="32"/>
          <w:szCs w:val="32"/>
        </w:rPr>
      </w:pPr>
      <w:r>
        <w:rPr>
          <w:rFonts w:cs="Times New Roman" w:ascii="Times New Roman" w:hAnsi="Times New Roman"/>
          <w:sz w:val="32"/>
          <w:szCs w:val="32"/>
        </w:rPr>
        <w:t>GRAPPA DI AMARONE 12 MESI: Si tratta di una grappa di Amarone che viene invecchiata in rovere per circa 12 mesi: Appare avvolgente e ricca di espressioni aromatiche, calda al gusto ed equilibrata</w:t>
      </w:r>
    </w:p>
    <w:p>
      <w:pPr>
        <w:pStyle w:val="Normal"/>
        <w:jc w:val="both"/>
        <w:rPr>
          <w:rFonts w:ascii="Times New Roman" w:hAnsi="Times New Roman" w:cs="Times New Roman"/>
          <w:sz w:val="32"/>
          <w:szCs w:val="32"/>
        </w:rPr>
      </w:pPr>
      <w:r>
        <w:rPr>
          <w:rFonts w:cs="Times New Roman" w:ascii="Times New Roman" w:hAnsi="Times New Roman"/>
          <w:sz w:val="32"/>
          <w:szCs w:val="32"/>
          <w:lang w:val="en-US"/>
        </w:rPr>
        <w:t>AMARONE GRAPPA (12 MONTHS): An Amarone grappa aged in oak for approximately 12 months. It is enveloping and rich in aromatic expression, warm on the palate, and well-balanced.</w:t>
      </w:r>
    </w:p>
    <w:p>
      <w:pPr>
        <w:pStyle w:val="Normal"/>
        <w:jc w:val="both"/>
        <w:rPr>
          <w:rFonts w:ascii="Times New Roman" w:hAnsi="Times New Roman" w:cs="Times New Roman"/>
          <w:sz w:val="32"/>
          <w:szCs w:val="32"/>
        </w:rPr>
      </w:pPr>
      <w:r>
        <w:rPr>
          <w:rFonts w:cs="Times New Roman" w:ascii="Times New Roman" w:hAnsi="Times New Roman"/>
          <w:sz w:val="32"/>
          <w:szCs w:val="32"/>
        </w:rPr>
      </w:r>
    </w:p>
    <w:p>
      <w:pPr>
        <w:pStyle w:val="Normal"/>
        <w:jc w:val="both"/>
        <w:rPr>
          <w:rFonts w:ascii="Times New Roman" w:hAnsi="Times New Roman" w:cs="Times New Roman"/>
          <w:sz w:val="32"/>
          <w:szCs w:val="32"/>
        </w:rPr>
      </w:pPr>
      <w:r>
        <w:rPr>
          <w:rFonts w:cs="Times New Roman" w:ascii="Times New Roman" w:hAnsi="Times New Roman"/>
          <w:sz w:val="32"/>
          <w:szCs w:val="32"/>
        </w:rPr>
        <w:t>GRAPPA DI AMARONE 60 MESI: Si tratta di una grappa di Amarone invecchiata per almeno 60 mesi in rovere stagionato e tostato. Molto aromatica dovuta alle essenze del legno con sfumature decisamente tostate. Imperiale e avvolgente al gusto molto equilibrata e solo per palati esperti.</w:t>
      </w:r>
    </w:p>
    <w:p>
      <w:pPr>
        <w:pStyle w:val="Normal"/>
        <w:jc w:val="both"/>
        <w:rPr>
          <w:rFonts w:ascii="Times New Roman" w:hAnsi="Times New Roman" w:cs="Times New Roman"/>
          <w:sz w:val="32"/>
          <w:szCs w:val="32"/>
        </w:rPr>
      </w:pPr>
      <w:r>
        <w:rPr>
          <w:rFonts w:cs="Times New Roman" w:ascii="Times New Roman" w:hAnsi="Times New Roman"/>
          <w:sz w:val="32"/>
          <w:szCs w:val="32"/>
          <w:lang w:val="en-US"/>
        </w:rPr>
        <w:t>AMARONE GRAPPA (60 MONTHS): An Amarone grappa aged for at least 60 months in seasoned, toasted oak. Highly aromatic due to the wood's characteristics, featuring distinct toasted nuances. It is majestic and enveloping on the palate, highly balanced, and suited for experienced palates.</w:t>
      </w:r>
    </w:p>
    <w:p>
      <w:pPr>
        <w:pStyle w:val="Normal"/>
        <w:jc w:val="both"/>
        <w:rPr>
          <w:rFonts w:ascii="Times New Roman" w:hAnsi="Times New Roman" w:cs="Times New Roman"/>
          <w:sz w:val="32"/>
          <w:szCs w:val="32"/>
        </w:rPr>
      </w:pPr>
      <w:r>
        <w:rPr>
          <w:rFonts w:cs="Times New Roman" w:ascii="Times New Roman" w:hAnsi="Times New Roman"/>
          <w:sz w:val="32"/>
          <w:szCs w:val="32"/>
        </w:rPr>
      </w:r>
    </w:p>
    <w:p>
      <w:pPr>
        <w:pStyle w:val="Normal"/>
        <w:jc w:val="both"/>
        <w:rPr>
          <w:rFonts w:ascii="Times New Roman" w:hAnsi="Times New Roman" w:cs="Times New Roman"/>
          <w:sz w:val="32"/>
          <w:szCs w:val="32"/>
        </w:rPr>
      </w:pPr>
      <w:r>
        <w:rPr>
          <w:rFonts w:cs="Times New Roman" w:ascii="Times New Roman" w:hAnsi="Times New Roman"/>
          <w:sz w:val="32"/>
          <w:szCs w:val="32"/>
        </w:rPr>
        <w:t>OLIO DI OLIVA EXTRAVERGINE: Si tratta di un olio di oliva proveniente dalla macina a freddo delle sole olive di proprietà della Tenuta Chevalier. All’olfatto si percepisce un leggero fruttato, esaltato da note vegetali di foglia, erba e carciofo, tipico della varietà FAVAROL; note di mandorla, caratteristico della LECCINO; media percezione di pomodoro ed erba tipico della FRANTOIO; domina un retrogusto di morbida dolcezza di polpa di oliva matura, tipico e note di nocciola, rucola e radicchio tipiche della varietà </w:t>
      </w:r>
    </w:p>
    <w:p>
      <w:pPr>
        <w:pStyle w:val="Normal"/>
        <w:jc w:val="both"/>
        <w:rPr>
          <w:rFonts w:ascii="Times New Roman" w:hAnsi="Times New Roman" w:cs="Times New Roman"/>
          <w:sz w:val="32"/>
          <w:szCs w:val="32"/>
        </w:rPr>
      </w:pPr>
      <w:r>
        <w:rPr>
          <w:rFonts w:cs="Times New Roman" w:ascii="Times New Roman" w:hAnsi="Times New Roman"/>
          <w:sz w:val="32"/>
          <w:szCs w:val="32"/>
          <w:lang w:val="en-US"/>
        </w:rPr>
        <w:t>EXTRA VIRGIN OLIVE OIL: An olive oil produced via cold-pressing olives grown exclusively on the Tenuta Chevalier estate. The nose detects a light fruitiness enhanced by vegetal notes of leaf, grass, and artichoke (typical of the Favarol variety); almond notes (characteristic of Leccino); and medium tomato and grass notes (typical of Frantoio). A soft, sweet aftertaste of ripe olive pulp dominates, accompanied by notes of hazelnut, arugula, and radicchio.</w:t>
      </w:r>
    </w:p>
    <w:p>
      <w:pPr>
        <w:pStyle w:val="Normal"/>
        <w:jc w:val="both"/>
        <w:rPr>
          <w:rFonts w:ascii="Times New Roman" w:hAnsi="Times New Roman" w:cs="Times New Roman"/>
          <w:sz w:val="32"/>
          <w:szCs w:val="32"/>
        </w:rPr>
      </w:pPr>
      <w:r>
        <w:rPr>
          <w:rFonts w:cs="Times New Roman" w:ascii="Times New Roman" w:hAnsi="Times New Roman"/>
          <w:sz w:val="32"/>
          <w:szCs w:val="32"/>
        </w:rPr>
      </w:r>
    </w:p>
    <w:p>
      <w:pPr>
        <w:pStyle w:val="Normal"/>
        <w:jc w:val="both"/>
        <w:rPr>
          <w:rFonts w:ascii="Times New Roman" w:hAnsi="Times New Roman" w:cs="Times New Roman"/>
          <w:sz w:val="32"/>
          <w:szCs w:val="32"/>
        </w:rPr>
      </w:pPr>
      <w:r>
        <w:rPr>
          <w:rFonts w:cs="Times New Roman" w:ascii="Times New Roman" w:hAnsi="Times New Roman"/>
          <w:sz w:val="32"/>
          <w:szCs w:val="32"/>
        </w:rPr>
        <w:t>MIELE MILLEFIORI: Si tratta di una piccola produzione artigianale, dove la Tenuta Chevalier amante dell'ecosistema ha inserito nei suoi terreni l'insetto principe: l'ape. Il miele millefiori dovuto ad un'unica smielatura rappresenta il prodotto di punta e il più completo dei mieli locali.</w:t>
      </w:r>
    </w:p>
    <w:p>
      <w:pPr>
        <w:pStyle w:val="Normal"/>
        <w:rPr>
          <w:rFonts w:ascii="Times New Roman" w:hAnsi="Times New Roman" w:cs="Times New Roman"/>
          <w:sz w:val="32"/>
          <w:szCs w:val="32"/>
        </w:rPr>
      </w:pPr>
      <w:r>
        <w:rPr>
          <w:rFonts w:cs="Times New Roman" w:ascii="Times New Roman" w:hAnsi="Times New Roman"/>
          <w:sz w:val="32"/>
          <w:szCs w:val="32"/>
        </w:rPr>
        <w:t>WILDFLOWER HONEY: A small-batch artisanal product; Tenuta Chevalier, with its commitment to the ecosystem, has introduced the quintessential insect—the honeybee—to its lands. Derived from a single extraction, this wildflower honey is the estate's flagship product and the most complex of the local honeys.</w:t>
      </w:r>
    </w:p>
    <w:p>
      <w:pPr>
        <w:pStyle w:val="Normal"/>
        <w:pBdr>
          <w:bottom w:val="dotted" w:sz="24" w:space="1" w:color="000000"/>
        </w:pBdr>
        <w:jc w:val="both"/>
        <w:rPr>
          <w:rFonts w:ascii="Times New Roman" w:hAnsi="Times New Roman" w:cs="Times New Roman"/>
          <w:b/>
          <w:bCs/>
          <w:sz w:val="40"/>
          <w:szCs w:val="40"/>
        </w:rPr>
      </w:pPr>
      <w:r>
        <w:rPr>
          <w:rFonts w:cs="Times New Roman" w:ascii="Times New Roman" w:hAnsi="Times New Roman"/>
          <w:b/>
          <w:bCs/>
          <w:sz w:val="40"/>
          <w:szCs w:val="40"/>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t>GRANDI FORMATI</w:t>
      </w:r>
    </w:p>
    <w:p>
      <w:pPr>
        <w:pStyle w:val="Normal"/>
        <w:jc w:val="both"/>
        <w:rPr>
          <w:rFonts w:ascii="Times New Roman" w:hAnsi="Times New Roman" w:cs="Times New Roman"/>
          <w:sz w:val="28"/>
          <w:szCs w:val="28"/>
        </w:rPr>
      </w:pPr>
      <w:r>
        <w:rPr>
          <w:rFonts w:cs="Times New Roman" w:ascii="Times New Roman" w:hAnsi="Times New Roman"/>
          <w:sz w:val="28"/>
          <w:szCs w:val="28"/>
        </w:rPr>
        <w:t>Su ordinazione possiamo realizzare speciali confezioni di Bottiglie dei vini: Amarone della Valpolicella Classica DOCG  e di Valpolicella Ripasso Classico Superiore DOC nei formati di seguito elencati:</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MAGNUM (1,5 L)</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DOPPIO MAGNUM (3 L)</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JEROBOAM ( 5 L)</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SALMANAZAR (9 L)</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lang w:val="en-US"/>
        </w:rPr>
      </w:pPr>
      <w:r>
        <w:rPr>
          <w:rFonts w:cs="Times New Roman" w:ascii="Times New Roman" w:hAnsi="Times New Roman"/>
          <w:sz w:val="28"/>
          <w:szCs w:val="28"/>
          <w:lang w:val="en-US"/>
        </w:rPr>
        <w:t>LARGE FORMATS</w:t>
      </w:r>
    </w:p>
    <w:p>
      <w:pPr>
        <w:pStyle w:val="Normal"/>
        <w:jc w:val="both"/>
        <w:rPr>
          <w:rFonts w:ascii="Times New Roman" w:hAnsi="Times New Roman" w:cs="Times New Roman"/>
          <w:sz w:val="28"/>
          <w:szCs w:val="28"/>
        </w:rPr>
      </w:pPr>
      <w:r>
        <w:rPr>
          <w:rFonts w:cs="Times New Roman" w:ascii="Times New Roman" w:hAnsi="Times New Roman"/>
          <w:sz w:val="28"/>
          <w:szCs w:val="28"/>
          <w:lang w:val="en-US"/>
        </w:rPr>
        <w:t>Upon request, we can prepare special bottle presentations for Amarone della Valpolicella Classica DOCG and Valpolicella Ripasso Classico Superiore DOC wines in the formats listed below:</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MAGNUM (1,5 L)</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DOPPIO MAGNUM (3 L)</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JEROBOAM ( 5 L)</w:t>
      </w:r>
    </w:p>
    <w:p>
      <w:pPr>
        <w:pStyle w:val="ListParagraph"/>
        <w:numPr>
          <w:ilvl w:val="0"/>
          <w:numId w:val="6"/>
        </w:numPr>
        <w:jc w:val="both"/>
        <w:rPr>
          <w:rFonts w:ascii="Times New Roman" w:hAnsi="Times New Roman" w:cs="Times New Roman"/>
          <w:sz w:val="28"/>
          <w:szCs w:val="28"/>
        </w:rPr>
      </w:pPr>
      <w:r>
        <w:rPr>
          <w:rFonts w:cs="Times New Roman" w:ascii="Times New Roman" w:hAnsi="Times New Roman"/>
          <w:sz w:val="28"/>
          <w:szCs w:val="28"/>
        </w:rPr>
        <w:t>SALMANAZAR (9 L)</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pBdr>
          <w:bottom w:val="dotted" w:sz="24" w:space="1" w:color="000000"/>
        </w:pBdr>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t>NOVITA’</w:t>
      </w:r>
    </w:p>
    <w:p>
      <w:pPr>
        <w:pStyle w:val="Normal"/>
        <w:jc w:val="both"/>
        <w:rPr>
          <w:rFonts w:ascii="Times New Roman" w:hAnsi="Times New Roman" w:cs="Times New Roman"/>
          <w:sz w:val="28"/>
          <w:szCs w:val="28"/>
        </w:rPr>
      </w:pPr>
      <w:r>
        <w:rPr>
          <w:rFonts w:cs="Times New Roman" w:ascii="Times New Roman" w:hAnsi="Times New Roman"/>
          <w:sz w:val="28"/>
          <w:szCs w:val="28"/>
        </w:rPr>
        <w:t>Da quest’anno la line di produzione di alta qualità della Tenuta Chevalier si arricchisce di due nuovi vini: LA LINEA SPUMANTE.</w:t>
      </w:r>
    </w:p>
    <w:p>
      <w:pPr>
        <w:pStyle w:val="Normal"/>
        <w:jc w:val="both"/>
        <w:rPr>
          <w:rFonts w:ascii="Times New Roman" w:hAnsi="Times New Roman" w:cs="Times New Roman"/>
          <w:sz w:val="28"/>
          <w:szCs w:val="28"/>
        </w:rPr>
      </w:pPr>
      <w:r>
        <w:rPr>
          <w:rFonts w:cs="Times New Roman" w:ascii="Times New Roman" w:hAnsi="Times New Roman"/>
          <w:sz w:val="28"/>
          <w:szCs w:val="28"/>
        </w:rPr>
        <w:t>ALTUS: Vino Spumante Brut Metodo Charmat</w:t>
      </w:r>
    </w:p>
    <w:p>
      <w:pPr>
        <w:pStyle w:val="Normal"/>
        <w:jc w:val="both"/>
        <w:rPr>
          <w:rFonts w:ascii="Times New Roman" w:hAnsi="Times New Roman" w:cs="Times New Roman"/>
          <w:sz w:val="28"/>
          <w:szCs w:val="28"/>
        </w:rPr>
      </w:pPr>
      <w:r>
        <w:rPr>
          <w:rFonts w:cs="Times New Roman" w:ascii="Times New Roman" w:hAnsi="Times New Roman"/>
          <w:sz w:val="28"/>
          <w:szCs w:val="28"/>
        </w:rPr>
        <w:t>CORVINA: Vino Spumante Rose Brut Metodo Charmat</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t>13.07.2026</w:t>
      </w:r>
    </w:p>
    <w:p>
      <w:pPr>
        <w:pStyle w:val="Normal"/>
        <w:jc w:val="both"/>
        <w:rPr>
          <w:rFonts w:ascii="Times New Roman" w:hAnsi="Times New Roman" w:cs="Times New Roman"/>
          <w:b/>
          <w:bCs/>
          <w:sz w:val="40"/>
          <w:szCs w:val="40"/>
        </w:rPr>
      </w:pPr>
      <w:r>
        <w:rPr>
          <w:rFonts w:cs="Times New Roman" w:ascii="Times New Roman" w:hAnsi="Times New Roman"/>
          <w:b/>
          <w:bCs/>
          <w:sz w:val="40"/>
          <w:szCs w:val="40"/>
        </w:rPr>
      </w:r>
    </w:p>
    <w:p>
      <w:pPr>
        <w:pStyle w:val="Normal"/>
        <w:jc w:val="both"/>
        <w:rPr>
          <w:rFonts w:ascii="Times New Roman" w:hAnsi="Times New Roman" w:cs="Times New Roman"/>
          <w:b/>
          <w:bCs/>
          <w:sz w:val="40"/>
          <w:szCs w:val="40"/>
        </w:rPr>
      </w:pPr>
      <w:r>
        <w:rPr/>
        <w:drawing>
          <wp:inline distT="0" distB="0" distL="0" distR="0">
            <wp:extent cx="6120130" cy="3442335"/>
            <wp:effectExtent l="0" t="0" r="0" b="0"/>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
                    <pic:cNvPicPr>
                      <a:picLocks noChangeAspect="1" noChangeArrowheads="1"/>
                    </pic:cNvPicPr>
                  </pic:nvPicPr>
                  <pic:blipFill>
                    <a:blip r:embed="rId8"/>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t xml:space="preserve">DOVE C’E’ SCRITTO PAOLO ZARDINI DEVE RISULTARE LA MIA FOTO (QUELLA PRIMA DELLA MODIFICA)  </w:t>
      </w:r>
    </w:p>
    <w:p>
      <w:pPr>
        <w:pStyle w:val="Normal"/>
        <w:jc w:val="both"/>
        <w:rPr>
          <w:rFonts w:ascii="Times New Roman" w:hAnsi="Times New Roman" w:cs="Times New Roman"/>
          <w:sz w:val="28"/>
          <w:szCs w:val="28"/>
        </w:rPr>
      </w:pPr>
      <w:r>
        <w:rPr/>
        <w:drawing>
          <wp:inline distT="0" distB="0" distL="0" distR="0">
            <wp:extent cx="6120130" cy="344233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t>E CLICCANDO SULLA FOTO SI APRE IL PDF CHE C’E’ ORA CON LA MIA IMMAGINE DESCRITTIVA.</w:t>
      </w:r>
    </w:p>
    <w:p>
      <w:pPr>
        <w:pStyle w:val="Normal"/>
        <w:jc w:val="both"/>
        <w:rPr>
          <w:rFonts w:ascii="Times New Roman" w:hAnsi="Times New Roman" w:cs="Times New Roman"/>
          <w:sz w:val="28"/>
          <w:szCs w:val="28"/>
        </w:rPr>
      </w:pPr>
      <w:r>
        <w:rPr/>
        <w:drawing>
          <wp:inline distT="0" distB="0" distL="0" distR="0">
            <wp:extent cx="6120130" cy="344233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0"/>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mc:AlternateContent>
          <mc:Choice Requires="wps">
            <w:drawing>
              <wp:anchor distT="19050" distB="55880" distL="19050" distR="45720" simplePos="0" relativeHeight="19" behindDoc="0" locked="0" layoutInCell="1" allowOverlap="1" wp14:anchorId="7866FDE1">
                <wp:simplePos x="0" y="0"/>
                <wp:positionH relativeFrom="column">
                  <wp:posOffset>1393825</wp:posOffset>
                </wp:positionH>
                <wp:positionV relativeFrom="paragraph">
                  <wp:posOffset>1205230</wp:posOffset>
                </wp:positionV>
                <wp:extent cx="1097280" cy="877570"/>
                <wp:effectExtent l="15240" t="19050" r="15240" b="19050"/>
                <wp:wrapNone/>
                <wp:docPr id="10" name="Connettore diritto 6"/>
                <a:graphic xmlns:a="http://schemas.openxmlformats.org/drawingml/2006/main">
                  <a:graphicData uri="http://schemas.microsoft.com/office/word/2010/wordprocessingShape">
                    <wps:wsp>
                      <wps:cNvSpPr/>
                      <wps:spPr>
                        <a:xfrm>
                          <a:off x="0" y="0"/>
                          <a:ext cx="1097280" cy="877680"/>
                        </a:xfrm>
                        <a:prstGeom prst="line">
                          <a:avLst/>
                        </a:prstGeom>
                        <a:ln w="47625">
                          <a:solidFill>
                            <a:srgbClr val="ee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09.75pt,94.9pt" to="196.1pt,163.95pt" stroked="t" o:allowincell="f" style="position:absolute" wp14:anchorId="7866FDE1">
                <v:stroke color="#ee0000" weight="47520" joinstyle="miter" endcap="flat"/>
                <v:fill o:detectmouseclick="t" on="false"/>
                <w10:wrap type="none"/>
              </v:line>
            </w:pict>
          </mc:Fallback>
        </mc:AlternateContent>
        <mc:AlternateContent>
          <mc:Choice Requires="wps">
            <w:drawing>
              <wp:anchor distT="19050" distB="55880" distL="19050" distR="34290" simplePos="0" relativeHeight="20" behindDoc="0" locked="0" layoutInCell="1" allowOverlap="1" wp14:anchorId="170FEBED">
                <wp:simplePos x="0" y="0"/>
                <wp:positionH relativeFrom="column">
                  <wp:posOffset>1437640</wp:posOffset>
                </wp:positionH>
                <wp:positionV relativeFrom="paragraph">
                  <wp:posOffset>1202055</wp:posOffset>
                </wp:positionV>
                <wp:extent cx="995045" cy="763270"/>
                <wp:effectExtent l="17780" t="22860" r="17780" b="22860"/>
                <wp:wrapNone/>
                <wp:docPr id="11" name="Connettore diritto 8"/>
                <a:graphic xmlns:a="http://schemas.openxmlformats.org/drawingml/2006/main">
                  <a:graphicData uri="http://schemas.microsoft.com/office/word/2010/wordprocessingShape">
                    <wps:wsp>
                      <wps:cNvSpPr/>
                      <wps:spPr>
                        <a:xfrm flipH="1">
                          <a:off x="0" y="0"/>
                          <a:ext cx="995040" cy="763200"/>
                        </a:xfrm>
                        <a:prstGeom prst="line">
                          <a:avLst/>
                        </a:prstGeom>
                        <a:ln w="57150">
                          <a:solidFill>
                            <a:srgbClr val="ee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13.2pt,94.65pt" to="191.5pt,154.7pt" stroked="t" o:allowincell="f" style="position:absolute;flip:x" wp14:anchorId="170FEBED">
                <v:stroke color="#ee0000" weight="57240" joinstyle="miter" endcap="flat"/>
                <v:fill o:detectmouseclick="t" on="false"/>
                <w10:wrap type="none"/>
              </v:line>
            </w:pict>
          </mc:Fallback>
        </mc:AlternateContent>
      </w:r>
      <w:r>
        <w:rPr/>
        <w:drawing>
          <wp:inline distT="0" distB="0" distL="0" distR="0">
            <wp:extent cx="6120130" cy="3442335"/>
            <wp:effectExtent l="0" t="0" r="0" b="0"/>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11"/>
                    <a:stretch>
                      <a:fillRect/>
                    </a:stretch>
                  </pic:blipFill>
                  <pic:spPr bwMode="auto">
                    <a:xfrm>
                      <a:off x="0" y="0"/>
                      <a:ext cx="6120130" cy="3442335"/>
                    </a:xfrm>
                    <a:prstGeom prst="rect">
                      <a:avLst/>
                    </a:prstGeom>
                    <a:noFill/>
                  </pic:spPr>
                </pic:pic>
              </a:graphicData>
            </a:graphic>
          </wp:inline>
        </w:drawing>
      </w:r>
      <w:r>
        <w:rPr>
          <w:rFonts w:cs="Times New Roman" w:ascii="Times New Roman" w:hAnsi="Times New Roman"/>
          <w:sz w:val="28"/>
          <w:szCs w:val="28"/>
        </w:rPr>
        <w:t xml:space="preserve"> </w:t>
      </w:r>
    </w:p>
    <w:p>
      <w:pPr>
        <w:pStyle w:val="Normal"/>
        <w:jc w:val="both"/>
        <w:rPr>
          <w:rFonts w:ascii="Times New Roman" w:hAnsi="Times New Roman" w:cs="Times New Roman"/>
          <w:sz w:val="28"/>
          <w:szCs w:val="28"/>
        </w:rPr>
      </w:pPr>
      <w:r>
        <w:rPr>
          <w:rFonts w:cs="Times New Roman" w:ascii="Times New Roman" w:hAnsi="Times New Roman"/>
          <w:sz w:val="28"/>
          <w:szCs w:val="28"/>
        </w:rPr>
        <w:t>DOVE C’E’ LA FOTO DEL RIPASSO IN FRNTESPIZIO VA LA FOTO DI UNA SOLA BOTTIGLIA COME TUTTI GLI ALTRI VINI, NON DUE.</w:t>
      </w:r>
    </w:p>
    <w:p>
      <w:pPr>
        <w:pStyle w:val="Normal"/>
        <w:jc w:val="both"/>
        <w:rPr>
          <w:rFonts w:ascii="Times New Roman" w:hAnsi="Times New Roman" w:cs="Times New Roman"/>
          <w:sz w:val="28"/>
          <w:szCs w:val="28"/>
        </w:rPr>
      </w:pPr>
      <w:r>
        <w:rPr>
          <w:rFonts w:cs="Times New Roman" w:ascii="Times New Roman" w:hAnsi="Times New Roman"/>
          <w:sz w:val="28"/>
          <w:szCs w:val="28"/>
        </w:rPr>
        <w:t>POI LA SEQUENZA DI APERTURA DEL SINGOLO VINO DEVE APRIRSI E FARE VEDERE LA BOTTIGLIA TUTTA INSIEME COSI COME VEDI SOTTO QUI:</w:t>
      </w:r>
    </w:p>
    <w:p>
      <w:pPr>
        <w:pStyle w:val="Normal"/>
        <w:jc w:val="both"/>
        <w:rPr>
          <w:rFonts w:ascii="Times New Roman" w:hAnsi="Times New Roman" w:cs="Times New Roman"/>
          <w:sz w:val="28"/>
          <w:szCs w:val="28"/>
        </w:rPr>
      </w:pPr>
      <w:r>
        <w:rPr/>
        <w:drawing>
          <wp:inline distT="0" distB="0" distL="0" distR="0">
            <wp:extent cx="6120130" cy="3442335"/>
            <wp:effectExtent l="0" t="0" r="0" b="0"/>
            <wp:docPr id="1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pic:cNvPicPr>
                      <a:picLocks noChangeAspect="1" noChangeArrowheads="1"/>
                    </pic:cNvPicPr>
                  </pic:nvPicPr>
                  <pic:blipFill>
                    <a:blip r:embed="rId12"/>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t>E SOLO SUCCESSIVAMENTE CON UN SECONDO STEP SI ENTRERA’ NEL FILE PDF DESCRITTIVO DOPO AVER CLICCATO SULLA BOTTIGLIA COSI COME SOTTO:</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drawing>
          <wp:inline distT="0" distB="0" distL="0" distR="0">
            <wp:extent cx="4594225" cy="2583815"/>
            <wp:effectExtent l="0" t="0" r="0" b="0"/>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3"/>
                    <a:stretch>
                      <a:fillRect/>
                    </a:stretch>
                  </pic:blipFill>
                  <pic:spPr bwMode="auto">
                    <a:xfrm>
                      <a:off x="0" y="0"/>
                      <a:ext cx="4594225" cy="258381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t>QUESTA SEZIONE DESTINATA ALLA GALLERIA SARA’ UNA PRESENTAZIONE DELLE Più BELLE IMMAGINI IN CAROSELLO DELLA DURATA MAX DI 2 SECONDI PER FOTOGRAMMA</w:t>
      </w:r>
    </w:p>
    <w:p>
      <w:pPr>
        <w:pStyle w:val="Normal"/>
        <w:jc w:val="both"/>
        <w:rPr>
          <w:rFonts w:ascii="Times New Roman" w:hAnsi="Times New Roman" w:cs="Times New Roman"/>
          <w:sz w:val="28"/>
          <w:szCs w:val="28"/>
        </w:rPr>
      </w:pPr>
      <w:r>
        <w:rPr/>
        <w:drawing>
          <wp:inline distT="0" distB="0" distL="0" distR="0">
            <wp:extent cx="6120130" cy="3442335"/>
            <wp:effectExtent l="0" t="0" r="0" b="0"/>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4"/>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t>Above this line --------------------------------------------------------------------------</w:t>
      </w:r>
    </w:p>
    <w:p>
      <w:pPr>
        <w:pStyle w:val="Normal"/>
        <w:jc w:val="both"/>
        <w:rPr>
          <w:rFonts w:ascii="Times New Roman" w:hAnsi="Times New Roman" w:cs="Times New Roman"/>
          <w:sz w:val="28"/>
          <w:szCs w:val="28"/>
        </w:rPr>
      </w:pPr>
      <w:r>
        <w:rPr>
          <w:rFonts w:cs="Times New Roman" w:ascii="Times New Roman" w:hAnsi="Times New Roman"/>
          <w:sz w:val="28"/>
          <w:szCs w:val="28"/>
        </w:rPr>
        <w:t>all done, apart from:</w:t>
      </w:r>
    </w:p>
    <w:p>
      <w:pPr>
        <w:pStyle w:val="Normal"/>
        <w:jc w:val="both"/>
        <w:rPr>
          <w:rFonts w:ascii="Times New Roman" w:hAnsi="Times New Roman" w:cs="Times New Roman"/>
          <w:sz w:val="28"/>
          <w:szCs w:val="28"/>
        </w:rPr>
      </w:pPr>
      <w:r>
        <w:rPr>
          <w:rFonts w:cs="Times New Roman" w:ascii="Times New Roman" w:hAnsi="Times New Roman"/>
          <w:sz w:val="28"/>
          <w:szCs w:val="28"/>
        </w:rPr>
        <w:t>Gallery fix, and image double click (will not be done)</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t>INFINE, QUESTA SEZIONE RIGUARDANTE AZIENDA DEVE ESSERE PIU’ PREZIOSA RIGUARDANDO SOPRATTUTTO DUE AGGIUNTE:</w:t>
      </w:r>
    </w:p>
    <w:p>
      <w:pPr>
        <w:pStyle w:val="ListParagraph"/>
        <w:numPr>
          <w:ilvl w:val="0"/>
          <w:numId w:val="7"/>
        </w:numPr>
        <w:jc w:val="both"/>
        <w:rPr>
          <w:rFonts w:ascii="Times New Roman" w:hAnsi="Times New Roman" w:cs="Times New Roman"/>
          <w:b/>
          <w:bCs/>
          <w:color w:val="EE0000"/>
          <w:sz w:val="28"/>
          <w:szCs w:val="28"/>
        </w:rPr>
      </w:pPr>
      <w:r>
        <w:rPr>
          <w:rFonts w:cs="Times New Roman" w:ascii="Times New Roman" w:hAnsi="Times New Roman"/>
          <w:sz w:val="28"/>
          <w:szCs w:val="28"/>
        </w:rPr>
        <w:t xml:space="preserve">LA MESSA IN EVIDENZA DEL VINO ROCCHETTO CON UN TITOLO AD EFFETTO DEL TIPO : </w:t>
      </w:r>
      <w:r>
        <w:rPr>
          <w:rFonts w:cs="Times New Roman" w:ascii="Times New Roman" w:hAnsi="Times New Roman"/>
          <w:b/>
          <w:bCs/>
          <w:color w:val="EE0000"/>
          <w:sz w:val="28"/>
          <w:szCs w:val="28"/>
        </w:rPr>
        <w:t>ROCCHETTO: L’ESPERIENZA DI 25 ANNI NELLA VENDEMMIA TARDIVA IL CAPOLAVORO</w:t>
      </w:r>
    </w:p>
    <w:p>
      <w:pPr>
        <w:pStyle w:val="ListParagraph"/>
        <w:numPr>
          <w:ilvl w:val="0"/>
          <w:numId w:val="7"/>
        </w:numPr>
        <w:jc w:val="both"/>
        <w:rPr>
          <w:rFonts w:ascii="Times New Roman" w:hAnsi="Times New Roman" w:cs="Times New Roman"/>
          <w:b/>
          <w:bCs/>
          <w:color w:val="EE0000"/>
          <w:sz w:val="28"/>
          <w:szCs w:val="28"/>
        </w:rPr>
      </w:pPr>
      <w:r>
        <w:rPr>
          <w:rFonts w:cs="Times New Roman" w:ascii="Times New Roman" w:hAnsi="Times New Roman"/>
          <w:sz w:val="28"/>
          <w:szCs w:val="28"/>
        </w:rPr>
        <w:t>LA MESSA IN EVIDENZA DELLA LINEA SPUMANTE CON UN TITOLO AD EFFETTO :</w:t>
      </w:r>
      <w:r>
        <w:rPr>
          <w:rFonts w:cs="Times New Roman" w:ascii="Times New Roman" w:hAnsi="Times New Roman"/>
          <w:b/>
          <w:bCs/>
          <w:color w:val="EE0000"/>
          <w:sz w:val="28"/>
          <w:szCs w:val="28"/>
        </w:rPr>
        <w:t xml:space="preserve"> LINEA SPUMANTI LA SCOMESSA DELLE VINIFICAZIONI IN BIANCO NELLA TENUTA CHEVALIER</w:t>
      </w:r>
    </w:p>
    <w:p>
      <w:pPr>
        <w:pStyle w:val="Normal"/>
        <w:jc w:val="both"/>
        <w:rPr>
          <w:rFonts w:ascii="Times New Roman" w:hAnsi="Times New Roman" w:cs="Times New Roman"/>
          <w:b/>
          <w:bCs/>
          <w:color w:val="EE0000"/>
          <w:sz w:val="28"/>
          <w:szCs w:val="28"/>
        </w:rPr>
      </w:pPr>
      <w:r>
        <w:rPr>
          <w:rFonts w:cs="Times New Roman" w:ascii="Times New Roman" w:hAnsi="Times New Roman"/>
          <w:b/>
          <w:bCs/>
          <w:color w:val="EE0000"/>
          <w:sz w:val="28"/>
          <w:szCs w:val="28"/>
        </w:rPr>
        <w:t xml:space="preserve">OLTRE A QUELLO GIA’ PRESENTE SI VEDRANNO LE FOTO QUI DI SEGUITO INSERITE (ROCCHETTO E SPUMANTI) E CLICCANDO DENTRO LE RELATIVE DESCRIZIONI </w:t>
      </w:r>
    </w:p>
    <w:p>
      <w:pPr>
        <w:pStyle w:val="Normal"/>
        <w:jc w:val="both"/>
        <w:rPr>
          <w:rFonts w:ascii="Times New Roman" w:hAnsi="Times New Roman" w:cs="Times New Roman"/>
          <w:b/>
          <w:bCs/>
          <w:color w:val="EE0000"/>
          <w:sz w:val="28"/>
          <w:szCs w:val="28"/>
        </w:rPr>
      </w:pPr>
      <w:r>
        <w:rPr>
          <w:rFonts w:cs="Times New Roman" w:ascii="Times New Roman" w:hAnsi="Times New Roman"/>
          <w:b/>
          <w:bCs/>
          <w:color w:val="EE0000"/>
          <w:sz w:val="28"/>
          <w:szCs w:val="28"/>
        </w:rPr>
      </w:r>
    </w:p>
    <w:p>
      <w:pPr>
        <w:pStyle w:val="Normal"/>
        <w:jc w:val="both"/>
        <w:rPr>
          <w:rFonts w:ascii="Times New Roman" w:hAnsi="Times New Roman" w:cs="Times New Roman"/>
          <w:sz w:val="28"/>
          <w:szCs w:val="28"/>
        </w:rPr>
      </w:pPr>
      <w:r>
        <w:rPr/>
        <w:drawing>
          <wp:inline distT="0" distB="0" distL="0" distR="0">
            <wp:extent cx="6120130" cy="3442335"/>
            <wp:effectExtent l="0" t="0" r="0" b="0"/>
            <wp:docPr id="1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pic:cNvPicPr>
                      <a:picLocks noChangeAspect="1" noChangeArrowheads="1"/>
                    </pic:cNvPicPr>
                  </pic:nvPicPr>
                  <pic:blipFill>
                    <a:blip r:embed="rId15"/>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drawing>
          <wp:inline distT="0" distB="0" distL="0" distR="0">
            <wp:extent cx="4632325" cy="6177915"/>
            <wp:effectExtent l="0" t="0" r="0" b="0"/>
            <wp:docPr id="1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pic:cNvPicPr>
                      <a:picLocks noChangeAspect="1" noChangeArrowheads="1"/>
                    </pic:cNvPicPr>
                  </pic:nvPicPr>
                  <pic:blipFill>
                    <a:blip r:embed="rId16"/>
                    <a:stretch>
                      <a:fillRect/>
                    </a:stretch>
                  </pic:blipFill>
                  <pic:spPr bwMode="auto">
                    <a:xfrm>
                      <a:off x="0" y="0"/>
                      <a:ext cx="4632325" cy="6177915"/>
                    </a:xfrm>
                    <a:prstGeom prst="rect">
                      <a:avLst/>
                    </a:prstGeom>
                    <a:noFill/>
                  </pic:spPr>
                </pic:pic>
              </a:graphicData>
            </a:graphic>
          </wp:inline>
        </w:drawing>
      </w:r>
    </w:p>
    <w:p>
      <w:pPr>
        <w:pStyle w:val="Normal"/>
        <w:jc w:val="both"/>
        <w:rPr>
          <w:rFonts w:ascii="Times New Roman" w:hAnsi="Times New Roman" w:cs="Times New Roman"/>
          <w:sz w:val="28"/>
          <w:szCs w:val="28"/>
        </w:rPr>
      </w:pPr>
      <w:r>
        <w:rPr/>
        <w:drawing>
          <wp:inline distT="0" distB="0" distL="0" distR="0">
            <wp:extent cx="6048375" cy="9072245"/>
            <wp:effectExtent l="0" t="0" r="0" b="0"/>
            <wp:docPr id="1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pic:cNvPicPr>
                      <a:picLocks noChangeAspect="1" noChangeArrowheads="1"/>
                    </pic:cNvPicPr>
                  </pic:nvPicPr>
                  <pic:blipFill>
                    <a:blip r:embed="rId17"/>
                    <a:stretch>
                      <a:fillRect/>
                    </a:stretch>
                  </pic:blipFill>
                  <pic:spPr bwMode="auto">
                    <a:xfrm>
                      <a:off x="0" y="0"/>
                      <a:ext cx="6048375" cy="9072245"/>
                    </a:xfrm>
                    <a:prstGeom prst="rect">
                      <a:avLst/>
                    </a:prstGeom>
                    <a:noFill/>
                  </pic:spPr>
                </pic:pic>
              </a:graphicData>
            </a:graphic>
          </wp:inline>
        </w:drawing>
      </w:r>
    </w:p>
    <w:p>
      <w:pPr>
        <w:pStyle w:val="Normal"/>
        <w:jc w:val="both"/>
        <w:rPr>
          <w:rFonts w:ascii="Times New Roman" w:hAnsi="Times New Roman" w:cs="Times New Roman"/>
          <w:sz w:val="28"/>
          <w:szCs w:val="28"/>
        </w:rPr>
      </w:pPr>
      <w:r>
        <w:rPr/>
        <w:drawing>
          <wp:inline distT="0" distB="0" distL="0" distR="0">
            <wp:extent cx="6050280" cy="9072245"/>
            <wp:effectExtent l="0" t="0" r="0" b="0"/>
            <wp:docPr id="1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 5"/>
                    <pic:cNvPicPr>
                      <a:picLocks noChangeAspect="1" noChangeArrowheads="1"/>
                    </pic:cNvPicPr>
                  </pic:nvPicPr>
                  <pic:blipFill>
                    <a:blip r:embed="rId18"/>
                    <a:stretch>
                      <a:fillRect/>
                    </a:stretch>
                  </pic:blipFill>
                  <pic:spPr bwMode="auto">
                    <a:xfrm>
                      <a:off x="0" y="0"/>
                      <a:ext cx="6050280" cy="9072245"/>
                    </a:xfrm>
                    <a:prstGeom prst="rect">
                      <a:avLst/>
                    </a:prstGeom>
                    <a:noFill/>
                  </pic:spPr>
                </pic:pic>
              </a:graphicData>
            </a:graphic>
          </wp:inline>
        </w:drawing>
      </w:r>
    </w:p>
    <w:p>
      <w:pPr>
        <w:pStyle w:val="Normal"/>
        <w:jc w:val="both"/>
        <w:rPr>
          <w:rFonts w:ascii="Times New Roman" w:hAnsi="Times New Roman" w:cs="Times New Roman"/>
          <w:b/>
          <w:bCs/>
          <w:color w:val="EE0000"/>
          <w:sz w:val="28"/>
          <w:szCs w:val="28"/>
        </w:rPr>
      </w:pPr>
      <w:r>
        <w:rPr>
          <w:rFonts w:cs="Times New Roman" w:ascii="Times New Roman" w:hAnsi="Times New Roman"/>
          <w:b/>
          <w:bCs/>
          <w:color w:val="EE0000"/>
          <w:sz w:val="28"/>
          <w:szCs w:val="28"/>
        </w:rPr>
        <w:t>VERSIONE ITALIANO ED INGLESE:</w:t>
      </w:r>
    </w:p>
    <w:p>
      <w:pPr>
        <w:pStyle w:val="Normal"/>
        <w:spacing w:before="0" w:after="160"/>
        <w:jc w:val="both"/>
        <w:rPr>
          <w:rFonts w:ascii="Times New Roman" w:hAnsi="Times New Roman" w:cs="Times New Roman"/>
          <w:sz w:val="28"/>
          <w:szCs w:val="28"/>
        </w:rPr>
      </w:pPr>
      <w:r>
        <w:rPr>
          <w:rFonts w:cs="Times New Roman" w:ascii="Times New Roman" w:hAnsi="Times New Roman"/>
          <w:sz w:val="28"/>
          <w:szCs w:val="28"/>
        </w:rPr>
        <w:t>INSERIRE TUTTE LE DESCRIZIONI DI ITALIANO ED INGLESE NEI RISPETTIVI SETTORI DI DEFINIZIONE LINGUISTICA</w:t>
      </w:r>
    </w:p>
    <w:sectPr>
      <w:type w:val="nextPage"/>
      <w:pgSz w:w="11906" w:h="16838"/>
      <w:pgMar w:left="1134" w:right="1134"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lowerLetter"/>
      <w:lvlText w:val="%1)"/>
      <w:lvlJc w:val="start"/>
      <w:pPr>
        <w:tabs>
          <w:tab w:val="num" w:pos="0"/>
        </w:tabs>
        <w:ind w:start="1068" w:hanging="360"/>
      </w:pPr>
      <w:rPr/>
    </w:lvl>
    <w:lvl w:ilvl="1">
      <w:start w:val="1"/>
      <w:numFmt w:val="lowerLetter"/>
      <w:lvlText w:val="%2."/>
      <w:lvlJc w:val="start"/>
      <w:pPr>
        <w:tabs>
          <w:tab w:val="num" w:pos="0"/>
        </w:tabs>
        <w:ind w:start="1788" w:hanging="360"/>
      </w:pPr>
      <w:rPr/>
    </w:lvl>
    <w:lvl w:ilvl="2">
      <w:start w:val="1"/>
      <w:numFmt w:val="lowerRoman"/>
      <w:lvlText w:val="%3."/>
      <w:lvlJc w:val="end"/>
      <w:pPr>
        <w:tabs>
          <w:tab w:val="num" w:pos="0"/>
        </w:tabs>
        <w:ind w:start="2508" w:hanging="180"/>
      </w:pPr>
      <w:rPr/>
    </w:lvl>
    <w:lvl w:ilvl="3">
      <w:start w:val="1"/>
      <w:numFmt w:val="decimal"/>
      <w:lvlText w:val="%4."/>
      <w:lvlJc w:val="start"/>
      <w:pPr>
        <w:tabs>
          <w:tab w:val="num" w:pos="0"/>
        </w:tabs>
        <w:ind w:start="3228" w:hanging="360"/>
      </w:pPr>
      <w:rPr/>
    </w:lvl>
    <w:lvl w:ilvl="4">
      <w:start w:val="1"/>
      <w:numFmt w:val="lowerLetter"/>
      <w:lvlText w:val="%5."/>
      <w:lvlJc w:val="start"/>
      <w:pPr>
        <w:tabs>
          <w:tab w:val="num" w:pos="0"/>
        </w:tabs>
        <w:ind w:start="3948" w:hanging="360"/>
      </w:pPr>
      <w:rPr/>
    </w:lvl>
    <w:lvl w:ilvl="5">
      <w:start w:val="1"/>
      <w:numFmt w:val="lowerRoman"/>
      <w:lvlText w:val="%6."/>
      <w:lvlJc w:val="end"/>
      <w:pPr>
        <w:tabs>
          <w:tab w:val="num" w:pos="0"/>
        </w:tabs>
        <w:ind w:start="4668" w:hanging="180"/>
      </w:pPr>
      <w:rPr/>
    </w:lvl>
    <w:lvl w:ilvl="6">
      <w:start w:val="1"/>
      <w:numFmt w:val="decimal"/>
      <w:lvlText w:val="%7."/>
      <w:lvlJc w:val="start"/>
      <w:pPr>
        <w:tabs>
          <w:tab w:val="num" w:pos="0"/>
        </w:tabs>
        <w:ind w:start="5388" w:hanging="360"/>
      </w:pPr>
      <w:rPr/>
    </w:lvl>
    <w:lvl w:ilvl="7">
      <w:start w:val="1"/>
      <w:numFmt w:val="lowerLetter"/>
      <w:lvlText w:val="%8."/>
      <w:lvlJc w:val="start"/>
      <w:pPr>
        <w:tabs>
          <w:tab w:val="num" w:pos="0"/>
        </w:tabs>
        <w:ind w:start="6108" w:hanging="360"/>
      </w:pPr>
      <w:rPr/>
    </w:lvl>
    <w:lvl w:ilvl="8">
      <w:start w:val="1"/>
      <w:numFmt w:val="lowerRoman"/>
      <w:lvlText w:val="%9."/>
      <w:lvlJc w:val="end"/>
      <w:pPr>
        <w:tabs>
          <w:tab w:val="num" w:pos="0"/>
        </w:tabs>
        <w:ind w:start="6828" w:hanging="180"/>
      </w:pPr>
      <w:rPr/>
    </w:lvl>
  </w:abstractNum>
  <w:abstractNum w:abstractNumId="3">
    <w:lvl w:ilvl="0">
      <w:start w:val="1"/>
      <w:numFmt w:val="lowerLetter"/>
      <w:lvlText w:val="%1)"/>
      <w:lvlJc w:val="start"/>
      <w:pPr>
        <w:tabs>
          <w:tab w:val="num" w:pos="0"/>
        </w:tabs>
        <w:ind w:start="2484" w:hanging="360"/>
      </w:pPr>
      <w:rPr/>
    </w:lvl>
    <w:lvl w:ilvl="1">
      <w:start w:val="1"/>
      <w:numFmt w:val="lowerLetter"/>
      <w:lvlText w:val="%2."/>
      <w:lvlJc w:val="start"/>
      <w:pPr>
        <w:tabs>
          <w:tab w:val="num" w:pos="0"/>
        </w:tabs>
        <w:ind w:start="3204" w:hanging="360"/>
      </w:pPr>
      <w:rPr/>
    </w:lvl>
    <w:lvl w:ilvl="2">
      <w:start w:val="1"/>
      <w:numFmt w:val="lowerRoman"/>
      <w:lvlText w:val="%3."/>
      <w:lvlJc w:val="end"/>
      <w:pPr>
        <w:tabs>
          <w:tab w:val="num" w:pos="0"/>
        </w:tabs>
        <w:ind w:start="3924" w:hanging="180"/>
      </w:pPr>
      <w:rPr/>
    </w:lvl>
    <w:lvl w:ilvl="3">
      <w:start w:val="1"/>
      <w:numFmt w:val="decimal"/>
      <w:lvlText w:val="%4."/>
      <w:lvlJc w:val="start"/>
      <w:pPr>
        <w:tabs>
          <w:tab w:val="num" w:pos="0"/>
        </w:tabs>
        <w:ind w:start="4644" w:hanging="360"/>
      </w:pPr>
      <w:rPr/>
    </w:lvl>
    <w:lvl w:ilvl="4">
      <w:start w:val="1"/>
      <w:numFmt w:val="lowerLetter"/>
      <w:lvlText w:val="%5."/>
      <w:lvlJc w:val="start"/>
      <w:pPr>
        <w:tabs>
          <w:tab w:val="num" w:pos="0"/>
        </w:tabs>
        <w:ind w:start="5364" w:hanging="360"/>
      </w:pPr>
      <w:rPr/>
    </w:lvl>
    <w:lvl w:ilvl="5">
      <w:start w:val="1"/>
      <w:numFmt w:val="lowerRoman"/>
      <w:lvlText w:val="%6."/>
      <w:lvlJc w:val="end"/>
      <w:pPr>
        <w:tabs>
          <w:tab w:val="num" w:pos="0"/>
        </w:tabs>
        <w:ind w:start="6084" w:hanging="180"/>
      </w:pPr>
      <w:rPr/>
    </w:lvl>
    <w:lvl w:ilvl="6">
      <w:start w:val="1"/>
      <w:numFmt w:val="decimal"/>
      <w:lvlText w:val="%7."/>
      <w:lvlJc w:val="start"/>
      <w:pPr>
        <w:tabs>
          <w:tab w:val="num" w:pos="0"/>
        </w:tabs>
        <w:ind w:start="6804" w:hanging="360"/>
      </w:pPr>
      <w:rPr/>
    </w:lvl>
    <w:lvl w:ilvl="7">
      <w:start w:val="1"/>
      <w:numFmt w:val="lowerLetter"/>
      <w:lvlText w:val="%8."/>
      <w:lvlJc w:val="start"/>
      <w:pPr>
        <w:tabs>
          <w:tab w:val="num" w:pos="0"/>
        </w:tabs>
        <w:ind w:start="7524" w:hanging="360"/>
      </w:pPr>
      <w:rPr/>
    </w:lvl>
    <w:lvl w:ilvl="8">
      <w:start w:val="1"/>
      <w:numFmt w:val="lowerRoman"/>
      <w:lvlText w:val="%9."/>
      <w:lvlJc w:val="end"/>
      <w:pPr>
        <w:tabs>
          <w:tab w:val="num" w:pos="0"/>
        </w:tabs>
        <w:ind w:start="8244" w:hanging="180"/>
      </w:pPr>
      <w:rPr/>
    </w:lvl>
  </w:abstractNum>
  <w:abstractNum w:abstractNumId="4">
    <w:lvl w:ilvl="0">
      <w:start w:val="1"/>
      <w:numFmt w:val="lowerLetter"/>
      <w:lvlText w:val="%1)"/>
      <w:lvlJc w:val="start"/>
      <w:pPr>
        <w:tabs>
          <w:tab w:val="num" w:pos="0"/>
        </w:tabs>
        <w:ind w:start="2484" w:hanging="360"/>
      </w:pPr>
      <w:rPr/>
    </w:lvl>
    <w:lvl w:ilvl="1">
      <w:start w:val="1"/>
      <w:numFmt w:val="lowerLetter"/>
      <w:lvlText w:val="%2."/>
      <w:lvlJc w:val="start"/>
      <w:pPr>
        <w:tabs>
          <w:tab w:val="num" w:pos="0"/>
        </w:tabs>
        <w:ind w:start="3204" w:hanging="360"/>
      </w:pPr>
      <w:rPr/>
    </w:lvl>
    <w:lvl w:ilvl="2">
      <w:start w:val="1"/>
      <w:numFmt w:val="lowerRoman"/>
      <w:lvlText w:val="%3."/>
      <w:lvlJc w:val="end"/>
      <w:pPr>
        <w:tabs>
          <w:tab w:val="num" w:pos="0"/>
        </w:tabs>
        <w:ind w:start="3924" w:hanging="180"/>
      </w:pPr>
      <w:rPr/>
    </w:lvl>
    <w:lvl w:ilvl="3">
      <w:start w:val="1"/>
      <w:numFmt w:val="decimal"/>
      <w:lvlText w:val="%4."/>
      <w:lvlJc w:val="start"/>
      <w:pPr>
        <w:tabs>
          <w:tab w:val="num" w:pos="0"/>
        </w:tabs>
        <w:ind w:start="4644" w:hanging="360"/>
      </w:pPr>
      <w:rPr/>
    </w:lvl>
    <w:lvl w:ilvl="4">
      <w:start w:val="1"/>
      <w:numFmt w:val="lowerLetter"/>
      <w:lvlText w:val="%5."/>
      <w:lvlJc w:val="start"/>
      <w:pPr>
        <w:tabs>
          <w:tab w:val="num" w:pos="0"/>
        </w:tabs>
        <w:ind w:start="5364" w:hanging="360"/>
      </w:pPr>
      <w:rPr/>
    </w:lvl>
    <w:lvl w:ilvl="5">
      <w:start w:val="1"/>
      <w:numFmt w:val="lowerRoman"/>
      <w:lvlText w:val="%6."/>
      <w:lvlJc w:val="end"/>
      <w:pPr>
        <w:tabs>
          <w:tab w:val="num" w:pos="0"/>
        </w:tabs>
        <w:ind w:start="6084" w:hanging="180"/>
      </w:pPr>
      <w:rPr/>
    </w:lvl>
    <w:lvl w:ilvl="6">
      <w:start w:val="1"/>
      <w:numFmt w:val="decimal"/>
      <w:lvlText w:val="%7."/>
      <w:lvlJc w:val="start"/>
      <w:pPr>
        <w:tabs>
          <w:tab w:val="num" w:pos="0"/>
        </w:tabs>
        <w:ind w:start="6804" w:hanging="360"/>
      </w:pPr>
      <w:rPr/>
    </w:lvl>
    <w:lvl w:ilvl="7">
      <w:start w:val="1"/>
      <w:numFmt w:val="lowerLetter"/>
      <w:lvlText w:val="%8."/>
      <w:lvlJc w:val="start"/>
      <w:pPr>
        <w:tabs>
          <w:tab w:val="num" w:pos="0"/>
        </w:tabs>
        <w:ind w:start="7524" w:hanging="360"/>
      </w:pPr>
      <w:rPr/>
    </w:lvl>
    <w:lvl w:ilvl="8">
      <w:start w:val="1"/>
      <w:numFmt w:val="lowerRoman"/>
      <w:lvlText w:val="%9."/>
      <w:lvlJc w:val="end"/>
      <w:pPr>
        <w:tabs>
          <w:tab w:val="num" w:pos="0"/>
        </w:tabs>
        <w:ind w:start="8244" w:hanging="180"/>
      </w:pPr>
      <w:rPr/>
    </w:lvl>
  </w:abstractNum>
  <w:abstractNum w:abstractNumId="5">
    <w:lvl w:ilvl="0">
      <w:start w:val="1"/>
      <w:numFmt w:val="lowerLetter"/>
      <w:lvlText w:val="%1)"/>
      <w:lvlJc w:val="start"/>
      <w:pPr>
        <w:tabs>
          <w:tab w:val="num" w:pos="0"/>
        </w:tabs>
        <w:ind w:start="2484" w:hanging="360"/>
      </w:pPr>
      <w:rPr/>
    </w:lvl>
    <w:lvl w:ilvl="1">
      <w:start w:val="1"/>
      <w:numFmt w:val="lowerLetter"/>
      <w:lvlText w:val="%2."/>
      <w:lvlJc w:val="start"/>
      <w:pPr>
        <w:tabs>
          <w:tab w:val="num" w:pos="0"/>
        </w:tabs>
        <w:ind w:start="3204" w:hanging="360"/>
      </w:pPr>
      <w:rPr/>
    </w:lvl>
    <w:lvl w:ilvl="2">
      <w:start w:val="1"/>
      <w:numFmt w:val="lowerRoman"/>
      <w:lvlText w:val="%3."/>
      <w:lvlJc w:val="end"/>
      <w:pPr>
        <w:tabs>
          <w:tab w:val="num" w:pos="0"/>
        </w:tabs>
        <w:ind w:start="3924" w:hanging="180"/>
      </w:pPr>
      <w:rPr/>
    </w:lvl>
    <w:lvl w:ilvl="3">
      <w:start w:val="1"/>
      <w:numFmt w:val="decimal"/>
      <w:lvlText w:val="%4."/>
      <w:lvlJc w:val="start"/>
      <w:pPr>
        <w:tabs>
          <w:tab w:val="num" w:pos="0"/>
        </w:tabs>
        <w:ind w:start="4644" w:hanging="360"/>
      </w:pPr>
      <w:rPr/>
    </w:lvl>
    <w:lvl w:ilvl="4">
      <w:start w:val="1"/>
      <w:numFmt w:val="lowerLetter"/>
      <w:lvlText w:val="%5."/>
      <w:lvlJc w:val="start"/>
      <w:pPr>
        <w:tabs>
          <w:tab w:val="num" w:pos="0"/>
        </w:tabs>
        <w:ind w:start="5364" w:hanging="360"/>
      </w:pPr>
      <w:rPr/>
    </w:lvl>
    <w:lvl w:ilvl="5">
      <w:start w:val="1"/>
      <w:numFmt w:val="lowerRoman"/>
      <w:lvlText w:val="%6."/>
      <w:lvlJc w:val="end"/>
      <w:pPr>
        <w:tabs>
          <w:tab w:val="num" w:pos="0"/>
        </w:tabs>
        <w:ind w:start="6084" w:hanging="180"/>
      </w:pPr>
      <w:rPr/>
    </w:lvl>
    <w:lvl w:ilvl="6">
      <w:start w:val="1"/>
      <w:numFmt w:val="decimal"/>
      <w:lvlText w:val="%7."/>
      <w:lvlJc w:val="start"/>
      <w:pPr>
        <w:tabs>
          <w:tab w:val="num" w:pos="0"/>
        </w:tabs>
        <w:ind w:start="6804" w:hanging="360"/>
      </w:pPr>
      <w:rPr/>
    </w:lvl>
    <w:lvl w:ilvl="7">
      <w:start w:val="1"/>
      <w:numFmt w:val="lowerLetter"/>
      <w:lvlText w:val="%8."/>
      <w:lvlJc w:val="start"/>
      <w:pPr>
        <w:tabs>
          <w:tab w:val="num" w:pos="0"/>
        </w:tabs>
        <w:ind w:start="7524" w:hanging="360"/>
      </w:pPr>
      <w:rPr/>
    </w:lvl>
    <w:lvl w:ilvl="8">
      <w:start w:val="1"/>
      <w:numFmt w:val="lowerRoman"/>
      <w:lvlText w:val="%9."/>
      <w:lvlJc w:val="end"/>
      <w:pPr>
        <w:tabs>
          <w:tab w:val="num" w:pos="0"/>
        </w:tabs>
        <w:ind w:start="8244"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decimal"/>
      <w:lvlText w:val="%1)"/>
      <w:lvlJc w:val="start"/>
      <w:pPr>
        <w:tabs>
          <w:tab w:val="num" w:pos="0"/>
        </w:tabs>
        <w:ind w:start="720" w:hanging="360"/>
      </w:pPr>
      <w:rPr>
        <w:b w:val="false"/>
        <w:color w:val="auto"/>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it-IT"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it-IT" w:eastAsia="en-US" w:bidi="ar-SA"/>
      <w14:ligatures w14:val="standardContextual"/>
    </w:rPr>
  </w:style>
  <w:style w:type="paragraph" w:styleId="Heading1">
    <w:name w:val="heading 1"/>
    <w:basedOn w:val="Normal"/>
    <w:next w:val="Normal"/>
    <w:link w:val="Titolo1Carattere"/>
    <w:uiPriority w:val="9"/>
    <w:qFormat/>
    <w:rsid w:val="000851e6"/>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olo2Carattere"/>
    <w:uiPriority w:val="9"/>
    <w:semiHidden/>
    <w:unhideWhenUsed/>
    <w:qFormat/>
    <w:rsid w:val="000851e6"/>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olo3Carattere"/>
    <w:uiPriority w:val="9"/>
    <w:semiHidden/>
    <w:unhideWhenUsed/>
    <w:qFormat/>
    <w:rsid w:val="000851e6"/>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olo4Carattere"/>
    <w:uiPriority w:val="9"/>
    <w:semiHidden/>
    <w:unhideWhenUsed/>
    <w:qFormat/>
    <w:rsid w:val="000851e6"/>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olo5Carattere"/>
    <w:uiPriority w:val="9"/>
    <w:semiHidden/>
    <w:unhideWhenUsed/>
    <w:qFormat/>
    <w:rsid w:val="000851e6"/>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olo6Carattere"/>
    <w:uiPriority w:val="9"/>
    <w:semiHidden/>
    <w:unhideWhenUsed/>
    <w:qFormat/>
    <w:rsid w:val="000851e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olo7Carattere"/>
    <w:uiPriority w:val="9"/>
    <w:semiHidden/>
    <w:unhideWhenUsed/>
    <w:qFormat/>
    <w:rsid w:val="000851e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olo8Carattere"/>
    <w:uiPriority w:val="9"/>
    <w:semiHidden/>
    <w:unhideWhenUsed/>
    <w:qFormat/>
    <w:rsid w:val="000851e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olo9Carattere"/>
    <w:uiPriority w:val="9"/>
    <w:semiHidden/>
    <w:unhideWhenUsed/>
    <w:qFormat/>
    <w:rsid w:val="000851e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olo1Carattere" w:customStyle="1">
    <w:name w:val="Titolo 1 Carattere"/>
    <w:basedOn w:val="DefaultParagraphFont"/>
    <w:link w:val="Heading1"/>
    <w:uiPriority w:val="9"/>
    <w:qFormat/>
    <w:rsid w:val="000851e6"/>
    <w:rPr>
      <w:rFonts w:ascii="Calibri Light" w:hAnsi="Calibri Light" w:eastAsia="" w:cs="" w:asciiTheme="majorHAnsi" w:cstheme="majorBidi" w:eastAsiaTheme="majorEastAsia" w:hAnsiTheme="majorHAnsi"/>
      <w:color w:themeColor="accent1" w:themeShade="bf" w:val="2F5496"/>
      <w:sz w:val="40"/>
      <w:szCs w:val="40"/>
    </w:rPr>
  </w:style>
  <w:style w:type="character" w:styleId="Titolo2Carattere" w:customStyle="1">
    <w:name w:val="Titolo 2 Carattere"/>
    <w:basedOn w:val="DefaultParagraphFont"/>
    <w:link w:val="Heading2"/>
    <w:uiPriority w:val="9"/>
    <w:semiHidden/>
    <w:qFormat/>
    <w:rsid w:val="000851e6"/>
    <w:rPr>
      <w:rFonts w:ascii="Calibri Light" w:hAnsi="Calibri Light" w:eastAsia="" w:cs="" w:asciiTheme="majorHAnsi" w:cstheme="majorBidi" w:eastAsiaTheme="majorEastAsia" w:hAnsiTheme="majorHAnsi"/>
      <w:color w:themeColor="accent1" w:themeShade="bf" w:val="2F5496"/>
      <w:sz w:val="32"/>
      <w:szCs w:val="32"/>
    </w:rPr>
  </w:style>
  <w:style w:type="character" w:styleId="Titolo3Carattere" w:customStyle="1">
    <w:name w:val="Titolo 3 Carattere"/>
    <w:basedOn w:val="DefaultParagraphFont"/>
    <w:link w:val="Heading3"/>
    <w:uiPriority w:val="9"/>
    <w:semiHidden/>
    <w:qFormat/>
    <w:rsid w:val="000851e6"/>
    <w:rPr>
      <w:rFonts w:eastAsia="" w:cs="" w:cstheme="majorBidi" w:eastAsiaTheme="majorEastAsia"/>
      <w:color w:themeColor="accent1" w:themeShade="bf" w:val="2F5496"/>
      <w:sz w:val="28"/>
      <w:szCs w:val="28"/>
    </w:rPr>
  </w:style>
  <w:style w:type="character" w:styleId="Titolo4Carattere" w:customStyle="1">
    <w:name w:val="Titolo 4 Carattere"/>
    <w:basedOn w:val="DefaultParagraphFont"/>
    <w:link w:val="Heading4"/>
    <w:uiPriority w:val="9"/>
    <w:semiHidden/>
    <w:qFormat/>
    <w:rsid w:val="000851e6"/>
    <w:rPr>
      <w:rFonts w:eastAsia="" w:cs="" w:cstheme="majorBidi" w:eastAsiaTheme="majorEastAsia"/>
      <w:i/>
      <w:iCs/>
      <w:color w:themeColor="accent1" w:themeShade="bf" w:val="2F5496"/>
    </w:rPr>
  </w:style>
  <w:style w:type="character" w:styleId="Titolo5Carattere" w:customStyle="1">
    <w:name w:val="Titolo 5 Carattere"/>
    <w:basedOn w:val="DefaultParagraphFont"/>
    <w:link w:val="Heading5"/>
    <w:uiPriority w:val="9"/>
    <w:semiHidden/>
    <w:qFormat/>
    <w:rsid w:val="000851e6"/>
    <w:rPr>
      <w:rFonts w:eastAsia="" w:cs="" w:cstheme="majorBidi" w:eastAsiaTheme="majorEastAsia"/>
      <w:color w:themeColor="accent1" w:themeShade="bf" w:val="2F5496"/>
    </w:rPr>
  </w:style>
  <w:style w:type="character" w:styleId="Titolo6Carattere" w:customStyle="1">
    <w:name w:val="Titolo 6 Carattere"/>
    <w:basedOn w:val="DefaultParagraphFont"/>
    <w:link w:val="Heading6"/>
    <w:uiPriority w:val="9"/>
    <w:semiHidden/>
    <w:qFormat/>
    <w:rsid w:val="000851e6"/>
    <w:rPr>
      <w:rFonts w:eastAsia="" w:cs="" w:cstheme="majorBidi" w:eastAsiaTheme="majorEastAsia"/>
      <w:i/>
      <w:iCs/>
      <w:color w:themeColor="text1" w:themeTint="a6" w:val="595959"/>
    </w:rPr>
  </w:style>
  <w:style w:type="character" w:styleId="Titolo7Carattere" w:customStyle="1">
    <w:name w:val="Titolo 7 Carattere"/>
    <w:basedOn w:val="DefaultParagraphFont"/>
    <w:link w:val="Heading7"/>
    <w:uiPriority w:val="9"/>
    <w:semiHidden/>
    <w:qFormat/>
    <w:rsid w:val="000851e6"/>
    <w:rPr>
      <w:rFonts w:eastAsia="" w:cs="" w:cstheme="majorBidi" w:eastAsiaTheme="majorEastAsia"/>
      <w:color w:themeColor="text1" w:themeTint="a6" w:val="595959"/>
    </w:rPr>
  </w:style>
  <w:style w:type="character" w:styleId="Titolo8Carattere" w:customStyle="1">
    <w:name w:val="Titolo 8 Carattere"/>
    <w:basedOn w:val="DefaultParagraphFont"/>
    <w:link w:val="Heading8"/>
    <w:uiPriority w:val="9"/>
    <w:semiHidden/>
    <w:qFormat/>
    <w:rsid w:val="000851e6"/>
    <w:rPr>
      <w:rFonts w:eastAsia="" w:cs="" w:cstheme="majorBidi" w:eastAsiaTheme="majorEastAsia"/>
      <w:i/>
      <w:iCs/>
      <w:color w:themeColor="text1" w:themeTint="d8" w:val="272727"/>
    </w:rPr>
  </w:style>
  <w:style w:type="character" w:styleId="Titolo9Carattere" w:customStyle="1">
    <w:name w:val="Titolo 9 Carattere"/>
    <w:basedOn w:val="DefaultParagraphFont"/>
    <w:link w:val="Heading9"/>
    <w:uiPriority w:val="9"/>
    <w:semiHidden/>
    <w:qFormat/>
    <w:rsid w:val="000851e6"/>
    <w:rPr>
      <w:rFonts w:eastAsia="" w:cs="" w:cstheme="majorBidi" w:eastAsiaTheme="majorEastAsia"/>
      <w:color w:themeColor="text1" w:themeTint="d8" w:val="272727"/>
    </w:rPr>
  </w:style>
  <w:style w:type="character" w:styleId="TitoloCarattere" w:customStyle="1">
    <w:name w:val="Titolo Carattere"/>
    <w:basedOn w:val="DefaultParagraphFont"/>
    <w:link w:val="Title"/>
    <w:uiPriority w:val="10"/>
    <w:qFormat/>
    <w:rsid w:val="000851e6"/>
    <w:rPr>
      <w:rFonts w:ascii="Calibri Light" w:hAnsi="Calibri Light" w:eastAsia="" w:cs="" w:asciiTheme="majorHAnsi" w:cstheme="majorBidi" w:eastAsiaTheme="majorEastAsia" w:hAnsiTheme="majorHAnsi"/>
      <w:spacing w:val="-10"/>
      <w:kern w:val="2"/>
      <w:sz w:val="56"/>
      <w:szCs w:val="56"/>
    </w:rPr>
  </w:style>
  <w:style w:type="character" w:styleId="SottotitoloCarattere" w:customStyle="1">
    <w:name w:val="Sottotitolo Carattere"/>
    <w:basedOn w:val="DefaultParagraphFont"/>
    <w:link w:val="Subtitle"/>
    <w:uiPriority w:val="11"/>
    <w:qFormat/>
    <w:rsid w:val="000851e6"/>
    <w:rPr>
      <w:rFonts w:eastAsia="" w:cs="" w:cstheme="majorBidi" w:eastAsiaTheme="majorEastAsia"/>
      <w:color w:themeColor="text1" w:themeTint="a6" w:val="595959"/>
      <w:spacing w:val="15"/>
      <w:sz w:val="28"/>
      <w:szCs w:val="28"/>
    </w:rPr>
  </w:style>
  <w:style w:type="character" w:styleId="CitazioneCarattere" w:customStyle="1">
    <w:name w:val="Citazione Carattere"/>
    <w:basedOn w:val="DefaultParagraphFont"/>
    <w:link w:val="Quote"/>
    <w:uiPriority w:val="29"/>
    <w:qFormat/>
    <w:rsid w:val="000851e6"/>
    <w:rPr>
      <w:i/>
      <w:iCs/>
      <w:color w:themeColor="text1" w:themeTint="bf" w:val="404040"/>
    </w:rPr>
  </w:style>
  <w:style w:type="character" w:styleId="IntenseEmphasis">
    <w:name w:val="Intense Emphasis"/>
    <w:basedOn w:val="DefaultParagraphFont"/>
    <w:uiPriority w:val="21"/>
    <w:qFormat/>
    <w:rsid w:val="000851e6"/>
    <w:rPr>
      <w:i/>
      <w:iCs/>
      <w:color w:themeColor="accent1" w:themeShade="bf" w:val="2F5496"/>
    </w:rPr>
  </w:style>
  <w:style w:type="character" w:styleId="CitazioneintensaCarattere" w:customStyle="1">
    <w:name w:val="Citazione intensa Carattere"/>
    <w:basedOn w:val="DefaultParagraphFont"/>
    <w:link w:val="IntenseQuote"/>
    <w:uiPriority w:val="30"/>
    <w:qFormat/>
    <w:rsid w:val="000851e6"/>
    <w:rPr>
      <w:i/>
      <w:iCs/>
      <w:color w:themeColor="accent1" w:themeShade="bf" w:val="2F5496"/>
    </w:rPr>
  </w:style>
  <w:style w:type="character" w:styleId="IntenseReference">
    <w:name w:val="Intense Reference"/>
    <w:basedOn w:val="DefaultParagraphFont"/>
    <w:uiPriority w:val="32"/>
    <w:qFormat/>
    <w:rsid w:val="000851e6"/>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oloCarattere"/>
    <w:uiPriority w:val="10"/>
    <w:qFormat/>
    <w:rsid w:val="000851e6"/>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ottotitoloCarattere"/>
    <w:uiPriority w:val="11"/>
    <w:qFormat/>
    <w:rsid w:val="000851e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zioneCarattere"/>
    <w:uiPriority w:val="29"/>
    <w:qFormat/>
    <w:rsid w:val="000851e6"/>
    <w:pPr>
      <w:spacing w:before="160" w:after="160"/>
      <w:jc w:val="center"/>
    </w:pPr>
    <w:rPr>
      <w:i/>
      <w:iCs/>
      <w:color w:themeColor="text1" w:themeTint="bf" w:val="404040"/>
    </w:rPr>
  </w:style>
  <w:style w:type="paragraph" w:styleId="ListParagraph">
    <w:name w:val="List Paragraph"/>
    <w:basedOn w:val="Normal"/>
    <w:uiPriority w:val="34"/>
    <w:qFormat/>
    <w:rsid w:val="000851e6"/>
    <w:pPr>
      <w:spacing w:before="0" w:after="160"/>
      <w:ind w:start="720"/>
      <w:contextualSpacing/>
    </w:pPr>
    <w:rPr/>
  </w:style>
  <w:style w:type="paragraph" w:styleId="IntenseQuote">
    <w:name w:val="Intense Quote"/>
    <w:basedOn w:val="Normal"/>
    <w:next w:val="Normal"/>
    <w:link w:val="CitazioneintensaCarattere"/>
    <w:uiPriority w:val="30"/>
    <w:qFormat/>
    <w:rsid w:val="000851e6"/>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oList" w:default="1">
    <w:name w:val="No List"/>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106</TotalTime>
  <Application>LibreOffice/25.8.7.3$Windows_X86_64 LibreOffice_project/30742500f2d3eb4366ac312fa33d3dcabdb3eba5</Application>
  <AppVersion>15.0000</AppVersion>
  <Pages>20</Pages>
  <Words>1257</Words>
  <Characters>6919</Characters>
  <CharactersWithSpaces>8082</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2026-06-08T12:22:00Z</dcterms:created>
  <dc:creator>Paolo Zardini</dc:creator>
  <dc:description/>
  <dc:language>en-GB</dc:language>
  <cp:lastModifiedBy/>
  <dcterms:modified xsi:type="dcterms:W3CDTF">2026-07-23T23:30:52Z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