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40"/>
          <w:szCs w:val="40"/>
        </w:rPr>
        <w:t xml:space="preserve">HARIHARAN T S</w:t>
      </w:r>
    </w:p>
    <w:p>
      <w:pPr>
        <w:spacing w:after="60"/>
        <w:jc w:val="center"/>
      </w:pPr>
      <w:r>
        <w:rPr>
          <w:rFonts w:ascii="Calibri" w:cs="Calibri" w:eastAsia="Calibri" w:hAnsi="Calibri"/>
          <w:b/>
          <w:bCs/>
          <w:color w:val="333333"/>
          <w:sz w:val="21"/>
          <w:szCs w:val="21"/>
        </w:rPr>
        <w:t xml:space="preserve">AI Full Stack Engineer | Python · FastAPI · React · LLMs · RAG · Generative AI</w:t>
      </w:r>
    </w:p>
    <w:p>
      <w:pPr>
        <w:pBdr>
          <w:bottom w:val="single" w:color="1F3864" w:sz="6" w:space="6"/>
        </w:pBdr>
        <w:spacing w:after="70"/>
        <w:jc w:val="center"/>
      </w:pPr>
      <w:r>
        <w:rPr>
          <w:rFonts w:ascii="Calibri" w:cs="Calibri" w:eastAsia="Calibri" w:hAnsi="Calibri"/>
          <w:color w:val="555555"/>
          <w:sz w:val="17"/>
          <w:szCs w:val="17"/>
        </w:rPr>
        <w:t xml:space="preserve">hari04022005@gmail.com  |  +91 6382939578  |  Madurai, India  |  </w:t>
      </w:r>
      <w:hyperlink w:history="1" r:id="rIdaa6iunifsapjtg0xf8ksj">
        <w:r>
          <w:rPr>
            <w:rFonts w:ascii="Calibri" w:cs="Calibri" w:eastAsia="Calibri" w:hAnsi="Calibri"/>
            <w:color w:val="1155CC"/>
            <w:sz w:val="17"/>
            <w:szCs w:val="17"/>
          </w:rPr>
          <w:t xml:space="preserve">LinkedIn</w:t>
        </w:r>
      </w:hyperlink>
      <w:r>
        <w:rPr>
          <w:rFonts w:ascii="Calibri" w:cs="Calibri" w:eastAsia="Calibri" w:hAnsi="Calibri"/>
          <w:color w:val="555555"/>
          <w:sz w:val="17"/>
          <w:szCs w:val="17"/>
        </w:rPr>
        <w:t xml:space="preserve">  |  </w:t>
      </w:r>
      <w:hyperlink w:history="1" r:id="rIdaq8qgn8mldddhh9xqtenp">
        <w:r>
          <w:rPr>
            <w:rFonts w:ascii="Calibri" w:cs="Calibri" w:eastAsia="Calibri" w:hAnsi="Calibri"/>
            <w:color w:val="1155CC"/>
            <w:sz w:val="17"/>
            <w:szCs w:val="17"/>
          </w:rPr>
          <w:t xml:space="preserve">GitHub</w:t>
        </w:r>
      </w:hyperlink>
      <w:r>
        <w:rPr>
          <w:rFonts w:ascii="Calibri" w:cs="Calibri" w:eastAsia="Calibri" w:hAnsi="Calibri"/>
          <w:color w:val="555555"/>
          <w:sz w:val="17"/>
          <w:szCs w:val="17"/>
        </w:rPr>
        <w:t xml:space="preserve">  |  </w:t>
      </w:r>
      <w:hyperlink w:history="1" r:id="rIdfoaezl1wapjmbeqyrtvxc">
        <w:r>
          <w:rPr>
            <w:rFonts w:ascii="Calibri" w:cs="Calibri" w:eastAsia="Calibri" w:hAnsi="Calibri"/>
            <w:color w:val="1155CC"/>
            <w:sz w:val="17"/>
            <w:szCs w:val="17"/>
          </w:rPr>
          <w:t xml:space="preserve">Portfolio</w:t>
        </w:r>
      </w:hyperlink>
    </w:p>
    <w:p>
      <w:pPr>
        <w:pBdr>
          <w:bottom w:val="single" w:color="AAAAAA" w:sz="4" w:space="2"/>
        </w:pBdr>
        <w:spacing w:after="40" w:before="120"/>
      </w:pPr>
      <w:r>
        <w:rPr>
          <w:rFonts w:ascii="Calibri" w:cs="Calibri" w:eastAsia="Calibri" w:hAnsi="Calibri"/>
          <w:b/>
          <w:bCs/>
          <w:color w:val="1F3864"/>
          <w:sz w:val="18"/>
          <w:szCs w:val="18"/>
        </w:rPr>
        <w:t xml:space="preserve">PROFESSIONAL SUMMARY</w:t>
      </w:r>
    </w:p>
    <w:p>
      <w:pPr>
        <w:spacing w:after="60"/>
      </w:pPr>
      <w:r>
        <w:rPr>
          <w:rFonts w:ascii="Calibri" w:cs="Calibri" w:eastAsia="Calibri" w:hAnsi="Calibri"/>
          <w:color w:val="333333"/>
          <w:sz w:val="17"/>
          <w:szCs w:val="17"/>
        </w:rPr>
        <w:t xml:space="preserve">AI Full Stack Engineer with hands-on experience independently designing, building, and deploying end-to-end AI-powered products — combining Python/FastAPI backend engineering with React and mobile frontends. Skilled in Generative AI and LLM integration, Prompt Engineering, and RAG pipelines backed by vector search (FAISS, ChromaDB), alongside core Machine Learning (TensorFlow, Scikit-learn) and NLP/OCR pipelines. Experienced in REST API design, JWT authentication, relational database design (PostgreSQL, SQLite, Firebase), and cloud deployment (Firebase, Vercel, Docker), with a track record of shipping systems serving 10,000+ records at sub-200ms latency. Strong problem-solver and product-minded builder with 400+ LeetCode problems solved and a solid foundation in system design.</w:t>
      </w:r>
    </w:p>
    <w:p>
      <w:pPr>
        <w:pBdr>
          <w:bottom w:val="single" w:color="AAAAAA" w:sz="4" w:space="2"/>
        </w:pBdr>
        <w:spacing w:after="40" w:before="120"/>
      </w:pPr>
      <w:r>
        <w:rPr>
          <w:rFonts w:ascii="Calibri" w:cs="Calibri" w:eastAsia="Calibri" w:hAnsi="Calibri"/>
          <w:b/>
          <w:bCs/>
          <w:color w:val="1F3864"/>
          <w:sz w:val="18"/>
          <w:szCs w:val="18"/>
        </w:rPr>
        <w:t xml:space="preserve">TECHNICAL SKILLS</w:t>
      </w:r>
    </w:p>
    <w:p>
      <w:pPr>
        <w:spacing w:after="30"/>
      </w:pPr>
      <w:r>
        <w:rPr>
          <w:rFonts w:ascii="Calibri" w:cs="Calibri" w:eastAsia="Calibri" w:hAnsi="Calibri"/>
          <w:b/>
          <w:bCs/>
          <w:color w:val="1F3864"/>
          <w:sz w:val="17"/>
          <w:szCs w:val="17"/>
        </w:rPr>
        <w:t xml:space="preserve">AI Engineering: </w:t>
      </w:r>
      <w:r>
        <w:rPr>
          <w:rFonts w:ascii="Calibri" w:cs="Calibri" w:eastAsia="Calibri" w:hAnsi="Calibri"/>
          <w:color w:val="333333"/>
          <w:sz w:val="17"/>
          <w:szCs w:val="17"/>
        </w:rPr>
        <w:t xml:space="preserve">Machine Learning, Deep Learning, Generative AI, LLM Integration, Prompt Engineering, RAG, LangChain (Familiar), LangGraph (Learning), Vector Databases, FAISS, ChromaDB, Semantic Search, Embeddings, TensorFlow, Scikit-learn, NLP, OCR</w:t>
      </w:r>
    </w:p>
    <w:p>
      <w:pPr>
        <w:spacing w:after="30"/>
      </w:pPr>
      <w:r>
        <w:rPr>
          <w:rFonts w:ascii="Calibri" w:cs="Calibri" w:eastAsia="Calibri" w:hAnsi="Calibri"/>
          <w:b/>
          <w:bCs/>
          <w:color w:val="1F3864"/>
          <w:sz w:val="17"/>
          <w:szCs w:val="17"/>
        </w:rPr>
        <w:t xml:space="preserve">Backend: </w:t>
      </w:r>
      <w:r>
        <w:rPr>
          <w:rFonts w:ascii="Calibri" w:cs="Calibri" w:eastAsia="Calibri" w:hAnsi="Calibri"/>
          <w:color w:val="333333"/>
          <w:sz w:val="17"/>
          <w:szCs w:val="17"/>
        </w:rPr>
        <w:t xml:space="preserve">Python, FastAPI, Django, Django REST Framework, REST APIs, Async Programming, JWT Authentication, API Security, SQLite, PostgreSQL, Firebase</w:t>
      </w:r>
    </w:p>
    <w:p>
      <w:pPr>
        <w:spacing w:after="30"/>
      </w:pPr>
      <w:r>
        <w:rPr>
          <w:rFonts w:ascii="Calibri" w:cs="Calibri" w:eastAsia="Calibri" w:hAnsi="Calibri"/>
          <w:b/>
          <w:bCs/>
          <w:color w:val="1F3864"/>
          <w:sz w:val="17"/>
          <w:szCs w:val="17"/>
        </w:rPr>
        <w:t xml:space="preserve">Frontend: </w:t>
      </w:r>
      <w:r>
        <w:rPr>
          <w:rFonts w:ascii="Calibri" w:cs="Calibri" w:eastAsia="Calibri" w:hAnsi="Calibri"/>
          <w:color w:val="333333"/>
          <w:sz w:val="17"/>
          <w:szCs w:val="17"/>
        </w:rPr>
        <w:t xml:space="preserve">React, JavaScript, TypeScript, HTML, CSS, Flutter, React Native</w:t>
      </w:r>
    </w:p>
    <w:p>
      <w:pPr>
        <w:spacing w:after="30"/>
      </w:pPr>
      <w:r>
        <w:rPr>
          <w:rFonts w:ascii="Calibri" w:cs="Calibri" w:eastAsia="Calibri" w:hAnsi="Calibri"/>
          <w:b/>
          <w:bCs/>
          <w:color w:val="1F3864"/>
          <w:sz w:val="17"/>
          <w:szCs w:val="17"/>
        </w:rPr>
        <w:t xml:space="preserve">Cloud: </w:t>
      </w:r>
      <w:r>
        <w:rPr>
          <w:rFonts w:ascii="Calibri" w:cs="Calibri" w:eastAsia="Calibri" w:hAnsi="Calibri"/>
          <w:color w:val="333333"/>
          <w:sz w:val="17"/>
          <w:szCs w:val="17"/>
        </w:rPr>
        <w:t xml:space="preserve">Firebase, Vercel, Docker, GitHub Actions, AWS Fundamentals</w:t>
      </w:r>
    </w:p>
    <w:p>
      <w:pPr>
        <w:spacing w:after="30"/>
      </w:pPr>
      <w:r>
        <w:rPr>
          <w:rFonts w:ascii="Calibri" w:cs="Calibri" w:eastAsia="Calibri" w:hAnsi="Calibri"/>
          <w:b/>
          <w:bCs/>
          <w:color w:val="1F3864"/>
          <w:sz w:val="17"/>
          <w:szCs w:val="17"/>
        </w:rPr>
        <w:t xml:space="preserve">Programming Languages: </w:t>
      </w:r>
      <w:r>
        <w:rPr>
          <w:rFonts w:ascii="Calibri" w:cs="Calibri" w:eastAsia="Calibri" w:hAnsi="Calibri"/>
          <w:color w:val="333333"/>
          <w:sz w:val="17"/>
          <w:szCs w:val="17"/>
        </w:rPr>
        <w:t xml:space="preserve">Python, JavaScript, TypeScript, Java, SQL</w:t>
      </w:r>
    </w:p>
    <w:p>
      <w:pPr>
        <w:pBdr>
          <w:bottom w:val="single" w:color="AAAAAA" w:sz="4" w:space="2"/>
        </w:pBdr>
        <w:spacing w:after="40" w:before="120"/>
      </w:pPr>
      <w:r>
        <w:rPr>
          <w:rFonts w:ascii="Calibri" w:cs="Calibri" w:eastAsia="Calibri" w:hAnsi="Calibri"/>
          <w:b/>
          <w:bCs/>
          <w:color w:val="1F3864"/>
          <w:sz w:val="18"/>
          <w:szCs w:val="18"/>
        </w:rPr>
        <w:t xml:space="preserve">PROJECTS</w:t>
      </w:r>
    </w:p>
    <w:p>
      <w:pPr>
        <w:tabs>
          <w:tab w:val="right" w:pos="10512"/>
        </w:tabs>
        <w:spacing w:after="6" w:before="40"/>
      </w:pPr>
      <w:r>
        <w:rPr>
          <w:rFonts w:ascii="Calibri" w:cs="Calibri" w:eastAsia="Calibri" w:hAnsi="Calibri"/>
          <w:b/>
          <w:bCs/>
          <w:color w:val="1F3864"/>
          <w:sz w:val="18"/>
          <w:szCs w:val="18"/>
        </w:rPr>
        <w:t xml:space="preserve">AI-Powered Personal Finance Management System</w:t>
      </w:r>
      <w:r>
        <w:rPr>
          <w:rFonts w:ascii="Calibri" w:cs="Calibri" w:eastAsia="Calibri" w:hAnsi="Calibri"/>
          <w:b/>
          <w:bCs/>
          <w:color w:val="555555"/>
          <w:sz w:val="17"/>
          <w:szCs w:val="17"/>
        </w:rPr>
        <w:t xml:space="preserve">	Jan 2026 – Present</w:t>
      </w:r>
    </w:p>
    <w:p>
      <w:pPr>
        <w:spacing w:after="20"/>
      </w:pPr>
      <w:r>
        <w:rPr>
          <w:rFonts w:ascii="Calibri" w:cs="Calibri" w:eastAsia="Calibri" w:hAnsi="Calibri"/>
          <w:b/>
          <w:bCs/>
          <w:i/>
          <w:iCs/>
          <w:color w:val="555555"/>
          <w:sz w:val="17"/>
          <w:szCs w:val="17"/>
        </w:rPr>
        <w:t xml:space="preserve">Tech Stack: </w:t>
      </w:r>
      <w:r>
        <w:rPr>
          <w:rFonts w:ascii="Calibri" w:cs="Calibri" w:eastAsia="Calibri" w:hAnsi="Calibri"/>
          <w:i/>
          <w:iCs/>
          <w:color w:val="555555"/>
          <w:sz w:val="17"/>
          <w:szCs w:val="17"/>
        </w:rPr>
        <w:t xml:space="preserve">Python, FastAPI, TensorFlow, Scikit-learn, OCR, NLP, RAG, Vector Embeddings, Flutter, Firebase</w:t>
      </w:r>
    </w:p>
    <w:p>
      <w:pPr>
        <w:pStyle w:val="ListParagraph"/>
        <w:numPr>
          <w:ilvl w:val="0"/>
          <w:numId w:val="1"/>
        </w:numPr>
        <w:spacing w:after="20"/>
      </w:pPr>
      <w:r>
        <w:rPr>
          <w:rFonts w:ascii="Calibri" w:cs="Calibri" w:eastAsia="Calibri" w:hAnsi="Calibri"/>
          <w:b/>
          <w:bCs/>
          <w:color w:val="333333"/>
          <w:sz w:val="17"/>
          <w:szCs w:val="17"/>
        </w:rPr>
        <w:t xml:space="preserve">Architected</w:t>
      </w:r>
      <w:r>
        <w:rPr>
          <w:rFonts w:ascii="Calibri" w:cs="Calibri" w:eastAsia="Calibri" w:hAnsi="Calibri"/>
          <w:color w:val="333333"/>
          <w:sz w:val="17"/>
          <w:szCs w:val="17"/>
        </w:rPr>
        <w:t xml:space="preserve"> a full-stack AI application with a FastAPI backend and a Flutter cross-platform frontend, following a decoupled microservices pattern deployed on Firebase.</w:t>
      </w:r>
    </w:p>
    <w:p>
      <w:pPr>
        <w:pStyle w:val="ListParagraph"/>
        <w:numPr>
          <w:ilvl w:val="0"/>
          <w:numId w:val="1"/>
        </w:numPr>
        <w:spacing w:after="20"/>
      </w:pPr>
      <w:r>
        <w:rPr>
          <w:rFonts w:ascii="Calibri" w:cs="Calibri" w:eastAsia="Calibri" w:hAnsi="Calibri"/>
          <w:b/>
          <w:bCs/>
          <w:color w:val="333333"/>
          <w:sz w:val="17"/>
          <w:szCs w:val="17"/>
        </w:rPr>
        <w:t xml:space="preserve">Built</w:t>
      </w:r>
      <w:r>
        <w:rPr>
          <w:rFonts w:ascii="Calibri" w:cs="Calibri" w:eastAsia="Calibri" w:hAnsi="Calibri"/>
          <w:color w:val="333333"/>
          <w:sz w:val="17"/>
          <w:szCs w:val="17"/>
        </w:rPr>
        <w:t xml:space="preserve"> an OCR and NLP pipeline for receipt/SMS ingestion feeding a TensorFlow/Scikit-learn classification model (~91% accuracy on 5,000+ transactions).</w:t>
      </w:r>
    </w:p>
    <w:p>
      <w:pPr>
        <w:pStyle w:val="ListParagraph"/>
        <w:numPr>
          <w:ilvl w:val="0"/>
          <w:numId w:val="1"/>
        </w:numPr>
        <w:spacing w:after="20"/>
      </w:pPr>
      <w:r>
        <w:rPr>
          <w:rFonts w:ascii="Calibri" w:cs="Calibri" w:eastAsia="Calibri" w:hAnsi="Calibri"/>
          <w:b/>
          <w:bCs/>
          <w:color w:val="333333"/>
          <w:sz w:val="17"/>
          <w:szCs w:val="17"/>
        </w:rPr>
        <w:t xml:space="preserve">Integrated</w:t>
      </w:r>
      <w:r>
        <w:rPr>
          <w:rFonts w:ascii="Calibri" w:cs="Calibri" w:eastAsia="Calibri" w:hAnsi="Calibri"/>
          <w:color w:val="333333"/>
          <w:sz w:val="17"/>
          <w:szCs w:val="17"/>
        </w:rPr>
        <w:t xml:space="preserve"> an LLM via a RAG pipeline — using vector embeddings for semantic search — to power personalized, grounded financial insights through Prompt Engineering.</w:t>
      </w:r>
    </w:p>
    <w:p>
      <w:pPr>
        <w:pStyle w:val="ListParagraph"/>
        <w:numPr>
          <w:ilvl w:val="0"/>
          <w:numId w:val="1"/>
        </w:numPr>
        <w:spacing w:after="20"/>
      </w:pPr>
      <w:r>
        <w:rPr>
          <w:rFonts w:ascii="Calibri" w:cs="Calibri" w:eastAsia="Calibri" w:hAnsi="Calibri"/>
          <w:b/>
          <w:bCs/>
          <w:color w:val="333333"/>
          <w:sz w:val="17"/>
          <w:szCs w:val="17"/>
        </w:rPr>
        <w:t xml:space="preserve">Developed</w:t>
      </w:r>
      <w:r>
        <w:rPr>
          <w:rFonts w:ascii="Calibri" w:cs="Calibri" w:eastAsia="Calibri" w:hAnsi="Calibri"/>
          <w:color w:val="333333"/>
          <w:sz w:val="17"/>
          <w:szCs w:val="17"/>
        </w:rPr>
        <w:t xml:space="preserve"> 12+ modular REST APIs with JWT authentication, and a responsive Flutter UI with real-time analytics, backed by offline-first SQLite + Firebase sync supporting 10,000+ records.</w:t>
      </w:r>
    </w:p>
    <w:p>
      <w:pPr>
        <w:pStyle w:val="ListParagraph"/>
        <w:numPr>
          <w:ilvl w:val="0"/>
          <w:numId w:val="1"/>
        </w:numPr>
        <w:spacing w:after="20"/>
      </w:pPr>
      <w:r>
        <w:rPr>
          <w:rFonts w:ascii="Calibri" w:cs="Calibri" w:eastAsia="Calibri" w:hAnsi="Calibri"/>
          <w:b/>
          <w:bCs/>
          <w:color w:val="333333"/>
          <w:sz w:val="17"/>
          <w:szCs w:val="17"/>
        </w:rPr>
        <w:t xml:space="preserve">Deployed</w:t>
      </w:r>
      <w:r>
        <w:rPr>
          <w:rFonts w:ascii="Calibri" w:cs="Calibri" w:eastAsia="Calibri" w:hAnsi="Calibri"/>
          <w:color w:val="333333"/>
          <w:sz w:val="17"/>
          <w:szCs w:val="17"/>
        </w:rPr>
        <w:t xml:space="preserve"> the end-to-end product with a CI/CD workflow via GitHub for safe, iterative releases.</w:t>
      </w:r>
    </w:p>
    <w:p>
      <w:pPr>
        <w:tabs>
          <w:tab w:val="right" w:pos="10512"/>
        </w:tabs>
        <w:spacing w:after="6" w:before="40"/>
      </w:pPr>
      <w:r>
        <w:rPr>
          <w:rFonts w:ascii="Calibri" w:cs="Calibri" w:eastAsia="Calibri" w:hAnsi="Calibri"/>
          <w:b/>
          <w:bCs/>
          <w:color w:val="1F3864"/>
          <w:sz w:val="18"/>
          <w:szCs w:val="18"/>
        </w:rPr>
        <w:t xml:space="preserve">Stealth Track – AI-Powered Productivity Platform</w:t>
      </w:r>
      <w:r>
        <w:rPr>
          <w:rFonts w:ascii="Calibri" w:cs="Calibri" w:eastAsia="Calibri" w:hAnsi="Calibri"/>
          <w:b/>
          <w:bCs/>
          <w:color w:val="555555"/>
          <w:sz w:val="17"/>
          <w:szCs w:val="17"/>
        </w:rPr>
        <w:t xml:space="preserve">	2026</w:t>
      </w:r>
    </w:p>
    <w:p>
      <w:pPr>
        <w:spacing w:after="20"/>
      </w:pPr>
      <w:r>
        <w:rPr>
          <w:rFonts w:ascii="Calibri" w:cs="Calibri" w:eastAsia="Calibri" w:hAnsi="Calibri"/>
          <w:b/>
          <w:bCs/>
          <w:i/>
          <w:iCs/>
          <w:color w:val="555555"/>
          <w:sz w:val="17"/>
          <w:szCs w:val="17"/>
        </w:rPr>
        <w:t xml:space="preserve">Tech Stack: </w:t>
      </w:r>
      <w:r>
        <w:rPr>
          <w:rFonts w:ascii="Calibri" w:cs="Calibri" w:eastAsia="Calibri" w:hAnsi="Calibri"/>
          <w:i/>
          <w:iCs/>
          <w:color w:val="555555"/>
          <w:sz w:val="17"/>
          <w:szCs w:val="17"/>
        </w:rPr>
        <w:t xml:space="preserve">Python, Django, Django REST Framework, Scikit-learn, PostgreSQL, JWT, React Native</w:t>
      </w:r>
    </w:p>
    <w:p>
      <w:pPr>
        <w:pStyle w:val="ListParagraph"/>
        <w:numPr>
          <w:ilvl w:val="0"/>
          <w:numId w:val="1"/>
        </w:numPr>
        <w:spacing w:after="20"/>
      </w:pPr>
      <w:r>
        <w:rPr>
          <w:rFonts w:ascii="Calibri" w:cs="Calibri" w:eastAsia="Calibri" w:hAnsi="Calibri"/>
          <w:b/>
          <w:bCs/>
          <w:color w:val="333333"/>
          <w:sz w:val="17"/>
          <w:szCs w:val="17"/>
        </w:rPr>
        <w:t xml:space="preserve">Engineered</w:t>
      </w:r>
      <w:r>
        <w:rPr>
          <w:rFonts w:ascii="Calibri" w:cs="Calibri" w:eastAsia="Calibri" w:hAnsi="Calibri"/>
          <w:color w:val="333333"/>
          <w:sz w:val="17"/>
          <w:szCs w:val="17"/>
        </w:rPr>
        <w:t xml:space="preserve"> a full-stack AI productivity platform with a Django REST Framework backend and a React Native frontend.</w:t>
      </w:r>
    </w:p>
    <w:p>
      <w:pPr>
        <w:pStyle w:val="ListParagraph"/>
        <w:numPr>
          <w:ilvl w:val="0"/>
          <w:numId w:val="1"/>
        </w:numPr>
        <w:spacing w:after="20"/>
      </w:pPr>
      <w:r>
        <w:rPr>
          <w:rFonts w:ascii="Calibri" w:cs="Calibri" w:eastAsia="Calibri" w:hAnsi="Calibri"/>
          <w:b/>
          <w:bCs/>
          <w:color w:val="333333"/>
          <w:sz w:val="17"/>
          <w:szCs w:val="17"/>
        </w:rPr>
        <w:t xml:space="preserve">Built</w:t>
      </w:r>
      <w:r>
        <w:rPr>
          <w:rFonts w:ascii="Calibri" w:cs="Calibri" w:eastAsia="Calibri" w:hAnsi="Calibri"/>
          <w:color w:val="333333"/>
          <w:sz w:val="17"/>
          <w:szCs w:val="17"/>
        </w:rPr>
        <w:t xml:space="preserve"> ML-based habit categorization using Scikit-learn and generated personalized productivity recommendations surfaced through an analytics dashboard.</w:t>
      </w:r>
    </w:p>
    <w:p>
      <w:pPr>
        <w:pStyle w:val="ListParagraph"/>
        <w:numPr>
          <w:ilvl w:val="0"/>
          <w:numId w:val="1"/>
        </w:numPr>
        <w:spacing w:after="20"/>
      </w:pPr>
      <w:r>
        <w:rPr>
          <w:rFonts w:ascii="Calibri" w:cs="Calibri" w:eastAsia="Calibri" w:hAnsi="Calibri"/>
          <w:b/>
          <w:bCs/>
          <w:color w:val="333333"/>
          <w:sz w:val="17"/>
          <w:szCs w:val="17"/>
        </w:rPr>
        <w:t xml:space="preserve">Designed</w:t>
      </w:r>
      <w:r>
        <w:rPr>
          <w:rFonts w:ascii="Calibri" w:cs="Calibri" w:eastAsia="Calibri" w:hAnsi="Calibri"/>
          <w:color w:val="333333"/>
          <w:sz w:val="17"/>
          <w:szCs w:val="17"/>
        </w:rPr>
        <w:t xml:space="preserve"> secure REST APIs with JWT authentication and role-based authorization, backed by PostgreSQL for scalable storage.</w:t>
      </w:r>
    </w:p>
    <w:p>
      <w:pPr>
        <w:pStyle w:val="ListParagraph"/>
        <w:numPr>
          <w:ilvl w:val="0"/>
          <w:numId w:val="1"/>
        </w:numPr>
        <w:spacing w:after="20"/>
      </w:pPr>
      <w:r>
        <w:rPr>
          <w:rFonts w:ascii="Calibri" w:cs="Calibri" w:eastAsia="Calibri" w:hAnsi="Calibri"/>
          <w:b/>
          <w:bCs/>
          <w:color w:val="333333"/>
          <w:sz w:val="17"/>
          <w:szCs w:val="17"/>
        </w:rPr>
        <w:t xml:space="preserve">Architected</w:t>
      </w:r>
      <w:r>
        <w:rPr>
          <w:rFonts w:ascii="Calibri" w:cs="Calibri" w:eastAsia="Calibri" w:hAnsi="Calibri"/>
          <w:color w:val="333333"/>
          <w:sz w:val="17"/>
          <w:szCs w:val="17"/>
        </w:rPr>
        <w:t xml:space="preserve"> a modular backend with reusable serializers and service-layer logic, production-ready for deployment.</w:t>
      </w:r>
    </w:p>
    <w:p>
      <w:pPr>
        <w:tabs>
          <w:tab w:val="right" w:pos="10512"/>
        </w:tabs>
        <w:spacing w:after="6" w:before="40"/>
      </w:pPr>
      <w:r>
        <w:rPr>
          <w:rFonts w:ascii="Calibri" w:cs="Calibri" w:eastAsia="Calibri" w:hAnsi="Calibri"/>
          <w:b/>
          <w:bCs/>
          <w:color w:val="1F3864"/>
          <w:sz w:val="18"/>
          <w:szCs w:val="18"/>
        </w:rPr>
        <w:t xml:space="preserve">One Piece Encyclopedia</w:t>
      </w:r>
      <w:r>
        <w:rPr>
          <w:rFonts w:ascii="Calibri" w:cs="Calibri" w:eastAsia="Calibri" w:hAnsi="Calibri"/>
          <w:b/>
          <w:bCs/>
          <w:color w:val="555555"/>
          <w:sz w:val="17"/>
          <w:szCs w:val="17"/>
        </w:rPr>
        <w:t xml:space="preserve">	May 2026 – Present</w:t>
      </w:r>
    </w:p>
    <w:p>
      <w:pPr>
        <w:spacing w:after="20"/>
      </w:pPr>
      <w:r>
        <w:rPr>
          <w:rFonts w:ascii="Calibri" w:cs="Calibri" w:eastAsia="Calibri" w:hAnsi="Calibri"/>
          <w:b/>
          <w:bCs/>
          <w:i/>
          <w:iCs/>
          <w:color w:val="555555"/>
          <w:sz w:val="17"/>
          <w:szCs w:val="17"/>
        </w:rPr>
        <w:t xml:space="preserve">Tech Stack: </w:t>
      </w:r>
      <w:r>
        <w:rPr>
          <w:rFonts w:ascii="Calibri" w:cs="Calibri" w:eastAsia="Calibri" w:hAnsi="Calibri"/>
          <w:i/>
          <w:iCs/>
          <w:color w:val="555555"/>
          <w:sz w:val="17"/>
          <w:szCs w:val="17"/>
        </w:rPr>
        <w:t xml:space="preserve">React, JavaScript, Context API, Vercel</w:t>
      </w:r>
    </w:p>
    <w:p>
      <w:pPr>
        <w:pStyle w:val="ListParagraph"/>
        <w:numPr>
          <w:ilvl w:val="0"/>
          <w:numId w:val="1"/>
        </w:numPr>
        <w:spacing w:after="20"/>
      </w:pPr>
      <w:r>
        <w:rPr>
          <w:rFonts w:ascii="Calibri" w:cs="Calibri" w:eastAsia="Calibri" w:hAnsi="Calibri"/>
          <w:b/>
          <w:bCs/>
          <w:color w:val="333333"/>
          <w:sz w:val="17"/>
          <w:szCs w:val="17"/>
        </w:rPr>
        <w:t xml:space="preserve">Built</w:t>
      </w:r>
      <w:r>
        <w:rPr>
          <w:rFonts w:ascii="Calibri" w:cs="Calibri" w:eastAsia="Calibri" w:hAnsi="Calibri"/>
          <w:color w:val="333333"/>
          <w:sz w:val="17"/>
          <w:szCs w:val="17"/>
        </w:rPr>
        <w:t xml:space="preserve"> a scalable React application demonstrating frontend engineering depth, with dynamic routing and a normalized relational data model representing 200+ entities and 30+ story arcs.</w:t>
      </w:r>
    </w:p>
    <w:p>
      <w:pPr>
        <w:pStyle w:val="ListParagraph"/>
        <w:numPr>
          <w:ilvl w:val="0"/>
          <w:numId w:val="1"/>
        </w:numPr>
        <w:spacing w:after="20"/>
      </w:pPr>
      <w:r>
        <w:rPr>
          <w:rFonts w:ascii="Calibri" w:cs="Calibri" w:eastAsia="Calibri" w:hAnsi="Calibri"/>
          <w:b/>
          <w:bCs/>
          <w:color w:val="333333"/>
          <w:sz w:val="17"/>
          <w:szCs w:val="17"/>
        </w:rPr>
        <w:t xml:space="preserve">Implemented</w:t>
      </w:r>
      <w:r>
        <w:rPr>
          <w:rFonts w:ascii="Calibri" w:cs="Calibri" w:eastAsia="Calibri" w:hAnsi="Calibri"/>
          <w:color w:val="333333"/>
          <w:sz w:val="17"/>
          <w:szCs w:val="17"/>
        </w:rPr>
        <w:t xml:space="preserve"> global state management with Context API across 15+ routes and interactive Canvas API visualizations, using a reusable, component-driven architecture.</w:t>
      </w:r>
    </w:p>
    <w:p>
      <w:pPr>
        <w:pStyle w:val="ListParagraph"/>
        <w:numPr>
          <w:ilvl w:val="0"/>
          <w:numId w:val="1"/>
        </w:numPr>
        <w:spacing w:after="20"/>
      </w:pPr>
      <w:r>
        <w:rPr>
          <w:rFonts w:ascii="Calibri" w:cs="Calibri" w:eastAsia="Calibri" w:hAnsi="Calibri"/>
          <w:b/>
          <w:bCs/>
          <w:color w:val="333333"/>
          <w:sz w:val="17"/>
          <w:szCs w:val="17"/>
        </w:rPr>
        <w:t xml:space="preserve">Optimized</w:t>
      </w:r>
      <w:r>
        <w:rPr>
          <w:rFonts w:ascii="Calibri" w:cs="Calibri" w:eastAsia="Calibri" w:hAnsi="Calibri"/>
          <w:color w:val="333333"/>
          <w:sz w:val="17"/>
          <w:szCs w:val="17"/>
        </w:rPr>
        <w:t xml:space="preserve"> performance by ~40% using lazy loading and memoization; deployed on Vercel with CI integration through GitHub.</w:t>
      </w:r>
    </w:p>
    <w:p>
      <w:pPr>
        <w:tabs>
          <w:tab w:val="right" w:pos="10512"/>
        </w:tabs>
        <w:spacing w:after="6" w:before="40"/>
      </w:pPr>
      <w:r>
        <w:rPr>
          <w:rFonts w:ascii="Calibri" w:cs="Calibri" w:eastAsia="Calibri" w:hAnsi="Calibri"/>
          <w:b/>
          <w:bCs/>
          <w:color w:val="1F3864"/>
          <w:sz w:val="18"/>
          <w:szCs w:val="18"/>
        </w:rPr>
        <w:t xml:space="preserve">Traffic Sign Detection — CNN Classifier</w:t>
      </w:r>
      <w:r>
        <w:rPr>
          <w:rFonts w:ascii="Calibri" w:cs="Calibri" w:eastAsia="Calibri" w:hAnsi="Calibri"/>
          <w:b/>
          <w:bCs/>
          <w:color w:val="555555"/>
          <w:sz w:val="17"/>
          <w:szCs w:val="17"/>
        </w:rPr>
        <w:t xml:space="preserve">	Dec 2024</w:t>
      </w:r>
    </w:p>
    <w:p>
      <w:pPr>
        <w:spacing w:after="20"/>
      </w:pPr>
      <w:r>
        <w:rPr>
          <w:rFonts w:ascii="Calibri" w:cs="Calibri" w:eastAsia="Calibri" w:hAnsi="Calibri"/>
          <w:b/>
          <w:bCs/>
          <w:i/>
          <w:iCs/>
          <w:color w:val="555555"/>
          <w:sz w:val="17"/>
          <w:szCs w:val="17"/>
        </w:rPr>
        <w:t xml:space="preserve">Tech Stack: </w:t>
      </w:r>
      <w:r>
        <w:rPr>
          <w:rFonts w:ascii="Calibri" w:cs="Calibri" w:eastAsia="Calibri" w:hAnsi="Calibri"/>
          <w:i/>
          <w:iCs/>
          <w:color w:val="555555"/>
          <w:sz w:val="17"/>
          <w:szCs w:val="17"/>
        </w:rPr>
        <w:t xml:space="preserve">Python, TensorFlow, CNN, OpenCV, Computer Vision</w:t>
      </w:r>
    </w:p>
    <w:p>
      <w:pPr>
        <w:pStyle w:val="ListParagraph"/>
        <w:numPr>
          <w:ilvl w:val="0"/>
          <w:numId w:val="1"/>
        </w:numPr>
        <w:spacing w:after="20"/>
      </w:pPr>
      <w:r>
        <w:rPr>
          <w:rFonts w:ascii="Calibri" w:cs="Calibri" w:eastAsia="Calibri" w:hAnsi="Calibri"/>
          <w:b/>
          <w:bCs/>
          <w:color w:val="333333"/>
          <w:sz w:val="17"/>
          <w:szCs w:val="17"/>
        </w:rPr>
        <w:t xml:space="preserve">Built</w:t>
      </w:r>
      <w:r>
        <w:rPr>
          <w:rFonts w:ascii="Calibri" w:cs="Calibri" w:eastAsia="Calibri" w:hAnsi="Calibri"/>
          <w:color w:val="333333"/>
          <w:sz w:val="17"/>
          <w:szCs w:val="17"/>
        </w:rPr>
        <w:t xml:space="preserve"> a Computer Vision application — a CNN trained on 50,000+ images across 43 classes, achieving 96.4% test accuracy.</w:t>
      </w:r>
    </w:p>
    <w:p>
      <w:pPr>
        <w:pStyle w:val="ListParagraph"/>
        <w:numPr>
          <w:ilvl w:val="0"/>
          <w:numId w:val="1"/>
        </w:numPr>
        <w:spacing w:after="20"/>
      </w:pPr>
      <w:r>
        <w:rPr>
          <w:rFonts w:ascii="Calibri" w:cs="Calibri" w:eastAsia="Calibri" w:hAnsi="Calibri"/>
          <w:b/>
          <w:bCs/>
          <w:color w:val="333333"/>
          <w:sz w:val="17"/>
          <w:szCs w:val="17"/>
        </w:rPr>
        <w:t xml:space="preserve">Evaluated</w:t>
      </w:r>
      <w:r>
        <w:rPr>
          <w:rFonts w:ascii="Calibri" w:cs="Calibri" w:eastAsia="Calibri" w:hAnsi="Calibri"/>
          <w:color w:val="333333"/>
          <w:sz w:val="17"/>
          <w:szCs w:val="17"/>
        </w:rPr>
        <w:t xml:space="preserve"> model performance using precision, recall, and F1-score, applying data augmentation to improve deployment readiness.</w:t>
      </w:r>
    </w:p>
    <w:p>
      <w:pPr>
        <w:pBdr>
          <w:bottom w:val="single" w:color="AAAAAA" w:sz="4" w:space="2"/>
        </w:pBdr>
        <w:spacing w:after="40" w:before="120"/>
      </w:pPr>
      <w:r>
        <w:rPr>
          <w:rFonts w:ascii="Calibri" w:cs="Calibri" w:eastAsia="Calibri" w:hAnsi="Calibri"/>
          <w:b/>
          <w:bCs/>
          <w:color w:val="1F3864"/>
          <w:sz w:val="18"/>
          <w:szCs w:val="18"/>
        </w:rPr>
        <w:t xml:space="preserve">EDUCATION</w:t>
      </w:r>
    </w:p>
    <w:p>
      <w:pPr>
        <w:tabs>
          <w:tab w:val="right" w:pos="10512"/>
        </w:tabs>
        <w:spacing w:after="20"/>
      </w:pPr>
      <w:r>
        <w:rPr>
          <w:rFonts w:ascii="Calibri" w:cs="Calibri" w:eastAsia="Calibri" w:hAnsi="Calibri"/>
          <w:b/>
          <w:bCs/>
          <w:color w:val="333333"/>
          <w:sz w:val="17"/>
          <w:szCs w:val="17"/>
        </w:rPr>
        <w:t xml:space="preserve">B.E. Computer Science &amp; Engineering (AI &amp; ML) — Sethu Institute of Technology, Madurai</w:t>
      </w:r>
      <w:r>
        <w:rPr>
          <w:rFonts w:ascii="Calibri" w:cs="Calibri" w:eastAsia="Calibri" w:hAnsi="Calibri"/>
          <w:color w:val="555555"/>
          <w:sz w:val="17"/>
          <w:szCs w:val="17"/>
        </w:rPr>
        <w:t xml:space="preserve">	2022 – 2026</w:t>
      </w:r>
    </w:p>
    <w:p>
      <w:pPr>
        <w:spacing w:after="20"/>
      </w:pPr>
      <w:r>
        <w:rPr>
          <w:rFonts w:ascii="Calibri" w:cs="Calibri" w:eastAsia="Calibri" w:hAnsi="Calibri"/>
          <w:color w:val="333333"/>
          <w:sz w:val="17"/>
          <w:szCs w:val="17"/>
        </w:rPr>
        <w:t xml:space="preserve">CGPA: 8.79 / 10 | Honors: Full Stack Development | Relevant Coursework: Machine Learning, Deep Learning, NLP, Data Structures &amp; Algorithms, Database Management Systems, Computer Vision, Software Engineering</w:t>
      </w:r>
    </w:p>
    <w:p>
      <w:pPr>
        <w:spacing w:after="60"/>
      </w:pPr>
      <w:r>
        <w:rPr>
          <w:rFonts w:ascii="Calibri" w:cs="Calibri" w:eastAsia="Calibri" w:hAnsi="Calibri"/>
          <w:color w:val="333333"/>
          <w:sz w:val="17"/>
          <w:szCs w:val="17"/>
        </w:rPr>
        <w:t xml:space="preserve">Class XII — Thiagarajar Model Higher Secondary School, Madurai | 2022 | 84%      Class X — 2020 | 83.4%</w:t>
      </w:r>
    </w:p>
    <w:p>
      <w:pPr>
        <w:pBdr>
          <w:bottom w:val="single" w:color="AAAAAA" w:sz="4" w:space="2"/>
        </w:pBdr>
        <w:spacing w:after="40" w:before="120"/>
      </w:pPr>
      <w:r>
        <w:rPr>
          <w:rFonts w:ascii="Calibri" w:cs="Calibri" w:eastAsia="Calibri" w:hAnsi="Calibri"/>
          <w:b/>
          <w:bCs/>
          <w:color w:val="1F3864"/>
          <w:sz w:val="18"/>
          <w:szCs w:val="18"/>
        </w:rPr>
        <w:t xml:space="preserve">CERTIFICATIONS</w:t>
      </w:r>
    </w:p>
    <w:p>
      <w:pPr>
        <w:pStyle w:val="ListParagraph"/>
        <w:numPr>
          <w:ilvl w:val="0"/>
          <w:numId w:val="1"/>
        </w:numPr>
        <w:spacing w:after="20"/>
      </w:pPr>
      <w:r>
        <w:rPr>
          <w:rFonts w:ascii="Calibri" w:cs="Calibri" w:eastAsia="Calibri" w:hAnsi="Calibri"/>
          <w:color w:val="333333"/>
          <w:sz w:val="17"/>
          <w:szCs w:val="17"/>
        </w:rPr>
        <w:t xml:space="preserve">AI Master Class (30-day Hands-on Program) — Novitech Pvt Ltd; AI Primer Certification — Infosys Springboard</w:t>
      </w:r>
    </w:p>
    <w:p>
      <w:pPr>
        <w:pStyle w:val="ListParagraph"/>
        <w:numPr>
          <w:ilvl w:val="0"/>
          <w:numId w:val="1"/>
        </w:numPr>
        <w:spacing w:after="20"/>
      </w:pPr>
      <w:r>
        <w:rPr>
          <w:rFonts w:ascii="Calibri" w:cs="Calibri" w:eastAsia="Calibri" w:hAnsi="Calibri"/>
          <w:color w:val="333333"/>
          <w:sz w:val="17"/>
          <w:szCs w:val="17"/>
        </w:rPr>
        <w:t xml:space="preserve">Project-Based Robotics Training (2 programs) — Zetspire Technologies Pvt Ltd</w:t>
      </w:r>
    </w:p>
    <w:p>
      <w:pPr>
        <w:pBdr>
          <w:bottom w:val="single" w:color="AAAAAA" w:sz="4" w:space="2"/>
        </w:pBdr>
        <w:spacing w:after="40" w:before="120"/>
      </w:pPr>
      <w:r>
        <w:rPr>
          <w:rFonts w:ascii="Calibri" w:cs="Calibri" w:eastAsia="Calibri" w:hAnsi="Calibri"/>
          <w:b/>
          <w:bCs/>
          <w:color w:val="1F3864"/>
          <w:sz w:val="18"/>
          <w:szCs w:val="18"/>
        </w:rPr>
        <w:t xml:space="preserve">ACHIEVEMENTS &amp; AWARDS</w:t>
      </w:r>
    </w:p>
    <w:p>
      <w:pPr>
        <w:pStyle w:val="ListParagraph"/>
        <w:numPr>
          <w:ilvl w:val="0"/>
          <w:numId w:val="1"/>
        </w:numPr>
        <w:spacing w:after="20"/>
      </w:pPr>
      <w:r>
        <w:rPr>
          <w:rFonts w:ascii="Calibri" w:cs="Calibri" w:eastAsia="Calibri" w:hAnsi="Calibri"/>
          <w:color w:val="333333"/>
          <w:sz w:val="17"/>
          <w:szCs w:val="17"/>
        </w:rPr>
        <w:t xml:space="preserve">Department Topper — Academic Star &amp; Above and Beyond honors; Winner in 7+ Inter-college Technical Symposiums</w:t>
      </w:r>
    </w:p>
    <w:p>
      <w:pPr>
        <w:pStyle w:val="ListParagraph"/>
        <w:numPr>
          <w:ilvl w:val="0"/>
          <w:numId w:val="1"/>
        </w:numPr>
        <w:spacing w:after="20"/>
      </w:pPr>
      <w:r>
        <w:rPr>
          <w:rFonts w:ascii="Calibri" w:cs="Calibri" w:eastAsia="Calibri" w:hAnsi="Calibri"/>
          <w:color w:val="333333"/>
          <w:sz w:val="17"/>
          <w:szCs w:val="17"/>
        </w:rPr>
        <w:t xml:space="preserve">Top 5 — Hackathon at Mohammed Sathak Engineering College; 400+ DSA problems solved on LeetCode</w:t>
      </w:r>
    </w:p>
    <w:sectPr>
      <w:pgSz w:w="12240" w:h="15840" w:orient="portrait"/>
      <w:pgMar w:top="380" w:right="520" w:bottom="300" w:left="5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a6iunifsapjtg0xf8ksj" Type="http://schemas.openxmlformats.org/officeDocument/2006/relationships/hyperlink" Target="https://www.linkedin.com/in/hariharan-ts-8555592a1" TargetMode="External"/><Relationship Id="rIdaq8qgn8mldddhh9xqtenp" Type="http://schemas.openxmlformats.org/officeDocument/2006/relationships/hyperlink" Target="https://github.com/Tenyson-S" TargetMode="External"/><Relationship Id="rIdfoaezl1wapjmbeqyrtvxc" Type="http://schemas.openxmlformats.org/officeDocument/2006/relationships/hyperlink" Target="https://hariharan-ts-portfolio.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2026-07-12T15:56:28.591Z</dcterms:created>
  <dcterms:modified xsi:type="dcterms:W3CDTF">2026-07-12T15:56:28.604Z</dcterms:modified>
</cp:coreProperties>
</file>

<file path=docProps/custom.xml><?xml version="1.0" encoding="utf-8"?>
<Properties xmlns="http://schemas.openxmlformats.org/officeDocument/2006/custom-properties" xmlns:vt="http://schemas.openxmlformats.org/officeDocument/2006/docPropsVTypes"/>
</file>