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Prepare process I enjoy the most because it means I know the business problem and based on that I became adventurous which allows me to find and collect data for further analysis.</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Analysis Process / Analytical Thinking and skill / Data life cycle</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would like to know more about the analysis process, especially the asking phase and analysis phase.</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9">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Though I have gained a little bit of experience, not enough. I need to learn in-depth about data analysis to be more confident. </w:t>
            </w:r>
            <w:r w:rsidDel="00000000" w:rsidR="00000000" w:rsidRPr="00000000">
              <w:rPr>
                <w:rtl w:val="0"/>
              </w:rPr>
            </w:r>
          </w:p>
          <w:p w:rsidR="00000000" w:rsidDel="00000000" w:rsidP="00000000" w:rsidRDefault="00000000" w:rsidRPr="00000000" w14:paraId="0000002A">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D">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