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2">
      <w:pPr>
        <w:spacing w:before="0" w:line="240" w:lineRule="auto"/>
        <w:rPr>
          <w:color w:val="666666"/>
          <w:sz w:val="20"/>
          <w:szCs w:val="20"/>
        </w:rPr>
      </w:pPr>
      <w:r w:rsidDel="00000000" w:rsidR="00000000" w:rsidRPr="00000000">
        <w:rPr>
          <w:rtl w:val="0"/>
        </w:rPr>
      </w:r>
    </w:p>
    <w:p w:rsidR="00000000" w:rsidDel="00000000" w:rsidP="00000000" w:rsidRDefault="00000000" w:rsidRPr="00000000" w14:paraId="00000003">
      <w:pPr>
        <w:pStyle w:val="Heading1"/>
        <w:rPr>
          <w:rFonts w:ascii="Comfortaa" w:cs="Comfortaa" w:eastAsia="Comfortaa" w:hAnsi="Comfortaa"/>
        </w:rPr>
      </w:pPr>
      <w:bookmarkStart w:colFirst="0" w:colLast="0" w:name="_ca235hdxsk8q" w:id="0"/>
      <w:bookmarkEnd w:id="0"/>
      <w:r w:rsidDel="00000000" w:rsidR="00000000" w:rsidRPr="00000000">
        <w:rPr>
          <w:rFonts w:ascii="Comfortaa" w:cs="Comfortaa" w:eastAsia="Comfortaa" w:hAnsi="Comfortaa"/>
          <w:rtl w:val="0"/>
        </w:rPr>
        <w:t xml:space="preserve">Vintage Car Auction Database Project Documentation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480" w:line="335.99999999999994" w:lineRule="auto"/>
        <w:rPr>
          <w:rFonts w:ascii="Comfortaa" w:cs="Comfortaa" w:eastAsia="Comfortaa" w:hAnsi="Comfortaa"/>
          <w:color w:val="e01b84"/>
          <w:sz w:val="26"/>
          <w:szCs w:val="26"/>
        </w:rPr>
      </w:pPr>
      <w:r w:rsidDel="00000000" w:rsidR="00000000" w:rsidRPr="00000000">
        <w:rPr>
          <w:rFonts w:ascii="Comfortaa" w:cs="Comfortaa" w:eastAsia="Comfortaa" w:hAnsi="Comfortaa"/>
          <w:color w:val="e01b84"/>
          <w:sz w:val="26"/>
          <w:szCs w:val="26"/>
          <w:rtl w:val="0"/>
        </w:rPr>
        <w:t xml:space="preserve">June 07, 20</w:t>
      </w:r>
      <w:r w:rsidDel="00000000" w:rsidR="00000000" w:rsidRPr="00000000">
        <w:rPr>
          <w:rFonts w:ascii="Comfortaa" w:cs="Comfortaa" w:eastAsia="Comfortaa" w:hAnsi="Comfortaa"/>
          <w:color w:val="e01b84"/>
          <w:sz w:val="26"/>
          <w:szCs w:val="26"/>
          <w:rtl w:val="0"/>
        </w:rPr>
        <w:t xml:space="preserve">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Comfortaa" w:cs="Comfortaa" w:eastAsia="Comfortaa" w:hAnsi="Comfortaa"/>
          <w:color w:val="666666"/>
          <w:sz w:val="20"/>
          <w:szCs w:val="20"/>
        </w:rPr>
      </w:pPr>
      <w:r w:rsidDel="00000000" w:rsidR="00000000" w:rsidRPr="00000000">
        <w:rPr>
          <w:rFonts w:ascii="Comfortaa" w:cs="Comfortaa" w:eastAsia="Comfortaa" w:hAnsi="Comfortaa"/>
          <w:color w:val="666666"/>
          <w:sz w:val="20"/>
          <w:szCs w:val="20"/>
          <w:rtl w:val="0"/>
        </w:rPr>
        <w:t xml:space="preserve">Prepared by Fedor Rushkevich </w:t>
      </w:r>
    </w:p>
    <w:p w:rsidR="00000000" w:rsidDel="00000000" w:rsidP="00000000" w:rsidRDefault="00000000" w:rsidRPr="00000000" w14:paraId="00000006">
      <w:pPr>
        <w:rPr>
          <w:rFonts w:ascii="Comfortaa" w:cs="Comfortaa" w:eastAsia="Comfortaa" w:hAnsi="Comfortaa"/>
          <w:color w:val="6d64e8"/>
        </w:rPr>
      </w:pPr>
      <w:r w:rsidDel="00000000" w:rsidR="00000000" w:rsidRPr="00000000">
        <w:rPr>
          <w:rtl w:val="0"/>
        </w:rPr>
      </w:r>
    </w:p>
    <w:p w:rsidR="00000000" w:rsidDel="00000000" w:rsidP="00000000" w:rsidRDefault="00000000" w:rsidRPr="00000000" w14:paraId="00000007">
      <w:pPr>
        <w:pStyle w:val="Heading2"/>
        <w:rPr/>
      </w:pPr>
      <w:bookmarkStart w:colFirst="0" w:colLast="0" w:name="_drc2rmpbggk8" w:id="1"/>
      <w:bookmarkEnd w:id="1"/>
      <w:r w:rsidDel="00000000" w:rsidR="00000000" w:rsidRPr="00000000">
        <w:rPr>
          <w:rtl w:val="0"/>
        </w:rPr>
        <w:t xml:space="preserve">1. Overall Description</w:t>
      </w:r>
    </w:p>
    <w:p w:rsidR="00000000" w:rsidDel="00000000" w:rsidP="00000000" w:rsidRDefault="00000000" w:rsidRPr="00000000" w14:paraId="00000008">
      <w:pPr>
        <w:rPr>
          <w:rFonts w:ascii="Comfortaa" w:cs="Comfortaa" w:eastAsia="Comfortaa" w:hAnsi="Comfortaa"/>
        </w:rPr>
      </w:pPr>
      <w:r w:rsidDel="00000000" w:rsidR="00000000" w:rsidRPr="00000000">
        <w:rPr>
          <w:rFonts w:ascii="Comfortaa" w:cs="Comfortaa" w:eastAsia="Comfortaa" w:hAnsi="Comfortaa"/>
          <w:rtl w:val="0"/>
        </w:rPr>
        <w:t xml:space="preserve">This document provides comprehensive documentation for the Vintage Car Auction database project. It includes detailed descriptions of the database schema, main functions and procedures, and step-by-step instructions for running scripts and loading data. The purpose of this project is to manage and analyze data related to vintage car auctions, including information about cars, auctions, bidders, bids, auction houses, car ownerships, and payments.</w:t>
      </w:r>
    </w:p>
    <w:p w:rsidR="00000000" w:rsidDel="00000000" w:rsidP="00000000" w:rsidRDefault="00000000" w:rsidRPr="00000000" w14:paraId="00000009">
      <w:pPr>
        <w:pStyle w:val="Heading2"/>
        <w:rPr/>
      </w:pPr>
      <w:bookmarkStart w:colFirst="0" w:colLast="0" w:name="_8p5qm6gpbtdr" w:id="2"/>
      <w:bookmarkEnd w:id="2"/>
      <w:r w:rsidDel="00000000" w:rsidR="00000000" w:rsidRPr="00000000">
        <w:rPr>
          <w:rtl w:val="0"/>
        </w:rPr>
        <w:t xml:space="preserve">2. Schema Details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4"/>
        <w:rPr/>
      </w:pPr>
      <w:bookmarkStart w:colFirst="0" w:colLast="0" w:name="_34i2kj2ht45z" w:id="3"/>
      <w:bookmarkEnd w:id="3"/>
      <w:r w:rsidDel="00000000" w:rsidR="00000000" w:rsidRPr="00000000">
        <w:rPr>
          <w:rtl w:val="0"/>
        </w:rPr>
        <w:t xml:space="preserve">2.1 OLTP Schema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Comfortaa" w:cs="Comfortaa" w:eastAsia="Comfortaa" w:hAnsi="Comfortaa"/>
          <w:b w:val="1"/>
        </w:rPr>
      </w:pPr>
      <w:r w:rsidDel="00000000" w:rsidR="00000000" w:rsidRPr="00000000">
        <w:rPr>
          <w:rFonts w:ascii="Comfortaa" w:cs="Comfortaa" w:eastAsia="Comfortaa" w:hAnsi="Comfortaa"/>
          <w:b w:val="1"/>
          <w:rtl w:val="0"/>
        </w:rPr>
        <w:t xml:space="preserve">The OLTP (Online Transaction Processing) schema consists of the following tables:</w:t>
      </w:r>
    </w:p>
    <w:p w:rsidR="00000000" w:rsidDel="00000000" w:rsidP="00000000" w:rsidRDefault="00000000" w:rsidRPr="00000000" w14:paraId="0000000F">
      <w:pPr>
        <w:rPr>
          <w:rFonts w:ascii="Comfortaa" w:cs="Comfortaa" w:eastAsia="Comfortaa" w:hAnsi="Comfortaa"/>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rPr>
      </w:pPr>
      <w:r w:rsidDel="00000000" w:rsidR="00000000" w:rsidRPr="00000000">
        <w:rPr>
          <w:rFonts w:ascii="Comfortaa" w:cs="Comfortaa" w:eastAsia="Comfortaa" w:hAnsi="Comfortaa"/>
          <w:rtl w:val="0"/>
        </w:rPr>
        <w:t xml:space="preserve">- AuctionHouses</w:t>
      </w:r>
    </w:p>
    <w:p w:rsidR="00000000" w:rsidDel="00000000" w:rsidP="00000000" w:rsidRDefault="00000000" w:rsidRPr="00000000" w14:paraId="00000011">
      <w:pPr>
        <w:rPr>
          <w:rFonts w:ascii="Comfortaa" w:cs="Comfortaa" w:eastAsia="Comfortaa" w:hAnsi="Comfortaa"/>
        </w:rPr>
      </w:pPr>
      <w:r w:rsidDel="00000000" w:rsidR="00000000" w:rsidRPr="00000000">
        <w:rPr>
          <w:rFonts w:ascii="Comfortaa" w:cs="Comfortaa" w:eastAsia="Comfortaa" w:hAnsi="Comfortaa"/>
          <w:rtl w:val="0"/>
        </w:rPr>
        <w:t xml:space="preserve">- Auctions</w:t>
      </w:r>
    </w:p>
    <w:p w:rsidR="00000000" w:rsidDel="00000000" w:rsidP="00000000" w:rsidRDefault="00000000" w:rsidRPr="00000000" w14:paraId="00000012">
      <w:pPr>
        <w:rPr>
          <w:rFonts w:ascii="Comfortaa" w:cs="Comfortaa" w:eastAsia="Comfortaa" w:hAnsi="Comfortaa"/>
        </w:rPr>
      </w:pPr>
      <w:r w:rsidDel="00000000" w:rsidR="00000000" w:rsidRPr="00000000">
        <w:rPr>
          <w:rFonts w:ascii="Comfortaa" w:cs="Comfortaa" w:eastAsia="Comfortaa" w:hAnsi="Comfortaa"/>
          <w:rtl w:val="0"/>
        </w:rPr>
        <w:t xml:space="preserve">- Cars</w:t>
      </w:r>
    </w:p>
    <w:p w:rsidR="00000000" w:rsidDel="00000000" w:rsidP="00000000" w:rsidRDefault="00000000" w:rsidRPr="00000000" w14:paraId="00000013">
      <w:pPr>
        <w:rPr>
          <w:rFonts w:ascii="Comfortaa" w:cs="Comfortaa" w:eastAsia="Comfortaa" w:hAnsi="Comfortaa"/>
        </w:rPr>
      </w:pPr>
      <w:r w:rsidDel="00000000" w:rsidR="00000000" w:rsidRPr="00000000">
        <w:rPr>
          <w:rFonts w:ascii="Comfortaa" w:cs="Comfortaa" w:eastAsia="Comfortaa" w:hAnsi="Comfortaa"/>
          <w:rtl w:val="0"/>
        </w:rPr>
        <w:t xml:space="preserve">- Bidders</w:t>
      </w:r>
    </w:p>
    <w:p w:rsidR="00000000" w:rsidDel="00000000" w:rsidP="00000000" w:rsidRDefault="00000000" w:rsidRPr="00000000" w14:paraId="00000014">
      <w:pPr>
        <w:rPr>
          <w:rFonts w:ascii="Comfortaa" w:cs="Comfortaa" w:eastAsia="Comfortaa" w:hAnsi="Comfortaa"/>
        </w:rPr>
      </w:pPr>
      <w:r w:rsidDel="00000000" w:rsidR="00000000" w:rsidRPr="00000000">
        <w:rPr>
          <w:rFonts w:ascii="Comfortaa" w:cs="Comfortaa" w:eastAsia="Comfortaa" w:hAnsi="Comfortaa"/>
          <w:rtl w:val="0"/>
        </w:rPr>
        <w:t xml:space="preserve">- Bids</w:t>
      </w:r>
    </w:p>
    <w:p w:rsidR="00000000" w:rsidDel="00000000" w:rsidP="00000000" w:rsidRDefault="00000000" w:rsidRPr="00000000" w14:paraId="00000015">
      <w:pPr>
        <w:rPr>
          <w:rFonts w:ascii="Comfortaa" w:cs="Comfortaa" w:eastAsia="Comfortaa" w:hAnsi="Comfortaa"/>
        </w:rPr>
      </w:pPr>
      <w:r w:rsidDel="00000000" w:rsidR="00000000" w:rsidRPr="00000000">
        <w:rPr>
          <w:rFonts w:ascii="Comfortaa" w:cs="Comfortaa" w:eastAsia="Comfortaa" w:hAnsi="Comfortaa"/>
          <w:rtl w:val="0"/>
        </w:rPr>
        <w:t xml:space="preserve">- CarOwners</w:t>
      </w:r>
    </w:p>
    <w:p w:rsidR="00000000" w:rsidDel="00000000" w:rsidP="00000000" w:rsidRDefault="00000000" w:rsidRPr="00000000" w14:paraId="00000016">
      <w:pPr>
        <w:rPr>
          <w:rFonts w:ascii="Comfortaa" w:cs="Comfortaa" w:eastAsia="Comfortaa" w:hAnsi="Comfortaa"/>
        </w:rPr>
      </w:pPr>
      <w:r w:rsidDel="00000000" w:rsidR="00000000" w:rsidRPr="00000000">
        <w:rPr>
          <w:rFonts w:ascii="Comfortaa" w:cs="Comfortaa" w:eastAsia="Comfortaa" w:hAnsi="Comfortaa"/>
          <w:rtl w:val="0"/>
        </w:rPr>
        <w:t xml:space="preserve">- CarOwnership</w:t>
      </w:r>
    </w:p>
    <w:p w:rsidR="00000000" w:rsidDel="00000000" w:rsidP="00000000" w:rsidRDefault="00000000" w:rsidRPr="00000000" w14:paraId="00000017">
      <w:pPr>
        <w:rPr>
          <w:rFonts w:ascii="Comfortaa" w:cs="Comfortaa" w:eastAsia="Comfortaa" w:hAnsi="Comfortaa"/>
        </w:rPr>
      </w:pPr>
      <w:r w:rsidDel="00000000" w:rsidR="00000000" w:rsidRPr="00000000">
        <w:rPr>
          <w:rFonts w:ascii="Comfortaa" w:cs="Comfortaa" w:eastAsia="Comfortaa" w:hAnsi="Comfortaa"/>
          <w:rtl w:val="0"/>
        </w:rPr>
        <w:t xml:space="preserve">- Payments</w:t>
      </w:r>
    </w:p>
    <w:p w:rsidR="00000000" w:rsidDel="00000000" w:rsidP="00000000" w:rsidRDefault="00000000" w:rsidRPr="00000000" w14:paraId="00000018">
      <w:pPr>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19">
      <w:pPr>
        <w:rPr>
          <w:rFonts w:ascii="Comfortaa" w:cs="Comfortaa" w:eastAsia="Comfortaa" w:hAnsi="Comfortaa"/>
          <w:b w:val="1"/>
        </w:rPr>
      </w:pPr>
      <w:r w:rsidDel="00000000" w:rsidR="00000000" w:rsidRPr="00000000">
        <w:rPr>
          <w:rFonts w:ascii="Comfortaa" w:cs="Comfortaa" w:eastAsia="Comfortaa" w:hAnsi="Comfortaa"/>
          <w:b w:val="1"/>
          <w:rtl w:val="0"/>
        </w:rPr>
        <w:t xml:space="preserve">AuctionHouses Table</w:t>
      </w:r>
    </w:p>
    <w:p w:rsidR="00000000" w:rsidDel="00000000" w:rsidP="00000000" w:rsidRDefault="00000000" w:rsidRPr="00000000" w14:paraId="0000001A">
      <w:pPr>
        <w:rPr>
          <w:rFonts w:ascii="Comfortaa" w:cs="Comfortaa" w:eastAsia="Comfortaa" w:hAnsi="Comfortaa"/>
        </w:rPr>
      </w:pPr>
      <w:r w:rsidDel="00000000" w:rsidR="00000000" w:rsidRPr="00000000">
        <w:rPr>
          <w:rtl w:val="0"/>
        </w:rPr>
      </w:r>
    </w:p>
    <w:p w:rsidR="00000000" w:rsidDel="00000000" w:rsidP="00000000" w:rsidRDefault="00000000" w:rsidRPr="00000000" w14:paraId="0000001B">
      <w:pPr>
        <w:rPr>
          <w:rFonts w:ascii="Comfortaa" w:cs="Comfortaa" w:eastAsia="Comfortaa" w:hAnsi="Comfortaa"/>
        </w:rPr>
      </w:pPr>
      <w:r w:rsidDel="00000000" w:rsidR="00000000" w:rsidRPr="00000000">
        <w:rPr>
          <w:rFonts w:ascii="Comfortaa" w:cs="Comfortaa" w:eastAsia="Comfortaa" w:hAnsi="Comfortaa"/>
          <w:rtl w:val="0"/>
        </w:rPr>
        <w:t xml:space="preserve">Columns:</w:t>
      </w:r>
    </w:p>
    <w:p w:rsidR="00000000" w:rsidDel="00000000" w:rsidP="00000000" w:rsidRDefault="00000000" w:rsidRPr="00000000" w14:paraId="0000001C">
      <w:pPr>
        <w:rPr>
          <w:rFonts w:ascii="Comfortaa" w:cs="Comfortaa" w:eastAsia="Comfortaa" w:hAnsi="Comfortaa"/>
        </w:rPr>
      </w:pPr>
      <w:r w:rsidDel="00000000" w:rsidR="00000000" w:rsidRPr="00000000">
        <w:rPr>
          <w:rFonts w:ascii="Comfortaa" w:cs="Comfortaa" w:eastAsia="Comfortaa" w:hAnsi="Comfortaa"/>
          <w:rtl w:val="0"/>
        </w:rPr>
        <w:t xml:space="preserve">- AuctionHouseID (INT, Primary Key)</w:t>
      </w:r>
    </w:p>
    <w:p w:rsidR="00000000" w:rsidDel="00000000" w:rsidP="00000000" w:rsidRDefault="00000000" w:rsidRPr="00000000" w14:paraId="0000001D">
      <w:pPr>
        <w:rPr>
          <w:rFonts w:ascii="Comfortaa" w:cs="Comfortaa" w:eastAsia="Comfortaa" w:hAnsi="Comfortaa"/>
        </w:rPr>
      </w:pPr>
      <w:r w:rsidDel="00000000" w:rsidR="00000000" w:rsidRPr="00000000">
        <w:rPr>
          <w:rFonts w:ascii="Comfortaa" w:cs="Comfortaa" w:eastAsia="Comfortaa" w:hAnsi="Comfortaa"/>
          <w:rtl w:val="0"/>
        </w:rPr>
        <w:t xml:space="preserve">- Name (VARCHAR(100))</w:t>
      </w:r>
    </w:p>
    <w:p w:rsidR="00000000" w:rsidDel="00000000" w:rsidP="00000000" w:rsidRDefault="00000000" w:rsidRPr="00000000" w14:paraId="0000001E">
      <w:pPr>
        <w:rPr>
          <w:rFonts w:ascii="Comfortaa" w:cs="Comfortaa" w:eastAsia="Comfortaa" w:hAnsi="Comfortaa"/>
        </w:rPr>
      </w:pPr>
      <w:r w:rsidDel="00000000" w:rsidR="00000000" w:rsidRPr="00000000">
        <w:rPr>
          <w:rFonts w:ascii="Comfortaa" w:cs="Comfortaa" w:eastAsia="Comfortaa" w:hAnsi="Comfortaa"/>
          <w:rtl w:val="0"/>
        </w:rPr>
        <w:t xml:space="preserve">- Location (VARCHAR(100))</w:t>
      </w:r>
    </w:p>
    <w:p w:rsidR="00000000" w:rsidDel="00000000" w:rsidP="00000000" w:rsidRDefault="00000000" w:rsidRPr="00000000" w14:paraId="0000001F">
      <w:pPr>
        <w:rPr>
          <w:rFonts w:ascii="Comfortaa" w:cs="Comfortaa" w:eastAsia="Comfortaa" w:hAnsi="Comfortaa"/>
        </w:rPr>
      </w:pPr>
      <w:r w:rsidDel="00000000" w:rsidR="00000000" w:rsidRPr="00000000">
        <w:rPr>
          <w:rtl w:val="0"/>
        </w:rPr>
      </w:r>
    </w:p>
    <w:p w:rsidR="00000000" w:rsidDel="00000000" w:rsidP="00000000" w:rsidRDefault="00000000" w:rsidRPr="00000000" w14:paraId="00000020">
      <w:pPr>
        <w:rPr>
          <w:rFonts w:ascii="Comfortaa" w:cs="Comfortaa" w:eastAsia="Comfortaa" w:hAnsi="Comfortaa"/>
          <w:b w:val="1"/>
        </w:rPr>
      </w:pPr>
      <w:r w:rsidDel="00000000" w:rsidR="00000000" w:rsidRPr="00000000">
        <w:rPr>
          <w:rFonts w:ascii="Comfortaa" w:cs="Comfortaa" w:eastAsia="Comfortaa" w:hAnsi="Comfortaa"/>
          <w:b w:val="1"/>
          <w:rtl w:val="0"/>
        </w:rPr>
        <w:t xml:space="preserve">Cars Table</w:t>
      </w:r>
    </w:p>
    <w:p w:rsidR="00000000" w:rsidDel="00000000" w:rsidP="00000000" w:rsidRDefault="00000000" w:rsidRPr="00000000" w14:paraId="00000021">
      <w:pPr>
        <w:rPr>
          <w:rFonts w:ascii="Comfortaa" w:cs="Comfortaa" w:eastAsia="Comfortaa" w:hAnsi="Comfortaa"/>
        </w:rPr>
      </w:pPr>
      <w:r w:rsidDel="00000000" w:rsidR="00000000" w:rsidRPr="00000000">
        <w:rPr>
          <w:rtl w:val="0"/>
        </w:rPr>
      </w:r>
    </w:p>
    <w:p w:rsidR="00000000" w:rsidDel="00000000" w:rsidP="00000000" w:rsidRDefault="00000000" w:rsidRPr="00000000" w14:paraId="00000022">
      <w:pPr>
        <w:rPr>
          <w:rFonts w:ascii="Comfortaa" w:cs="Comfortaa" w:eastAsia="Comfortaa" w:hAnsi="Comfortaa"/>
        </w:rPr>
      </w:pPr>
      <w:r w:rsidDel="00000000" w:rsidR="00000000" w:rsidRPr="00000000">
        <w:rPr>
          <w:rFonts w:ascii="Comfortaa" w:cs="Comfortaa" w:eastAsia="Comfortaa" w:hAnsi="Comfortaa"/>
          <w:rtl w:val="0"/>
        </w:rPr>
        <w:t xml:space="preserve">Columns:</w:t>
      </w:r>
    </w:p>
    <w:p w:rsidR="00000000" w:rsidDel="00000000" w:rsidP="00000000" w:rsidRDefault="00000000" w:rsidRPr="00000000" w14:paraId="00000023">
      <w:pPr>
        <w:rPr>
          <w:rFonts w:ascii="Comfortaa" w:cs="Comfortaa" w:eastAsia="Comfortaa" w:hAnsi="Comfortaa"/>
        </w:rPr>
      </w:pPr>
      <w:r w:rsidDel="00000000" w:rsidR="00000000" w:rsidRPr="00000000">
        <w:rPr>
          <w:rFonts w:ascii="Comfortaa" w:cs="Comfortaa" w:eastAsia="Comfortaa" w:hAnsi="Comfortaa"/>
          <w:rtl w:val="0"/>
        </w:rPr>
        <w:t xml:space="preserve">- CarID (INT, Primary Key)</w:t>
      </w:r>
    </w:p>
    <w:p w:rsidR="00000000" w:rsidDel="00000000" w:rsidP="00000000" w:rsidRDefault="00000000" w:rsidRPr="00000000" w14:paraId="00000024">
      <w:pPr>
        <w:rPr>
          <w:rFonts w:ascii="Comfortaa" w:cs="Comfortaa" w:eastAsia="Comfortaa" w:hAnsi="Comfortaa"/>
        </w:rPr>
      </w:pPr>
      <w:r w:rsidDel="00000000" w:rsidR="00000000" w:rsidRPr="00000000">
        <w:rPr>
          <w:rFonts w:ascii="Comfortaa" w:cs="Comfortaa" w:eastAsia="Comfortaa" w:hAnsi="Comfortaa"/>
          <w:rtl w:val="0"/>
        </w:rPr>
        <w:t xml:space="preserve">- Make (VARCHAR(50))</w:t>
      </w:r>
    </w:p>
    <w:p w:rsidR="00000000" w:rsidDel="00000000" w:rsidP="00000000" w:rsidRDefault="00000000" w:rsidRPr="00000000" w14:paraId="00000025">
      <w:pPr>
        <w:rPr>
          <w:rFonts w:ascii="Comfortaa" w:cs="Comfortaa" w:eastAsia="Comfortaa" w:hAnsi="Comfortaa"/>
        </w:rPr>
      </w:pPr>
      <w:r w:rsidDel="00000000" w:rsidR="00000000" w:rsidRPr="00000000">
        <w:rPr>
          <w:rFonts w:ascii="Comfortaa" w:cs="Comfortaa" w:eastAsia="Comfortaa" w:hAnsi="Comfortaa"/>
          <w:rtl w:val="0"/>
        </w:rPr>
        <w:t xml:space="preserve">- Model (VARCHAR(50))</w:t>
      </w:r>
    </w:p>
    <w:p w:rsidR="00000000" w:rsidDel="00000000" w:rsidP="00000000" w:rsidRDefault="00000000" w:rsidRPr="00000000" w14:paraId="00000026">
      <w:pPr>
        <w:rPr>
          <w:rFonts w:ascii="Comfortaa" w:cs="Comfortaa" w:eastAsia="Comfortaa" w:hAnsi="Comfortaa"/>
        </w:rPr>
      </w:pPr>
      <w:r w:rsidDel="00000000" w:rsidR="00000000" w:rsidRPr="00000000">
        <w:rPr>
          <w:rFonts w:ascii="Comfortaa" w:cs="Comfortaa" w:eastAsia="Comfortaa" w:hAnsi="Comfortaa"/>
          <w:rtl w:val="0"/>
        </w:rPr>
        <w:t xml:space="preserve">- Year (INT)</w:t>
      </w:r>
    </w:p>
    <w:p w:rsidR="00000000" w:rsidDel="00000000" w:rsidP="00000000" w:rsidRDefault="00000000" w:rsidRPr="00000000" w14:paraId="00000027">
      <w:pPr>
        <w:rPr>
          <w:rFonts w:ascii="Comfortaa" w:cs="Comfortaa" w:eastAsia="Comfortaa" w:hAnsi="Comfortaa"/>
        </w:rPr>
      </w:pPr>
      <w:r w:rsidDel="00000000" w:rsidR="00000000" w:rsidRPr="00000000">
        <w:rPr>
          <w:rFonts w:ascii="Comfortaa" w:cs="Comfortaa" w:eastAsia="Comfortaa" w:hAnsi="Comfortaa"/>
          <w:rtl w:val="0"/>
        </w:rPr>
        <w:t xml:space="preserve">- VIN (VARCHAR(17))</w:t>
      </w:r>
    </w:p>
    <w:p w:rsidR="00000000" w:rsidDel="00000000" w:rsidP="00000000" w:rsidRDefault="00000000" w:rsidRPr="00000000" w14:paraId="00000028">
      <w:pPr>
        <w:rPr>
          <w:rFonts w:ascii="Comfortaa" w:cs="Comfortaa" w:eastAsia="Comfortaa" w:hAnsi="Comfortaa"/>
        </w:rPr>
      </w:pPr>
      <w:r w:rsidDel="00000000" w:rsidR="00000000" w:rsidRPr="00000000">
        <w:rPr>
          <w:rFonts w:ascii="Comfortaa" w:cs="Comfortaa" w:eastAsia="Comfortaa" w:hAnsi="Comfortaa"/>
          <w:rtl w:val="0"/>
        </w:rPr>
        <w:t xml:space="preserve">- Condition (VARCHAR(50))</w:t>
      </w:r>
    </w:p>
    <w:p w:rsidR="00000000" w:rsidDel="00000000" w:rsidP="00000000" w:rsidRDefault="00000000" w:rsidRPr="00000000" w14:paraId="00000029">
      <w:pPr>
        <w:rPr>
          <w:rFonts w:ascii="Comfortaa" w:cs="Comfortaa" w:eastAsia="Comfortaa" w:hAnsi="Comfortaa"/>
        </w:rPr>
      </w:pPr>
      <w:r w:rsidDel="00000000" w:rsidR="00000000" w:rsidRPr="00000000">
        <w:rPr>
          <w:rtl w:val="0"/>
        </w:rPr>
      </w:r>
    </w:p>
    <w:p w:rsidR="00000000" w:rsidDel="00000000" w:rsidP="00000000" w:rsidRDefault="00000000" w:rsidRPr="00000000" w14:paraId="0000002A">
      <w:pPr>
        <w:pStyle w:val="Heading1"/>
        <w:rPr/>
      </w:pPr>
      <w:bookmarkStart w:colFirst="0" w:colLast="0" w:name="_qoiw1p2bmbog" w:id="4"/>
      <w:bookmarkEnd w:id="4"/>
      <w:r w:rsidDel="00000000" w:rsidR="00000000" w:rsidRPr="00000000">
        <w:rPr>
          <w:rtl w:val="0"/>
        </w:rPr>
        <w:t xml:space="preserve">Schema : </w:t>
      </w:r>
    </w:p>
    <w:p w:rsidR="00000000" w:rsidDel="00000000" w:rsidP="00000000" w:rsidRDefault="00000000" w:rsidRPr="00000000" w14:paraId="0000002B">
      <w:pPr>
        <w:rPr/>
      </w:pPr>
      <w:r w:rsidDel="00000000" w:rsidR="00000000" w:rsidRPr="00000000">
        <w:rPr/>
        <w:drawing>
          <wp:inline distB="114300" distT="114300" distL="114300" distR="114300">
            <wp:extent cx="5943600" cy="55118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rPr>
      </w:pPr>
      <w:r w:rsidDel="00000000" w:rsidR="00000000" w:rsidRPr="00000000">
        <w:rPr>
          <w:rtl w:val="0"/>
        </w:rPr>
      </w:r>
    </w:p>
    <w:p w:rsidR="00000000" w:rsidDel="00000000" w:rsidP="00000000" w:rsidRDefault="00000000" w:rsidRPr="00000000" w14:paraId="0000002E">
      <w:pPr>
        <w:pStyle w:val="Heading4"/>
        <w:rPr/>
      </w:pPr>
      <w:bookmarkStart w:colFirst="0" w:colLast="0" w:name="_d917zrq82d3m" w:id="5"/>
      <w:bookmarkEnd w:id="5"/>
      <w:r w:rsidDel="00000000" w:rsidR="00000000" w:rsidRPr="00000000">
        <w:rPr>
          <w:rtl w:val="0"/>
        </w:rPr>
        <w:t xml:space="preserve">2.2 OLAP Schema</w:t>
      </w:r>
    </w:p>
    <w:p w:rsidR="00000000" w:rsidDel="00000000" w:rsidP="00000000" w:rsidRDefault="00000000" w:rsidRPr="00000000" w14:paraId="0000002F">
      <w:pPr>
        <w:rPr>
          <w:rFonts w:ascii="Comfortaa" w:cs="Comfortaa" w:eastAsia="Comfortaa" w:hAnsi="Comfortaa"/>
          <w:b w:val="1"/>
        </w:rPr>
      </w:pPr>
      <w:r w:rsidDel="00000000" w:rsidR="00000000" w:rsidRPr="00000000">
        <w:rPr>
          <w:rFonts w:ascii="Comfortaa" w:cs="Comfortaa" w:eastAsia="Comfortaa" w:hAnsi="Comfortaa"/>
          <w:b w:val="1"/>
          <w:rtl w:val="0"/>
        </w:rPr>
        <w:t xml:space="preserve">The OLAP (Online Analytical Processing) schema consists of the following tables:</w:t>
      </w:r>
    </w:p>
    <w:p w:rsidR="00000000" w:rsidDel="00000000" w:rsidP="00000000" w:rsidRDefault="00000000" w:rsidRPr="00000000" w14:paraId="00000030">
      <w:pPr>
        <w:rPr>
          <w:rFonts w:ascii="Comfortaa" w:cs="Comfortaa" w:eastAsia="Comfortaa" w:hAnsi="Comfortaa"/>
        </w:rPr>
      </w:pPr>
      <w:r w:rsidDel="00000000" w:rsidR="00000000" w:rsidRPr="00000000">
        <w:rPr>
          <w:rtl w:val="0"/>
        </w:rPr>
      </w:r>
    </w:p>
    <w:p w:rsidR="00000000" w:rsidDel="00000000" w:rsidP="00000000" w:rsidRDefault="00000000" w:rsidRPr="00000000" w14:paraId="00000031">
      <w:pPr>
        <w:rPr>
          <w:rFonts w:ascii="Comfortaa" w:cs="Comfortaa" w:eastAsia="Comfortaa" w:hAnsi="Comfortaa"/>
        </w:rPr>
      </w:pPr>
      <w:r w:rsidDel="00000000" w:rsidR="00000000" w:rsidRPr="00000000">
        <w:rPr>
          <w:rFonts w:ascii="Comfortaa" w:cs="Comfortaa" w:eastAsia="Comfortaa" w:hAnsi="Comfortaa"/>
          <w:rtl w:val="0"/>
        </w:rPr>
        <w:t xml:space="preserve">- Dim_AuctionHouses_SCD</w:t>
      </w:r>
    </w:p>
    <w:p w:rsidR="00000000" w:rsidDel="00000000" w:rsidP="00000000" w:rsidRDefault="00000000" w:rsidRPr="00000000" w14:paraId="00000032">
      <w:pPr>
        <w:rPr>
          <w:rFonts w:ascii="Comfortaa" w:cs="Comfortaa" w:eastAsia="Comfortaa" w:hAnsi="Comfortaa"/>
        </w:rPr>
      </w:pPr>
      <w:r w:rsidDel="00000000" w:rsidR="00000000" w:rsidRPr="00000000">
        <w:rPr>
          <w:rFonts w:ascii="Comfortaa" w:cs="Comfortaa" w:eastAsia="Comfortaa" w:hAnsi="Comfortaa"/>
          <w:rtl w:val="0"/>
        </w:rPr>
        <w:t xml:space="preserve">- Dim_Cars</w:t>
      </w:r>
    </w:p>
    <w:p w:rsidR="00000000" w:rsidDel="00000000" w:rsidP="00000000" w:rsidRDefault="00000000" w:rsidRPr="00000000" w14:paraId="00000033">
      <w:pPr>
        <w:rPr>
          <w:rFonts w:ascii="Comfortaa" w:cs="Comfortaa" w:eastAsia="Comfortaa" w:hAnsi="Comfortaa"/>
        </w:rPr>
      </w:pPr>
      <w:r w:rsidDel="00000000" w:rsidR="00000000" w:rsidRPr="00000000">
        <w:rPr>
          <w:rFonts w:ascii="Comfortaa" w:cs="Comfortaa" w:eastAsia="Comfortaa" w:hAnsi="Comfortaa"/>
          <w:rtl w:val="0"/>
        </w:rPr>
        <w:t xml:space="preserve">- Dim_Bidders</w:t>
      </w:r>
    </w:p>
    <w:p w:rsidR="00000000" w:rsidDel="00000000" w:rsidP="00000000" w:rsidRDefault="00000000" w:rsidRPr="00000000" w14:paraId="00000034">
      <w:pPr>
        <w:rPr>
          <w:rFonts w:ascii="Comfortaa" w:cs="Comfortaa" w:eastAsia="Comfortaa" w:hAnsi="Comfortaa"/>
        </w:rPr>
      </w:pPr>
      <w:r w:rsidDel="00000000" w:rsidR="00000000" w:rsidRPr="00000000">
        <w:rPr>
          <w:rFonts w:ascii="Comfortaa" w:cs="Comfortaa" w:eastAsia="Comfortaa" w:hAnsi="Comfortaa"/>
          <w:rtl w:val="0"/>
        </w:rPr>
        <w:t xml:space="preserve">- Dim_Date</w:t>
      </w:r>
    </w:p>
    <w:p w:rsidR="00000000" w:rsidDel="00000000" w:rsidP="00000000" w:rsidRDefault="00000000" w:rsidRPr="00000000" w14:paraId="00000035">
      <w:pPr>
        <w:rPr>
          <w:rFonts w:ascii="Comfortaa" w:cs="Comfortaa" w:eastAsia="Comfortaa" w:hAnsi="Comfortaa"/>
        </w:rPr>
      </w:pPr>
      <w:r w:rsidDel="00000000" w:rsidR="00000000" w:rsidRPr="00000000">
        <w:rPr>
          <w:rFonts w:ascii="Comfortaa" w:cs="Comfortaa" w:eastAsia="Comfortaa" w:hAnsi="Comfortaa"/>
          <w:rtl w:val="0"/>
        </w:rPr>
        <w:t xml:space="preserve">- Dim_CarOwners</w:t>
      </w:r>
    </w:p>
    <w:p w:rsidR="00000000" w:rsidDel="00000000" w:rsidP="00000000" w:rsidRDefault="00000000" w:rsidRPr="00000000" w14:paraId="00000036">
      <w:pPr>
        <w:rPr>
          <w:rFonts w:ascii="Comfortaa" w:cs="Comfortaa" w:eastAsia="Comfortaa" w:hAnsi="Comfortaa"/>
        </w:rPr>
      </w:pPr>
      <w:r w:rsidDel="00000000" w:rsidR="00000000" w:rsidRPr="00000000">
        <w:rPr>
          <w:rFonts w:ascii="Comfortaa" w:cs="Comfortaa" w:eastAsia="Comfortaa" w:hAnsi="Comfortaa"/>
          <w:rtl w:val="0"/>
        </w:rPr>
        <w:t xml:space="preserve">- Dim_CarOwnerships</w:t>
      </w:r>
    </w:p>
    <w:p w:rsidR="00000000" w:rsidDel="00000000" w:rsidP="00000000" w:rsidRDefault="00000000" w:rsidRPr="00000000" w14:paraId="00000037">
      <w:pPr>
        <w:rPr>
          <w:rFonts w:ascii="Comfortaa" w:cs="Comfortaa" w:eastAsia="Comfortaa" w:hAnsi="Comfortaa"/>
        </w:rPr>
      </w:pPr>
      <w:r w:rsidDel="00000000" w:rsidR="00000000" w:rsidRPr="00000000">
        <w:rPr>
          <w:rFonts w:ascii="Comfortaa" w:cs="Comfortaa" w:eastAsia="Comfortaa" w:hAnsi="Comfortaa"/>
          <w:rtl w:val="0"/>
        </w:rPr>
        <w:t xml:space="preserve">- Dim_Payments</w:t>
      </w:r>
    </w:p>
    <w:p w:rsidR="00000000" w:rsidDel="00000000" w:rsidP="00000000" w:rsidRDefault="00000000" w:rsidRPr="00000000" w14:paraId="00000038">
      <w:pPr>
        <w:rPr>
          <w:rFonts w:ascii="Comfortaa" w:cs="Comfortaa" w:eastAsia="Comfortaa" w:hAnsi="Comfortaa"/>
        </w:rPr>
      </w:pPr>
      <w:r w:rsidDel="00000000" w:rsidR="00000000" w:rsidRPr="00000000">
        <w:rPr>
          <w:rFonts w:ascii="Comfortaa" w:cs="Comfortaa" w:eastAsia="Comfortaa" w:hAnsi="Comfortaa"/>
          <w:rtl w:val="0"/>
        </w:rPr>
        <w:t xml:space="preserve">- Fact_Auctions</w:t>
      </w:r>
    </w:p>
    <w:p w:rsidR="00000000" w:rsidDel="00000000" w:rsidP="00000000" w:rsidRDefault="00000000" w:rsidRPr="00000000" w14:paraId="00000039">
      <w:pPr>
        <w:rPr>
          <w:rFonts w:ascii="Comfortaa" w:cs="Comfortaa" w:eastAsia="Comfortaa" w:hAnsi="Comfortaa"/>
        </w:rPr>
      </w:pPr>
      <w:r w:rsidDel="00000000" w:rsidR="00000000" w:rsidRPr="00000000">
        <w:rPr>
          <w:rFonts w:ascii="Comfortaa" w:cs="Comfortaa" w:eastAsia="Comfortaa" w:hAnsi="Comfortaa"/>
          <w:rtl w:val="0"/>
        </w:rPr>
        <w:t xml:space="preserve">- Fact_Bids</w:t>
      </w:r>
    </w:p>
    <w:p w:rsidR="00000000" w:rsidDel="00000000" w:rsidP="00000000" w:rsidRDefault="00000000" w:rsidRPr="00000000" w14:paraId="0000003A">
      <w:pPr>
        <w:rPr>
          <w:rFonts w:ascii="Comfortaa" w:cs="Comfortaa" w:eastAsia="Comfortaa" w:hAnsi="Comfortaa"/>
        </w:rPr>
      </w:pPr>
      <w:r w:rsidDel="00000000" w:rsidR="00000000" w:rsidRPr="00000000">
        <w:rPr>
          <w:rtl w:val="0"/>
        </w:rPr>
      </w:r>
    </w:p>
    <w:p w:rsidR="00000000" w:rsidDel="00000000" w:rsidP="00000000" w:rsidRDefault="00000000" w:rsidRPr="00000000" w14:paraId="0000003B">
      <w:pPr>
        <w:rPr>
          <w:rFonts w:ascii="Comfortaa" w:cs="Comfortaa" w:eastAsia="Comfortaa" w:hAnsi="Comfortaa"/>
          <w:b w:val="1"/>
        </w:rPr>
      </w:pPr>
      <w:r w:rsidDel="00000000" w:rsidR="00000000" w:rsidRPr="00000000">
        <w:rPr>
          <w:rFonts w:ascii="Comfortaa" w:cs="Comfortaa" w:eastAsia="Comfortaa" w:hAnsi="Comfortaa"/>
          <w:b w:val="1"/>
          <w:rtl w:val="0"/>
        </w:rPr>
        <w:t xml:space="preserve">Dim_AuctionHouses_SCD Table</w:t>
      </w:r>
    </w:p>
    <w:p w:rsidR="00000000" w:rsidDel="00000000" w:rsidP="00000000" w:rsidRDefault="00000000" w:rsidRPr="00000000" w14:paraId="0000003C">
      <w:pPr>
        <w:rPr>
          <w:rFonts w:ascii="Comfortaa" w:cs="Comfortaa" w:eastAsia="Comfortaa" w:hAnsi="Comfortaa"/>
        </w:rPr>
      </w:pPr>
      <w:r w:rsidDel="00000000" w:rsidR="00000000" w:rsidRPr="00000000">
        <w:rPr>
          <w:rtl w:val="0"/>
        </w:rPr>
      </w:r>
    </w:p>
    <w:p w:rsidR="00000000" w:rsidDel="00000000" w:rsidP="00000000" w:rsidRDefault="00000000" w:rsidRPr="00000000" w14:paraId="0000003D">
      <w:pPr>
        <w:rPr>
          <w:rFonts w:ascii="Comfortaa" w:cs="Comfortaa" w:eastAsia="Comfortaa" w:hAnsi="Comfortaa"/>
        </w:rPr>
      </w:pPr>
      <w:r w:rsidDel="00000000" w:rsidR="00000000" w:rsidRPr="00000000">
        <w:rPr>
          <w:rFonts w:ascii="Comfortaa" w:cs="Comfortaa" w:eastAsia="Comfortaa" w:hAnsi="Comfortaa"/>
          <w:rtl w:val="0"/>
        </w:rPr>
        <w:t xml:space="preserve">Columns:</w:t>
      </w:r>
    </w:p>
    <w:p w:rsidR="00000000" w:rsidDel="00000000" w:rsidP="00000000" w:rsidRDefault="00000000" w:rsidRPr="00000000" w14:paraId="0000003E">
      <w:pPr>
        <w:rPr>
          <w:rFonts w:ascii="Comfortaa" w:cs="Comfortaa" w:eastAsia="Comfortaa" w:hAnsi="Comfortaa"/>
        </w:rPr>
      </w:pPr>
      <w:r w:rsidDel="00000000" w:rsidR="00000000" w:rsidRPr="00000000">
        <w:rPr>
          <w:rFonts w:ascii="Comfortaa" w:cs="Comfortaa" w:eastAsia="Comfortaa" w:hAnsi="Comfortaa"/>
          <w:rtl w:val="0"/>
        </w:rPr>
        <w:t xml:space="preserve">- SurrogateKey (SERIAL, Primary Key)</w:t>
      </w:r>
    </w:p>
    <w:p w:rsidR="00000000" w:rsidDel="00000000" w:rsidP="00000000" w:rsidRDefault="00000000" w:rsidRPr="00000000" w14:paraId="0000003F">
      <w:pPr>
        <w:rPr>
          <w:rFonts w:ascii="Comfortaa" w:cs="Comfortaa" w:eastAsia="Comfortaa" w:hAnsi="Comfortaa"/>
        </w:rPr>
      </w:pPr>
      <w:r w:rsidDel="00000000" w:rsidR="00000000" w:rsidRPr="00000000">
        <w:rPr>
          <w:rFonts w:ascii="Comfortaa" w:cs="Comfortaa" w:eastAsia="Comfortaa" w:hAnsi="Comfortaa"/>
          <w:rtl w:val="0"/>
        </w:rPr>
        <w:t xml:space="preserve">- AuctionHouseID (INT)</w:t>
      </w:r>
    </w:p>
    <w:p w:rsidR="00000000" w:rsidDel="00000000" w:rsidP="00000000" w:rsidRDefault="00000000" w:rsidRPr="00000000" w14:paraId="00000040">
      <w:pPr>
        <w:rPr>
          <w:rFonts w:ascii="Comfortaa" w:cs="Comfortaa" w:eastAsia="Comfortaa" w:hAnsi="Comfortaa"/>
        </w:rPr>
      </w:pPr>
      <w:r w:rsidDel="00000000" w:rsidR="00000000" w:rsidRPr="00000000">
        <w:rPr>
          <w:rFonts w:ascii="Comfortaa" w:cs="Comfortaa" w:eastAsia="Comfortaa" w:hAnsi="Comfortaa"/>
          <w:rtl w:val="0"/>
        </w:rPr>
        <w:t xml:space="preserve">- Name (VARCHAR(100))</w:t>
      </w:r>
    </w:p>
    <w:p w:rsidR="00000000" w:rsidDel="00000000" w:rsidP="00000000" w:rsidRDefault="00000000" w:rsidRPr="00000000" w14:paraId="00000041">
      <w:pPr>
        <w:rPr>
          <w:rFonts w:ascii="Comfortaa" w:cs="Comfortaa" w:eastAsia="Comfortaa" w:hAnsi="Comfortaa"/>
        </w:rPr>
      </w:pPr>
      <w:r w:rsidDel="00000000" w:rsidR="00000000" w:rsidRPr="00000000">
        <w:rPr>
          <w:rFonts w:ascii="Comfortaa" w:cs="Comfortaa" w:eastAsia="Comfortaa" w:hAnsi="Comfortaa"/>
          <w:rtl w:val="0"/>
        </w:rPr>
        <w:t xml:space="preserve">- Location (VARCHAR(100))</w:t>
      </w:r>
    </w:p>
    <w:p w:rsidR="00000000" w:rsidDel="00000000" w:rsidP="00000000" w:rsidRDefault="00000000" w:rsidRPr="00000000" w14:paraId="00000042">
      <w:pPr>
        <w:rPr>
          <w:rFonts w:ascii="Comfortaa" w:cs="Comfortaa" w:eastAsia="Comfortaa" w:hAnsi="Comfortaa"/>
        </w:rPr>
      </w:pPr>
      <w:r w:rsidDel="00000000" w:rsidR="00000000" w:rsidRPr="00000000">
        <w:rPr>
          <w:rtl w:val="0"/>
        </w:rPr>
      </w:r>
    </w:p>
    <w:p w:rsidR="00000000" w:rsidDel="00000000" w:rsidP="00000000" w:rsidRDefault="00000000" w:rsidRPr="00000000" w14:paraId="00000043">
      <w:pPr>
        <w:rPr>
          <w:rFonts w:ascii="Comfortaa" w:cs="Comfortaa" w:eastAsia="Comfortaa" w:hAnsi="Comfortaa"/>
          <w:b w:val="1"/>
        </w:rPr>
      </w:pPr>
      <w:r w:rsidDel="00000000" w:rsidR="00000000" w:rsidRPr="00000000">
        <w:rPr>
          <w:rFonts w:ascii="Comfortaa" w:cs="Comfortaa" w:eastAsia="Comfortaa" w:hAnsi="Comfortaa"/>
          <w:b w:val="1"/>
          <w:rtl w:val="0"/>
        </w:rPr>
        <w:t xml:space="preserve">Fact_Auctions Table</w:t>
      </w:r>
    </w:p>
    <w:p w:rsidR="00000000" w:rsidDel="00000000" w:rsidP="00000000" w:rsidRDefault="00000000" w:rsidRPr="00000000" w14:paraId="00000044">
      <w:pPr>
        <w:rPr>
          <w:rFonts w:ascii="Comfortaa" w:cs="Comfortaa" w:eastAsia="Comfortaa" w:hAnsi="Comfortaa"/>
        </w:rPr>
      </w:pPr>
      <w:r w:rsidDel="00000000" w:rsidR="00000000" w:rsidRPr="00000000">
        <w:rPr>
          <w:rtl w:val="0"/>
        </w:rPr>
      </w:r>
    </w:p>
    <w:p w:rsidR="00000000" w:rsidDel="00000000" w:rsidP="00000000" w:rsidRDefault="00000000" w:rsidRPr="00000000" w14:paraId="00000045">
      <w:pPr>
        <w:rPr>
          <w:rFonts w:ascii="Comfortaa" w:cs="Comfortaa" w:eastAsia="Comfortaa" w:hAnsi="Comfortaa"/>
        </w:rPr>
      </w:pPr>
      <w:r w:rsidDel="00000000" w:rsidR="00000000" w:rsidRPr="00000000">
        <w:rPr>
          <w:rFonts w:ascii="Comfortaa" w:cs="Comfortaa" w:eastAsia="Comfortaa" w:hAnsi="Comfortaa"/>
          <w:rtl w:val="0"/>
        </w:rPr>
        <w:t xml:space="preserve">Columns:</w:t>
      </w:r>
    </w:p>
    <w:p w:rsidR="00000000" w:rsidDel="00000000" w:rsidP="00000000" w:rsidRDefault="00000000" w:rsidRPr="00000000" w14:paraId="00000046">
      <w:pPr>
        <w:rPr>
          <w:rFonts w:ascii="Comfortaa" w:cs="Comfortaa" w:eastAsia="Comfortaa" w:hAnsi="Comfortaa"/>
        </w:rPr>
      </w:pPr>
      <w:r w:rsidDel="00000000" w:rsidR="00000000" w:rsidRPr="00000000">
        <w:rPr>
          <w:rFonts w:ascii="Comfortaa" w:cs="Comfortaa" w:eastAsia="Comfortaa" w:hAnsi="Comfortaa"/>
          <w:rtl w:val="0"/>
        </w:rPr>
        <w:t xml:space="preserve">- FactAuctionID (SERIAL, Primary Key)</w:t>
      </w:r>
    </w:p>
    <w:p w:rsidR="00000000" w:rsidDel="00000000" w:rsidP="00000000" w:rsidRDefault="00000000" w:rsidRPr="00000000" w14:paraId="00000047">
      <w:pPr>
        <w:rPr>
          <w:rFonts w:ascii="Comfortaa" w:cs="Comfortaa" w:eastAsia="Comfortaa" w:hAnsi="Comfortaa"/>
        </w:rPr>
      </w:pPr>
      <w:r w:rsidDel="00000000" w:rsidR="00000000" w:rsidRPr="00000000">
        <w:rPr>
          <w:rFonts w:ascii="Comfortaa" w:cs="Comfortaa" w:eastAsia="Comfortaa" w:hAnsi="Comfortaa"/>
          <w:rtl w:val="0"/>
        </w:rPr>
        <w:t xml:space="preserve">- AuctionID (INT)</w:t>
      </w:r>
    </w:p>
    <w:p w:rsidR="00000000" w:rsidDel="00000000" w:rsidP="00000000" w:rsidRDefault="00000000" w:rsidRPr="00000000" w14:paraId="00000048">
      <w:pPr>
        <w:rPr>
          <w:rFonts w:ascii="Comfortaa" w:cs="Comfortaa" w:eastAsia="Comfortaa" w:hAnsi="Comfortaa"/>
        </w:rPr>
      </w:pPr>
      <w:r w:rsidDel="00000000" w:rsidR="00000000" w:rsidRPr="00000000">
        <w:rPr>
          <w:rFonts w:ascii="Comfortaa" w:cs="Comfortaa" w:eastAsia="Comfortaa" w:hAnsi="Comfortaa"/>
          <w:rtl w:val="0"/>
        </w:rPr>
        <w:t xml:space="preserve">- DateID (INT)</w:t>
      </w:r>
    </w:p>
    <w:p w:rsidR="00000000" w:rsidDel="00000000" w:rsidP="00000000" w:rsidRDefault="00000000" w:rsidRPr="00000000" w14:paraId="00000049">
      <w:pPr>
        <w:rPr>
          <w:rFonts w:ascii="Comfortaa" w:cs="Comfortaa" w:eastAsia="Comfortaa" w:hAnsi="Comfortaa"/>
        </w:rPr>
      </w:pPr>
      <w:r w:rsidDel="00000000" w:rsidR="00000000" w:rsidRPr="00000000">
        <w:rPr>
          <w:rFonts w:ascii="Comfortaa" w:cs="Comfortaa" w:eastAsia="Comfortaa" w:hAnsi="Comfortaa"/>
          <w:rtl w:val="0"/>
        </w:rPr>
        <w:t xml:space="preserve">- AuctionHouseKey (INT)</w:t>
      </w:r>
    </w:p>
    <w:p w:rsidR="00000000" w:rsidDel="00000000" w:rsidP="00000000" w:rsidRDefault="00000000" w:rsidRPr="00000000" w14:paraId="0000004A">
      <w:pPr>
        <w:rPr>
          <w:rFonts w:ascii="Comfortaa" w:cs="Comfortaa" w:eastAsia="Comfortaa" w:hAnsi="Comfortaa"/>
        </w:rPr>
      </w:pPr>
      <w:r w:rsidDel="00000000" w:rsidR="00000000" w:rsidRPr="00000000">
        <w:rPr>
          <w:rFonts w:ascii="Comfortaa" w:cs="Comfortaa" w:eastAsia="Comfortaa" w:hAnsi="Comfortaa"/>
          <w:rtl w:val="0"/>
        </w:rPr>
        <w:t xml:space="preserve">- TotalSales (DECIMAL(15, 2))</w:t>
      </w:r>
    </w:p>
    <w:p w:rsidR="00000000" w:rsidDel="00000000" w:rsidP="00000000" w:rsidRDefault="00000000" w:rsidRPr="00000000" w14:paraId="0000004B">
      <w:pPr>
        <w:rPr>
          <w:rFonts w:ascii="Comfortaa" w:cs="Comfortaa" w:eastAsia="Comfortaa" w:hAnsi="Comfortaa"/>
        </w:rPr>
      </w:pPr>
      <w:r w:rsidDel="00000000" w:rsidR="00000000" w:rsidRPr="00000000">
        <w:rPr>
          <w:rFonts w:ascii="Comfortaa" w:cs="Comfortaa" w:eastAsia="Comfortaa" w:hAnsi="Comfortaa"/>
          <w:rtl w:val="0"/>
        </w:rPr>
        <w:t xml:space="preserve">- NumberOfCars (INT)</w:t>
      </w:r>
    </w:p>
    <w:p w:rsidR="00000000" w:rsidDel="00000000" w:rsidP="00000000" w:rsidRDefault="00000000" w:rsidRPr="00000000" w14:paraId="0000004C">
      <w:pPr>
        <w:pStyle w:val="Heading1"/>
        <w:rPr/>
      </w:pPr>
      <w:bookmarkStart w:colFirst="0" w:colLast="0" w:name="_qfnf6912wivo" w:id="6"/>
      <w:bookmarkEnd w:id="6"/>
      <w:r w:rsidDel="00000000" w:rsidR="00000000" w:rsidRPr="00000000">
        <w:rPr>
          <w:rtl w:val="0"/>
        </w:rPr>
      </w:r>
    </w:p>
    <w:p w:rsidR="00000000" w:rsidDel="00000000" w:rsidP="00000000" w:rsidRDefault="00000000" w:rsidRPr="00000000" w14:paraId="0000004D">
      <w:pPr>
        <w:pStyle w:val="Heading1"/>
        <w:rPr/>
      </w:pPr>
      <w:bookmarkStart w:colFirst="0" w:colLast="0" w:name="_t60n4w8otwq0" w:id="7"/>
      <w:bookmarkEnd w:id="7"/>
      <w:r w:rsidDel="00000000" w:rsidR="00000000" w:rsidRPr="00000000">
        <w:rPr>
          <w:rtl w:val="0"/>
        </w:rPr>
        <w:t xml:space="preserve">Schema: </w:t>
      </w:r>
    </w:p>
    <w:p w:rsidR="00000000" w:rsidDel="00000000" w:rsidP="00000000" w:rsidRDefault="00000000" w:rsidRPr="00000000" w14:paraId="0000004E">
      <w:pPr>
        <w:pStyle w:val="Heading4"/>
        <w:rPr/>
      </w:pPr>
      <w:bookmarkStart w:colFirst="0" w:colLast="0" w:name="_cyleylr8sis" w:id="8"/>
      <w:bookmarkEnd w:id="8"/>
      <w:r w:rsidDel="00000000" w:rsidR="00000000" w:rsidRPr="00000000">
        <w:rPr>
          <w:rtl w:val="0"/>
        </w:rPr>
        <w:t xml:space="preserve">1)</w:t>
      </w:r>
      <w:r w:rsidDel="00000000" w:rsidR="00000000" w:rsidRPr="00000000">
        <w:rPr/>
        <w:drawing>
          <wp:inline distB="114300" distT="114300" distL="114300" distR="114300">
            <wp:extent cx="5943600" cy="42672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rPr/>
      </w:pPr>
      <w:bookmarkStart w:colFirst="0" w:colLast="0" w:name="_bg4qjzay8crd" w:id="9"/>
      <w:bookmarkEnd w:id="9"/>
      <w:r w:rsidDel="00000000" w:rsidR="00000000" w:rsidRPr="00000000">
        <w:rPr>
          <w:rtl w:val="0"/>
        </w:rPr>
        <w:t xml:space="preserve">2)</w:t>
      </w:r>
      <w:r w:rsidDel="00000000" w:rsidR="00000000" w:rsidRPr="00000000">
        <w:rPr/>
        <w:drawing>
          <wp:inline distB="114300" distT="114300" distL="114300" distR="114300">
            <wp:extent cx="5943600" cy="6083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rPr/>
      </w:pPr>
      <w:bookmarkStart w:colFirst="0" w:colLast="0" w:name="_9cqb7sq92o1v" w:id="10"/>
      <w:bookmarkEnd w:id="10"/>
      <w:r w:rsidDel="00000000" w:rsidR="00000000" w:rsidRPr="00000000">
        <w:rPr>
          <w:rtl w:val="0"/>
        </w:rPr>
        <w:t xml:space="preserve">3. Functions and Procedures</w:t>
      </w:r>
    </w:p>
    <w:p w:rsidR="00000000" w:rsidDel="00000000" w:rsidP="00000000" w:rsidRDefault="00000000" w:rsidRPr="00000000" w14:paraId="00000051">
      <w:pPr>
        <w:rPr>
          <w:rFonts w:ascii="Comfortaa" w:cs="Comfortaa" w:eastAsia="Comfortaa" w:hAnsi="Comfortaa"/>
          <w:b w:val="1"/>
        </w:rPr>
      </w:pPr>
      <w:r w:rsidDel="00000000" w:rsidR="00000000" w:rsidRPr="00000000">
        <w:rPr>
          <w:rFonts w:ascii="Comfortaa" w:cs="Comfortaa" w:eastAsia="Comfortaa" w:hAnsi="Comfortaa"/>
          <w:b w:val="1"/>
          <w:rtl w:val="0"/>
        </w:rPr>
        <w:t xml:space="preserve">This section describes the main functions and procedures used in the Vintage Car Auction database project.</w:t>
      </w:r>
    </w:p>
    <w:p w:rsidR="00000000" w:rsidDel="00000000" w:rsidP="00000000" w:rsidRDefault="00000000" w:rsidRPr="00000000" w14:paraId="00000052">
      <w:pPr>
        <w:rPr>
          <w:rFonts w:ascii="Comfortaa" w:cs="Comfortaa" w:eastAsia="Comfortaa" w:hAnsi="Comfortaa"/>
        </w:rPr>
      </w:pPr>
      <w:r w:rsidDel="00000000" w:rsidR="00000000" w:rsidRPr="00000000">
        <w:rPr>
          <w:rFonts w:ascii="Comfortaa" w:cs="Comfortaa" w:eastAsia="Comfortaa" w:hAnsi="Comfortaa"/>
          <w:rtl w:val="0"/>
        </w:rPr>
        <w:t xml:space="preserve">CalculateTotalSales</w:t>
      </w:r>
    </w:p>
    <w:p w:rsidR="00000000" w:rsidDel="00000000" w:rsidP="00000000" w:rsidRDefault="00000000" w:rsidRPr="00000000" w14:paraId="00000053">
      <w:pPr>
        <w:rPr>
          <w:rFonts w:ascii="Comfortaa" w:cs="Comfortaa" w:eastAsia="Comfortaa" w:hAnsi="Comfortaa"/>
        </w:rPr>
      </w:pPr>
      <w:r w:rsidDel="00000000" w:rsidR="00000000" w:rsidRPr="00000000">
        <w:rPr>
          <w:rFonts w:ascii="Comfortaa" w:cs="Comfortaa" w:eastAsia="Comfortaa" w:hAnsi="Comfortaa"/>
          <w:rtl w:val="0"/>
        </w:rPr>
        <w:t xml:space="preserve">Purpose: Calculate the total sales for an auction.</w:t>
      </w:r>
    </w:p>
    <w:p w:rsidR="00000000" w:rsidDel="00000000" w:rsidP="00000000" w:rsidRDefault="00000000" w:rsidRPr="00000000" w14:paraId="00000054">
      <w:pPr>
        <w:rPr>
          <w:rFonts w:ascii="Comfortaa" w:cs="Comfortaa" w:eastAsia="Comfortaa" w:hAnsi="Comfortaa"/>
        </w:rPr>
      </w:pPr>
      <w:r w:rsidDel="00000000" w:rsidR="00000000" w:rsidRPr="00000000">
        <w:rPr>
          <w:rtl w:val="0"/>
        </w:rPr>
      </w:r>
    </w:p>
    <w:p w:rsidR="00000000" w:rsidDel="00000000" w:rsidP="00000000" w:rsidRDefault="00000000" w:rsidRPr="00000000" w14:paraId="00000055">
      <w:pPr>
        <w:rPr>
          <w:rFonts w:ascii="Comfortaa" w:cs="Comfortaa" w:eastAsia="Comfortaa" w:hAnsi="Comfortaa"/>
        </w:rPr>
      </w:pPr>
      <w:r w:rsidDel="00000000" w:rsidR="00000000" w:rsidRPr="00000000">
        <w:rPr>
          <w:rFonts w:ascii="Comfortaa" w:cs="Comfortaa" w:eastAsia="Comfortaa" w:hAnsi="Comfortaa"/>
          <w:rtl w:val="0"/>
        </w:rPr>
        <w:t xml:space="preserve">CREATE OR REPLACE FUNCTION CalculateTotalSales(AuctionID INT) RETURNS DECIMAL AS $$</w:t>
      </w:r>
    </w:p>
    <w:p w:rsidR="00000000" w:rsidDel="00000000" w:rsidP="00000000" w:rsidRDefault="00000000" w:rsidRPr="00000000" w14:paraId="00000056">
      <w:pPr>
        <w:rPr>
          <w:rFonts w:ascii="Comfortaa" w:cs="Comfortaa" w:eastAsia="Comfortaa" w:hAnsi="Comfortaa"/>
        </w:rPr>
      </w:pPr>
      <w:r w:rsidDel="00000000" w:rsidR="00000000" w:rsidRPr="00000000">
        <w:rPr>
          <w:rFonts w:ascii="Comfortaa" w:cs="Comfortaa" w:eastAsia="Comfortaa" w:hAnsi="Comfortaa"/>
          <w:rtl w:val="0"/>
        </w:rPr>
        <w:t xml:space="preserve">BEGIN</w:t>
      </w:r>
    </w:p>
    <w:p w:rsidR="00000000" w:rsidDel="00000000" w:rsidP="00000000" w:rsidRDefault="00000000" w:rsidRPr="00000000" w14:paraId="00000057">
      <w:pPr>
        <w:rPr>
          <w:rFonts w:ascii="Comfortaa" w:cs="Comfortaa" w:eastAsia="Comfortaa" w:hAnsi="Comfortaa"/>
        </w:rPr>
      </w:pPr>
      <w:r w:rsidDel="00000000" w:rsidR="00000000" w:rsidRPr="00000000">
        <w:rPr>
          <w:rFonts w:ascii="Comfortaa" w:cs="Comfortaa" w:eastAsia="Comfortaa" w:hAnsi="Comfortaa"/>
          <w:rtl w:val="0"/>
        </w:rPr>
        <w:t xml:space="preserve">    RETURN (</w:t>
      </w:r>
    </w:p>
    <w:p w:rsidR="00000000" w:rsidDel="00000000" w:rsidP="00000000" w:rsidRDefault="00000000" w:rsidRPr="00000000" w14:paraId="00000058">
      <w:pPr>
        <w:rPr>
          <w:rFonts w:ascii="Comfortaa" w:cs="Comfortaa" w:eastAsia="Comfortaa" w:hAnsi="Comfortaa"/>
        </w:rPr>
      </w:pPr>
      <w:r w:rsidDel="00000000" w:rsidR="00000000" w:rsidRPr="00000000">
        <w:rPr>
          <w:rFonts w:ascii="Comfortaa" w:cs="Comfortaa" w:eastAsia="Comfortaa" w:hAnsi="Comfortaa"/>
          <w:rtl w:val="0"/>
        </w:rPr>
        <w:t xml:space="preserve">        SELECT SUM(BidAmount)</w:t>
      </w:r>
    </w:p>
    <w:p w:rsidR="00000000" w:rsidDel="00000000" w:rsidP="00000000" w:rsidRDefault="00000000" w:rsidRPr="00000000" w14:paraId="00000059">
      <w:pPr>
        <w:rPr>
          <w:rFonts w:ascii="Comfortaa" w:cs="Comfortaa" w:eastAsia="Comfortaa" w:hAnsi="Comfortaa"/>
        </w:rPr>
      </w:pPr>
      <w:r w:rsidDel="00000000" w:rsidR="00000000" w:rsidRPr="00000000">
        <w:rPr>
          <w:rFonts w:ascii="Comfortaa" w:cs="Comfortaa" w:eastAsia="Comfortaa" w:hAnsi="Comfortaa"/>
          <w:rtl w:val="0"/>
        </w:rPr>
        <w:t xml:space="preserve">        FROM Bids</w:t>
      </w:r>
    </w:p>
    <w:p w:rsidR="00000000" w:rsidDel="00000000" w:rsidP="00000000" w:rsidRDefault="00000000" w:rsidRPr="00000000" w14:paraId="0000005A">
      <w:pPr>
        <w:rPr>
          <w:rFonts w:ascii="Comfortaa" w:cs="Comfortaa" w:eastAsia="Comfortaa" w:hAnsi="Comfortaa"/>
        </w:rPr>
      </w:pPr>
      <w:r w:rsidDel="00000000" w:rsidR="00000000" w:rsidRPr="00000000">
        <w:rPr>
          <w:rFonts w:ascii="Comfortaa" w:cs="Comfortaa" w:eastAsia="Comfortaa" w:hAnsi="Comfortaa"/>
          <w:rtl w:val="0"/>
        </w:rPr>
        <w:t xml:space="preserve">        WHERE AuctionID = $1</w:t>
      </w:r>
    </w:p>
    <w:p w:rsidR="00000000" w:rsidDel="00000000" w:rsidP="00000000" w:rsidRDefault="00000000" w:rsidRPr="00000000" w14:paraId="0000005B">
      <w:pPr>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5C">
      <w:pPr>
        <w:rPr>
          <w:rFonts w:ascii="Comfortaa" w:cs="Comfortaa" w:eastAsia="Comfortaa" w:hAnsi="Comfortaa"/>
        </w:rPr>
      </w:pPr>
      <w:r w:rsidDel="00000000" w:rsidR="00000000" w:rsidRPr="00000000">
        <w:rPr>
          <w:rFonts w:ascii="Comfortaa" w:cs="Comfortaa" w:eastAsia="Comfortaa" w:hAnsi="Comfortaa"/>
          <w:rtl w:val="0"/>
        </w:rPr>
        <w:t xml:space="preserve">END;</w:t>
      </w:r>
    </w:p>
    <w:p w:rsidR="00000000" w:rsidDel="00000000" w:rsidP="00000000" w:rsidRDefault="00000000" w:rsidRPr="00000000" w14:paraId="0000005D">
      <w:pPr>
        <w:rPr>
          <w:rFonts w:ascii="Comfortaa" w:cs="Comfortaa" w:eastAsia="Comfortaa" w:hAnsi="Comfortaa"/>
        </w:rPr>
      </w:pPr>
      <w:r w:rsidDel="00000000" w:rsidR="00000000" w:rsidRPr="00000000">
        <w:rPr>
          <w:rFonts w:ascii="Comfortaa" w:cs="Comfortaa" w:eastAsia="Comfortaa" w:hAnsi="Comfortaa"/>
          <w:rtl w:val="0"/>
        </w:rPr>
        <w:t xml:space="preserve">$$ LANGUAGE plpgsql;</w:t>
      </w:r>
    </w:p>
    <w:p w:rsidR="00000000" w:rsidDel="00000000" w:rsidP="00000000" w:rsidRDefault="00000000" w:rsidRPr="00000000" w14:paraId="0000005E">
      <w:pPr>
        <w:pStyle w:val="Heading2"/>
        <w:rPr/>
      </w:pPr>
      <w:bookmarkStart w:colFirst="0" w:colLast="0" w:name="_3tkd7qx9a7id" w:id="11"/>
      <w:bookmarkEnd w:id="11"/>
      <w:r w:rsidDel="00000000" w:rsidR="00000000" w:rsidRPr="00000000">
        <w:rPr>
          <w:rtl w:val="0"/>
        </w:rPr>
      </w:r>
    </w:p>
    <w:p w:rsidR="00000000" w:rsidDel="00000000" w:rsidP="00000000" w:rsidRDefault="00000000" w:rsidRPr="00000000" w14:paraId="0000005F">
      <w:pPr>
        <w:pStyle w:val="Heading2"/>
        <w:rPr/>
      </w:pPr>
      <w:bookmarkStart w:colFirst="0" w:colLast="0" w:name="_jb7bckdtwit6" w:id="12"/>
      <w:bookmarkEnd w:id="12"/>
      <w:r w:rsidDel="00000000" w:rsidR="00000000" w:rsidRPr="00000000">
        <w:rPr>
          <w:rtl w:val="0"/>
        </w:rPr>
        <w:t xml:space="preserve">4. Steps Taken to Achieve Results</w:t>
      </w:r>
    </w:p>
    <w:p w:rsidR="00000000" w:rsidDel="00000000" w:rsidP="00000000" w:rsidRDefault="00000000" w:rsidRPr="00000000" w14:paraId="00000060">
      <w:pPr>
        <w:rPr>
          <w:rFonts w:ascii="Comfortaa" w:cs="Comfortaa" w:eastAsia="Comfortaa" w:hAnsi="Comfortaa"/>
        </w:rPr>
      </w:pPr>
      <w:r w:rsidDel="00000000" w:rsidR="00000000" w:rsidRPr="00000000">
        <w:rPr>
          <w:rFonts w:ascii="Comfortaa" w:cs="Comfortaa" w:eastAsia="Comfortaa" w:hAnsi="Comfortaa"/>
          <w:rtl w:val="0"/>
        </w:rPr>
        <w:t xml:space="preserve">This section outlines the steps taken to design, develop, and implement the Vintage Car Auction database project.</w:t>
      </w:r>
    </w:p>
    <w:p w:rsidR="00000000" w:rsidDel="00000000" w:rsidP="00000000" w:rsidRDefault="00000000" w:rsidRPr="00000000" w14:paraId="00000061">
      <w:pPr>
        <w:pStyle w:val="Heading4"/>
        <w:rPr/>
      </w:pPr>
      <w:bookmarkStart w:colFirst="0" w:colLast="0" w:name="_cztvkt65u6pm" w:id="13"/>
      <w:bookmarkEnd w:id="13"/>
      <w:r w:rsidDel="00000000" w:rsidR="00000000" w:rsidRPr="00000000">
        <w:rPr>
          <w:rtl w:val="0"/>
        </w:rPr>
        <w:t xml:space="preserve">4.1 Designing the ER Diagram</w:t>
      </w:r>
    </w:p>
    <w:p w:rsidR="00000000" w:rsidDel="00000000" w:rsidP="00000000" w:rsidRDefault="00000000" w:rsidRPr="00000000" w14:paraId="00000062">
      <w:pPr>
        <w:rPr>
          <w:rFonts w:ascii="Comfortaa" w:cs="Comfortaa" w:eastAsia="Comfortaa" w:hAnsi="Comfortaa"/>
        </w:rPr>
      </w:pPr>
      <w:r w:rsidDel="00000000" w:rsidR="00000000" w:rsidRPr="00000000">
        <w:rPr>
          <w:rFonts w:ascii="Comfortaa" w:cs="Comfortaa" w:eastAsia="Comfortaa" w:hAnsi="Comfortaa"/>
          <w:rtl w:val="0"/>
        </w:rPr>
        <w:t xml:space="preserve">An Entity-Relationship (ER) diagram was created to represent the main entities and relationships in the Vintage Car Auction application. The main entities include Cars, Auctions, Bidders, Bids, and Auction Houses. The ER diagram ensured normalization principles were followed.</w:t>
      </w:r>
    </w:p>
    <w:p w:rsidR="00000000" w:rsidDel="00000000" w:rsidP="00000000" w:rsidRDefault="00000000" w:rsidRPr="00000000" w14:paraId="00000063">
      <w:pPr>
        <w:pStyle w:val="Heading4"/>
        <w:rPr/>
      </w:pPr>
      <w:bookmarkStart w:colFirst="0" w:colLast="0" w:name="_e1atfdxfs6gu" w:id="14"/>
      <w:bookmarkEnd w:id="14"/>
      <w:r w:rsidDel="00000000" w:rsidR="00000000" w:rsidRPr="00000000">
        <w:rPr>
          <w:rtl w:val="0"/>
        </w:rPr>
        <w:t xml:space="preserve">4.2 Developing the OLTP Solution</w:t>
      </w:r>
    </w:p>
    <w:p w:rsidR="00000000" w:rsidDel="00000000" w:rsidP="00000000" w:rsidRDefault="00000000" w:rsidRPr="00000000" w14:paraId="00000064">
      <w:pPr>
        <w:rPr>
          <w:rFonts w:ascii="Comfortaa" w:cs="Comfortaa" w:eastAsia="Comfortaa" w:hAnsi="Comfortaa"/>
        </w:rPr>
      </w:pPr>
      <w:r w:rsidDel="00000000" w:rsidR="00000000" w:rsidRPr="00000000">
        <w:rPr>
          <w:rFonts w:ascii="Comfortaa" w:cs="Comfortaa" w:eastAsia="Comfortaa" w:hAnsi="Comfortaa"/>
          <w:rtl w:val="0"/>
        </w:rPr>
        <w:t xml:space="preserve">The OLTP database schema was created in PostgreSQL, including logical and physical designs. Tables, indexes, queries, functions, procedures, and triggers were defined to ensure the database adhered to the 3rd Normal Form (3NF).</w:t>
      </w:r>
    </w:p>
    <w:p w:rsidR="00000000" w:rsidDel="00000000" w:rsidP="00000000" w:rsidRDefault="00000000" w:rsidRPr="00000000" w14:paraId="00000065">
      <w:pPr>
        <w:pStyle w:val="Heading4"/>
        <w:rPr/>
      </w:pPr>
      <w:bookmarkStart w:colFirst="0" w:colLast="0" w:name="_p3x9nk4bk8ro" w:id="15"/>
      <w:bookmarkEnd w:id="15"/>
      <w:r w:rsidDel="00000000" w:rsidR="00000000" w:rsidRPr="00000000">
        <w:rPr>
          <w:rtl w:val="0"/>
        </w:rPr>
        <w:t xml:space="preserve">4.3 Preparing Data for OLTP Database</w:t>
      </w:r>
    </w:p>
    <w:p w:rsidR="00000000" w:rsidDel="00000000" w:rsidP="00000000" w:rsidRDefault="00000000" w:rsidRPr="00000000" w14:paraId="00000066">
      <w:pPr>
        <w:rPr>
          <w:rFonts w:ascii="Comfortaa" w:cs="Comfortaa" w:eastAsia="Comfortaa" w:hAnsi="Comfortaa"/>
        </w:rPr>
      </w:pPr>
      <w:r w:rsidDel="00000000" w:rsidR="00000000" w:rsidRPr="00000000">
        <w:rPr>
          <w:rFonts w:ascii="Comfortaa" w:cs="Comfortaa" w:eastAsia="Comfortaa" w:hAnsi="Comfortaa"/>
          <w:rtl w:val="0"/>
        </w:rPr>
        <w:t xml:space="preserve">Realistic datasets were generated for each entity (Cars, Auctions, Bidders, Bids) and saved as separate CSV files. Data quality, consistency, and format were ensured for proper database integration.</w:t>
      </w:r>
    </w:p>
    <w:p w:rsidR="00000000" w:rsidDel="00000000" w:rsidP="00000000" w:rsidRDefault="00000000" w:rsidRPr="00000000" w14:paraId="00000067">
      <w:pPr>
        <w:pStyle w:val="Heading4"/>
        <w:rPr/>
      </w:pPr>
      <w:bookmarkStart w:colFirst="0" w:colLast="0" w:name="_yhvr76tacqwy" w:id="16"/>
      <w:bookmarkEnd w:id="16"/>
      <w:r w:rsidDel="00000000" w:rsidR="00000000" w:rsidRPr="00000000">
        <w:rPr>
          <w:rtl w:val="0"/>
        </w:rPr>
        <w:t xml:space="preserve">4.4 Creating Data Load Script</w:t>
      </w:r>
    </w:p>
    <w:p w:rsidR="00000000" w:rsidDel="00000000" w:rsidP="00000000" w:rsidRDefault="00000000" w:rsidRPr="00000000" w14:paraId="00000068">
      <w:pPr>
        <w:rPr>
          <w:rFonts w:ascii="Comfortaa" w:cs="Comfortaa" w:eastAsia="Comfortaa" w:hAnsi="Comfortaa"/>
        </w:rPr>
      </w:pPr>
      <w:r w:rsidDel="00000000" w:rsidR="00000000" w:rsidRPr="00000000">
        <w:rPr>
          <w:rFonts w:ascii="Comfortaa" w:cs="Comfortaa" w:eastAsia="Comfortaa" w:hAnsi="Comfortaa"/>
          <w:rtl w:val="0"/>
        </w:rPr>
        <w:t xml:space="preserve">A script was developed to load data from CSV files into the OLTP database using PostgreSQL. The script included logic to check for existing data and load only new entries.</w:t>
      </w:r>
    </w:p>
    <w:p w:rsidR="00000000" w:rsidDel="00000000" w:rsidP="00000000" w:rsidRDefault="00000000" w:rsidRPr="00000000" w14:paraId="00000069">
      <w:pPr>
        <w:pStyle w:val="Heading4"/>
        <w:rPr/>
      </w:pPr>
      <w:bookmarkStart w:colFirst="0" w:colLast="0" w:name="_k6nayojyurem" w:id="17"/>
      <w:bookmarkEnd w:id="17"/>
      <w:r w:rsidDel="00000000" w:rsidR="00000000" w:rsidRPr="00000000">
        <w:rPr>
          <w:rtl w:val="0"/>
        </w:rPr>
        <w:t xml:space="preserve">4.5 Developing the OLAP Solution</w:t>
      </w:r>
    </w:p>
    <w:p w:rsidR="00000000" w:rsidDel="00000000" w:rsidP="00000000" w:rsidRDefault="00000000" w:rsidRPr="00000000" w14:paraId="0000006A">
      <w:pPr>
        <w:rPr>
          <w:rFonts w:ascii="Comfortaa" w:cs="Comfortaa" w:eastAsia="Comfortaa" w:hAnsi="Comfortaa"/>
        </w:rPr>
      </w:pPr>
      <w:r w:rsidDel="00000000" w:rsidR="00000000" w:rsidRPr="00000000">
        <w:rPr>
          <w:rFonts w:ascii="Comfortaa" w:cs="Comfortaa" w:eastAsia="Comfortaa" w:hAnsi="Comfortaa"/>
          <w:rtl w:val="0"/>
        </w:rPr>
        <w:t xml:space="preserve">A snowflake schema was designed for the data warehouse, including at least 2 fact tables (Fact_Auctions, Fact_Bids) and 1 Slowly Changing Dimension (SCD) Type 2 (Auction Houses). Logical and physical schemas, tables, and indexes were defined.</w:t>
      </w:r>
    </w:p>
    <w:p w:rsidR="00000000" w:rsidDel="00000000" w:rsidP="00000000" w:rsidRDefault="00000000" w:rsidRPr="00000000" w14:paraId="0000006B">
      <w:pPr>
        <w:pStyle w:val="Heading4"/>
        <w:rPr/>
      </w:pPr>
      <w:bookmarkStart w:colFirst="0" w:colLast="0" w:name="_78p6dsy0kwdn" w:id="18"/>
      <w:bookmarkEnd w:id="18"/>
      <w:r w:rsidDel="00000000" w:rsidR="00000000" w:rsidRPr="00000000">
        <w:rPr>
          <w:rtl w:val="0"/>
        </w:rPr>
        <w:t xml:space="preserve">5.6 Developing the ETL Process</w:t>
      </w:r>
    </w:p>
    <w:p w:rsidR="00000000" w:rsidDel="00000000" w:rsidP="00000000" w:rsidRDefault="00000000" w:rsidRPr="00000000" w14:paraId="0000006C">
      <w:pPr>
        <w:rPr>
          <w:rFonts w:ascii="Comfortaa" w:cs="Comfortaa" w:eastAsia="Comfortaa" w:hAnsi="Comfortaa"/>
        </w:rPr>
      </w:pPr>
      <w:r w:rsidDel="00000000" w:rsidR="00000000" w:rsidRPr="00000000">
        <w:rPr>
          <w:rFonts w:ascii="Comfortaa" w:cs="Comfortaa" w:eastAsia="Comfortaa" w:hAnsi="Comfortaa"/>
          <w:rtl w:val="0"/>
        </w:rPr>
        <w:t xml:space="preserve">An ETL process was created to transfer data from the OLTP database to the OLAP database. The ETL script ensured rerunability without overwriting previously loaded data, including steps for extracting, transforming, and loading data.</w:t>
      </w:r>
    </w:p>
    <w:p w:rsidR="00000000" w:rsidDel="00000000" w:rsidP="00000000" w:rsidRDefault="00000000" w:rsidRPr="00000000" w14:paraId="0000006D">
      <w:pPr>
        <w:pStyle w:val="Heading4"/>
        <w:rPr/>
      </w:pPr>
      <w:bookmarkStart w:colFirst="0" w:colLast="0" w:name="_allthrzdmngj" w:id="19"/>
      <w:bookmarkEnd w:id="19"/>
      <w:r w:rsidDel="00000000" w:rsidR="00000000" w:rsidRPr="00000000">
        <w:rPr>
          <w:rtl w:val="0"/>
        </w:rPr>
        <w:t xml:space="preserve">5.7 Creating Visual Reports in Power BI</w:t>
      </w:r>
    </w:p>
    <w:p w:rsidR="00000000" w:rsidDel="00000000" w:rsidP="00000000" w:rsidRDefault="00000000" w:rsidRPr="00000000" w14:paraId="0000006E">
      <w:pPr>
        <w:rPr>
          <w:rFonts w:ascii="Comfortaa" w:cs="Comfortaa" w:eastAsia="Comfortaa" w:hAnsi="Comfortaa"/>
        </w:rPr>
      </w:pPr>
      <w:r w:rsidDel="00000000" w:rsidR="00000000" w:rsidRPr="00000000">
        <w:rPr>
          <w:rFonts w:ascii="Comfortaa" w:cs="Comfortaa" w:eastAsia="Comfortaa" w:hAnsi="Comfortaa"/>
          <w:rtl w:val="0"/>
        </w:rPr>
        <w:t xml:space="preserve">Power BI reports were developed based on the OLAP solution. The reports included titles, filters, and visual components to answer analytical questions regarding auction results, bidder locations, and bid trends.</w:t>
      </w:r>
    </w:p>
    <w:p w:rsidR="00000000" w:rsidDel="00000000" w:rsidP="00000000" w:rsidRDefault="00000000" w:rsidRPr="00000000" w14:paraId="0000006F">
      <w:pPr>
        <w:rPr>
          <w:rFonts w:ascii="Comfortaa" w:cs="Comfortaa" w:eastAsia="Comfortaa" w:hAnsi="Comfortaa"/>
        </w:rPr>
      </w:pPr>
      <w:r w:rsidDel="00000000" w:rsidR="00000000" w:rsidRPr="00000000">
        <w:rPr>
          <w:rtl w:val="0"/>
        </w:rPr>
      </w:r>
    </w:p>
    <w:p w:rsidR="00000000" w:rsidDel="00000000" w:rsidP="00000000" w:rsidRDefault="00000000" w:rsidRPr="00000000" w14:paraId="00000070">
      <w:pPr>
        <w:pStyle w:val="Heading1"/>
        <w:rPr/>
      </w:pPr>
      <w:bookmarkStart w:colFirst="0" w:colLast="0" w:name="_uu46cmwniz8k" w:id="20"/>
      <w:bookmarkEnd w:id="20"/>
      <w:r w:rsidDel="00000000" w:rsidR="00000000" w:rsidRPr="00000000">
        <w:rPr>
          <w:rtl w:val="0"/>
        </w:rPr>
        <w:t xml:space="preserve">Result : </w:t>
      </w:r>
    </w:p>
    <w:p w:rsidR="00000000" w:rsidDel="00000000" w:rsidP="00000000" w:rsidRDefault="00000000" w:rsidRPr="00000000" w14:paraId="00000071">
      <w:pPr>
        <w:rPr/>
      </w:pPr>
      <w:r w:rsidDel="00000000" w:rsidR="00000000" w:rsidRPr="00000000">
        <w:rPr/>
        <w:drawing>
          <wp:inline distB="114300" distT="114300" distL="114300" distR="114300">
            <wp:extent cx="5943600" cy="34544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4"/>
        <w:rPr/>
      </w:pPr>
      <w:bookmarkStart w:colFirst="0" w:colLast="0" w:name="_weyr80d4h79x" w:id="21"/>
      <w:bookmarkEnd w:id="21"/>
      <w:r w:rsidDel="00000000" w:rsidR="00000000" w:rsidRPr="00000000">
        <w:rPr>
          <w:rtl w:val="0"/>
        </w:rPr>
        <w:t xml:space="preserve">In case of any questions: </w:t>
      </w:r>
    </w:p>
    <w:p w:rsidR="00000000" w:rsidDel="00000000" w:rsidP="00000000" w:rsidRDefault="00000000" w:rsidRPr="00000000" w14:paraId="00000074">
      <w:pPr>
        <w:rPr/>
      </w:pPr>
      <w:r w:rsidDel="00000000" w:rsidR="00000000" w:rsidRPr="00000000">
        <w:rPr>
          <w:rtl w:val="0"/>
        </w:rPr>
        <w:t xml:space="preserve">Fedor Rushkevich</w:t>
      </w:r>
    </w:p>
    <w:p w:rsidR="00000000" w:rsidDel="00000000" w:rsidP="00000000" w:rsidRDefault="00000000" w:rsidRPr="00000000" w14:paraId="00000075">
      <w:pPr>
        <w:rPr/>
      </w:pPr>
      <w:r w:rsidDel="00000000" w:rsidR="00000000" w:rsidRPr="00000000">
        <w:rPr>
          <w:rtl w:val="0"/>
        </w:rPr>
        <w:t xml:space="preserve">fedrushkevich@gmail.com</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rFonts w:ascii="Comfortaa" w:cs="Comfortaa" w:eastAsia="Comfortaa" w:hAnsi="Comfortaa"/>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0" w:before="0" w:lineRule="auto"/>
        <w:rPr>
          <w:rFonts w:ascii="Comfortaa" w:cs="Comfortaa" w:eastAsia="Comfortaa" w:hAnsi="Comfortaa"/>
          <w:color w:val="666666"/>
        </w:rPr>
      </w:pPr>
      <w:r w:rsidDel="00000000" w:rsidR="00000000" w:rsidRPr="00000000">
        <w:rPr>
          <w:rtl w:val="0"/>
        </w:rPr>
      </w:r>
    </w:p>
    <w:sectPr>
      <w:headerReference r:id="rId10" w:type="default"/>
      <w:headerReference r:id="rId11" w:type="first"/>
      <w:footerReference r:id="rId12" w:type="first"/>
      <w:footerReference r:id="rId13"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171450</wp:posOffset>
          </wp:positionV>
          <wp:extent cx="7791450" cy="1063777"/>
          <wp:effectExtent b="0" l="0" r="0" t="0"/>
          <wp:wrapSquare wrapText="bothSides" distB="0" distT="0" distL="0" distR="0"/>
          <wp:docPr descr="footer graphic" id="3"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377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180975</wp:posOffset>
          </wp:positionV>
          <wp:extent cx="7777163" cy="1060522"/>
          <wp:effectExtent b="0" l="0" r="0" t="0"/>
          <wp:wrapSquare wrapText="bothSides" distB="0" distT="0" distL="0" distR="0"/>
          <wp:docPr descr="footer graphic" id="6"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77163" cy="106052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5715000</wp:posOffset>
          </wp:positionH>
          <wp:positionV relativeFrom="paragraph">
            <wp:posOffset>-57149</wp:posOffset>
          </wp:positionV>
          <wp:extent cx="1143000" cy="1143000"/>
          <wp:effectExtent b="0" l="0" r="0" t="0"/>
          <wp:wrapSquare wrapText="bothSides" distB="0" distT="0" distL="0" distR="0"/>
          <wp:docPr descr="corner graphic" id="5"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4572000</wp:posOffset>
          </wp:positionH>
          <wp:positionV relativeFrom="paragraph">
            <wp:posOffset>-66674</wp:posOffset>
          </wp:positionV>
          <wp:extent cx="2281450" cy="2281450"/>
          <wp:effectExtent b="0" l="0" r="0" t="0"/>
          <wp:wrapSquare wrapText="bothSides" distB="0" distT="0" distL="0" distR="0"/>
          <wp:docPr descr="Corner graphic" id="4" name="image5.png"/>
          <a:graphic>
            <a:graphicData uri="http://schemas.openxmlformats.org/drawingml/2006/picture">
              <pic:pic>
                <pic:nvPicPr>
                  <pic:cNvPr descr="Corner graphic" id="0" name="image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ind w:left="0" w:firstLine="0"/>
    </w:pPr>
    <w:rPr>
      <w:b w:val="1"/>
      <w:color w:val="6d64e8"/>
      <w:sz w:val="40"/>
      <w:szCs w:val="40"/>
    </w:rPr>
  </w:style>
  <w:style w:type="paragraph" w:styleId="Heading2">
    <w:name w:val="heading 2"/>
    <w:basedOn w:val="Normal"/>
    <w:next w:val="Normal"/>
    <w:pPr>
      <w:pageBreakBefore w:val="0"/>
    </w:pPr>
    <w:rPr>
      <w:sz w:val="42"/>
      <w:szCs w:val="42"/>
    </w:rPr>
  </w:style>
  <w:style w:type="paragraph" w:styleId="Heading3">
    <w:name w:val="heading 3"/>
    <w:basedOn w:val="Normal"/>
    <w:next w:val="Normal"/>
    <w:pPr>
      <w:pageBreakBefore w:val="0"/>
      <w:spacing w:line="240" w:lineRule="auto"/>
    </w:pPr>
    <w:rPr>
      <w:sz w:val="32"/>
      <w:szCs w:val="32"/>
    </w:rPr>
  </w:style>
  <w:style w:type="paragraph" w:styleId="Heading4">
    <w:name w:val="heading 4"/>
    <w:basedOn w:val="Normal"/>
    <w:next w:val="Normal"/>
    <w:pPr>
      <w:pageBreakBefore w:val="0"/>
    </w:pPr>
    <w:rPr>
      <w:b w:val="1"/>
      <w:color w:val="eb3f79"/>
      <w:sz w:val="26"/>
      <w:szCs w:val="26"/>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ind w:left="0" w:firstLine="0"/>
    </w:pPr>
    <w:rPr>
      <w:color w:val="283592"/>
      <w:sz w:val="68"/>
      <w:szCs w:val="68"/>
    </w:rPr>
  </w:style>
  <w:style w:type="paragraph" w:styleId="Subtitle">
    <w:name w:val="Subtitle"/>
    <w:basedOn w:val="Normal"/>
    <w:next w:val="Normal"/>
    <w:pPr>
      <w:pageBreakBefore w:val="0"/>
      <w:widowControl w:val="0"/>
      <w:spacing w:before="0" w:line="240" w:lineRule="auto"/>
    </w:pPr>
    <w:rPr>
      <w:sz w:val="20"/>
      <w:szCs w:val="2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