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35C8F" w14:textId="77777777" w:rsidR="000F3908" w:rsidRDefault="009F3E7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 w:val="0"/>
          <w:bCs w:val="0"/>
          <w:color w:val="000000"/>
          <w:sz w:val="22"/>
          <w:szCs w:val="22"/>
        </w:rPr>
        <w:sectPr w:rsidR="000F3908" w:rsidSect="008F1DF7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bookmarkStart w:id="0" w:name="_n581cpc4mmat" w:colFirst="0" w:colLast="0"/>
      <w:bookmarkEnd w:id="0"/>
      <w:r>
        <w:rPr>
          <w:rFonts w:ascii="Calibri" w:eastAsia="Calibri" w:hAnsi="Calibri" w:cs="Calibri"/>
          <w:b w:val="0"/>
          <w:bCs w:val="0"/>
          <w:noProof/>
          <w:color w:val="000000"/>
          <w:sz w:val="22"/>
          <w:szCs w:val="22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577A9CB8" wp14:editId="15DB3323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1021942676" name="Grupo 1021942676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1947979273" name="Rectángulo 194797927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AD1D7E" w14:textId="77777777" w:rsidR="000F3908" w:rsidRDefault="000F3908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58067801" name="Rectángulo 258067801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E73F98" w14:textId="77777777" w:rsidR="000F3908" w:rsidRDefault="000F3908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06033260" name="Flecha: pentágono 1006033260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973993E" w14:textId="77777777" w:rsidR="000F3908" w:rsidRDefault="009F3E79">
                                <w:pPr>
                                  <w:spacing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b w:val="0"/>
                                    <w:color w:val="FFFFFF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1090945952" name="Grupo 1090945952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721722183" name="Grupo 1721722183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911252734" name="Forma libre: forma 1911252734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33885427" name="Forma libre: forma 2033885427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95678533" name="Forma libre: forma 1895678533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32947823" name="Forma libre: forma 332947823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29484640" name="Forma libre: forma 2129484640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22819356" name="Forma libre: forma 622819356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94025733" name="Forma libre: forma 1394025733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0931274" name="Forma libre: forma 1190931274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45698033" name="Forma libre: forma 345698033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44505386" name="Forma libre: forma 344505386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37338414" name="Forma libre: forma 1637338414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62097942" name="Forma libre: forma 362097942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01277035" name="Grupo 2001277035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67835717" name="Forma libre: forma 267835717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43625801" name="Forma libre: forma 1643625801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58295432" name="Forma libre: forma 1958295432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10892699" name="Forma libre: forma 1910892699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15674596" name="Forma libre: forma 1915674596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76669413" name="Forma libre: forma 1176669413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74644639" name="Forma libre: forma 1374644639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4791364" name="Forma libre: forma 214791364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34517649" name="Forma libre: forma 83451764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13196194" name="Forma libre: forma 2113196194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06416041" name="Forma libre: forma 40641604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77A9CB8" id="Grupo 1" o:spid="_x0000_s1026" style="position:absolute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">
                <v:group id="Grupo 1021942676" o:spid="_x0000_s1027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">
                  <v:rect id="Rectángulo 1947979273" o:spid="_x0000_s1028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70AD1D7E" w14:textId="77777777" w:rsidR="000F3908" w:rsidRDefault="000F3908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258067801" o:spid="_x0000_s1029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" fillcolor="#1f497d [3202]" stroked="f">
                    <v:textbox inset="2.53958mm,2.53958mm,2.53958mm,2.53958mm">
                      <w:txbxContent>
                        <w:p w14:paraId="15E73F98" w14:textId="77777777" w:rsidR="000F3908" w:rsidRDefault="000F3908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1006033260" o:spid="_x0000_s1030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" adj="17582" fillcolor="#4f81bd [3204]" stroked="f">
                    <v:textbox inset="2.53958mm,0,5.07986mm,0">
                      <w:txbxContent>
                        <w:p w14:paraId="2973993E" w14:textId="77777777" w:rsidR="000F3908" w:rsidRDefault="009F3E79">
                          <w:pPr>
                            <w:spacing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b w:val="0"/>
                              <w:color w:val="FFFFFF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1090945952" o:spid="_x0000_s1031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">
                    <v:group id="Grupo 1721722183" o:spid="_x0000_s1032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">
                      <v:shape id="Forma libre: forma 1911252734" o:spid="_x0000_s1033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033885427" o:spid="_x0000_s1034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95678533" o:spid="_x0000_s1035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32947823" o:spid="_x0000_s1036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129484640" o:spid="_x0000_s1037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622819356" o:spid="_x0000_s1038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94025733" o:spid="_x0000_s1039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90931274" o:spid="_x0000_s1040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45698033" o:spid="_x0000_s1041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44505386" o:spid="_x0000_s1042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37338414" o:spid="_x0000_s1043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62097942" o:spid="_x0000_s1044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01277035" o:spid="_x0000_s1045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">
                      <v:shape id="Forma libre: forma 267835717" o:spid="_x0000_s1046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43625801" o:spid="_x0000_s1047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58295432" o:spid="_x0000_s1048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10892699" o:spid="_x0000_s1049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15674596" o:spid="_x0000_s1050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176669413" o:spid="_x0000_s1051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374644639" o:spid="_x0000_s1052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14791364" o:spid="_x0000_s1053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834517649" o:spid="_x0000_s1054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113196194" o:spid="_x0000_s1055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406416041" o:spid="_x0000_s1056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5457599" wp14:editId="24BD24AF">
                <wp:simplePos x="0" y="0"/>
                <wp:positionH relativeFrom="column">
                  <wp:posOffset>162877</wp:posOffset>
                </wp:positionH>
                <wp:positionV relativeFrom="paragraph">
                  <wp:posOffset>2219008</wp:posOffset>
                </wp:positionV>
                <wp:extent cx="5295900" cy="6484387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541183"/>
                          <a:ext cx="5286375" cy="647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11462E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2BBE1E3D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 xml:space="preserve">MANUAL DE CONFIGURACIÓN SISTEMA CONVERSIÓN UNIDADES MONSTER CON RESTFUL SIN BDD EN </w:t>
                            </w:r>
                            <w:r w:rsidR="00EB39D2">
                              <w:rPr>
                                <w:color w:val="000000"/>
                                <w:sz w:val="36"/>
                              </w:rPr>
                              <w:t>DOTNET</w:t>
                            </w:r>
                          </w:p>
                          <w:p w14:paraId="379AE799" w14:textId="77777777" w:rsidR="000F3908" w:rsidRDefault="000F390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4CB39F77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21F96BA1" w14:textId="77777777" w:rsidR="000F3908" w:rsidRDefault="00091FA2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  <w:r w:rsidRPr="00091FA2">
                              <w:rPr>
                                <w:b w:val="0"/>
                                <w:color w:val="000000"/>
                                <w:sz w:val="22"/>
                              </w:rPr>
                              <w:t>CRIOLLO LLUMIQUINGA MATEO GABRIEL</w:t>
                            </w:r>
                          </w:p>
                          <w:p w14:paraId="78A2B954" w14:textId="77777777" w:rsidR="00091FA2" w:rsidRPr="00091FA2" w:rsidRDefault="00091FA2" w:rsidP="00091FA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  <w:rPr>
                                <w:b w:val="0"/>
                                <w:color w:val="000000"/>
                                <w:sz w:val="22"/>
                              </w:rPr>
                            </w:pPr>
                            <w:r w:rsidRPr="00091FA2">
                              <w:rPr>
                                <w:b w:val="0"/>
                                <w:color w:val="000000"/>
                                <w:sz w:val="22"/>
                              </w:rPr>
                              <w:t>HERNÁNDEZ ALMEIDA CARLOS ORLANDO</w:t>
                            </w:r>
                          </w:p>
                          <w:p w14:paraId="15ACD46A" w14:textId="77777777" w:rsidR="000F3908" w:rsidRDefault="00091FA2" w:rsidP="00091FA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  <w:rPr>
                                <w:b w:val="0"/>
                                <w:color w:val="000000"/>
                                <w:sz w:val="22"/>
                              </w:rPr>
                            </w:pPr>
                            <w:r w:rsidRPr="00091FA2">
                              <w:rPr>
                                <w:b w:val="0"/>
                                <w:color w:val="000000"/>
                                <w:sz w:val="22"/>
                              </w:rPr>
                              <w:t>REVILLA ANCHAPAXI ANTONIO ADRIAN</w:t>
                            </w:r>
                          </w:p>
                          <w:p w14:paraId="225D9497" w14:textId="77777777" w:rsidR="00091FA2" w:rsidRDefault="00091FA2" w:rsidP="00091FA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7B1A3387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3737B79B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Ing. Eduardo Mauricio Campaña Ortega</w:t>
                            </w:r>
                          </w:p>
                          <w:p w14:paraId="6F8B8EFF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MIS.MDU.CCNA.CCIA</w:t>
                            </w:r>
                            <w:proofErr w:type="gramEnd"/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.</w:t>
                            </w:r>
                          </w:p>
                          <w:p w14:paraId="57F9B6BC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PhD. (c) Ingeniería de Software PhD. (c) Seguridad Información</w:t>
                            </w:r>
                          </w:p>
                          <w:p w14:paraId="21E42BEE" w14:textId="77777777" w:rsidR="000F3908" w:rsidRDefault="000F390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497616F0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525AC7FC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4"/>
                              </w:rPr>
                              <w:t>24/</w:t>
                            </w:r>
                            <w:r w:rsidR="00091FA2">
                              <w:rPr>
                                <w:b w:val="0"/>
                                <w:color w:val="000000"/>
                                <w:sz w:val="24"/>
                              </w:rPr>
                              <w:t>10</w:t>
                            </w:r>
                            <w:r>
                              <w:rPr>
                                <w:b w:val="0"/>
                                <w:color w:val="000000"/>
                                <w:sz w:val="24"/>
                              </w:rPr>
                              <w:t>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457599" id="Rectángulo 2" o:spid="_x0000_s1057" style="position:absolute;margin-left:12.8pt;margin-top:174.75pt;width:417pt;height:510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" filled="f" stroked="f">
                <v:textbox inset="2.53958mm,1.2694mm,2.53958mm,1.2694mm">
                  <w:txbxContent>
                    <w:p w14:paraId="4211462E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Tema</w:t>
                      </w:r>
                    </w:p>
                    <w:p w14:paraId="2BBE1E3D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 xml:space="preserve">MANUAL DE CONFIGURACIÓN SISTEMA CONVERSIÓN UNIDADES MONSTER CON RESTFUL SIN BDD EN </w:t>
                      </w:r>
                      <w:r w:rsidR="00EB39D2">
                        <w:rPr>
                          <w:color w:val="000000"/>
                          <w:sz w:val="36"/>
                        </w:rPr>
                        <w:t>DOTNET</w:t>
                      </w:r>
                    </w:p>
                    <w:p w14:paraId="379AE799" w14:textId="77777777" w:rsidR="000F3908" w:rsidRDefault="000F390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4CB39F77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Autores</w:t>
                      </w:r>
                    </w:p>
                    <w:p w14:paraId="21F96BA1" w14:textId="77777777" w:rsidR="000F3908" w:rsidRDefault="00091FA2">
                      <w:pPr>
                        <w:spacing w:after="100" w:line="240" w:lineRule="auto"/>
                        <w:jc w:val="center"/>
                        <w:textDirection w:val="btLr"/>
                      </w:pPr>
                      <w:r w:rsidRPr="00091FA2">
                        <w:rPr>
                          <w:b w:val="0"/>
                          <w:color w:val="000000"/>
                          <w:sz w:val="22"/>
                        </w:rPr>
                        <w:t>CRIOLLO LLUMIQUINGA MATEO GABRIEL</w:t>
                      </w:r>
                    </w:p>
                    <w:p w14:paraId="78A2B954" w14:textId="77777777" w:rsidR="00091FA2" w:rsidRPr="00091FA2" w:rsidRDefault="00091FA2" w:rsidP="00091FA2">
                      <w:pPr>
                        <w:spacing w:before="80" w:after="100" w:line="240" w:lineRule="auto"/>
                        <w:jc w:val="center"/>
                        <w:textDirection w:val="btLr"/>
                        <w:rPr>
                          <w:b w:val="0"/>
                          <w:color w:val="000000"/>
                          <w:sz w:val="22"/>
                        </w:rPr>
                      </w:pPr>
                      <w:r w:rsidRPr="00091FA2">
                        <w:rPr>
                          <w:b w:val="0"/>
                          <w:color w:val="000000"/>
                          <w:sz w:val="22"/>
                        </w:rPr>
                        <w:t>HERNÁNDEZ ALMEIDA CARLOS ORLANDO</w:t>
                      </w:r>
                    </w:p>
                    <w:p w14:paraId="15ACD46A" w14:textId="77777777" w:rsidR="000F3908" w:rsidRDefault="00091FA2" w:rsidP="00091FA2">
                      <w:pPr>
                        <w:spacing w:before="80" w:after="100" w:line="240" w:lineRule="auto"/>
                        <w:jc w:val="center"/>
                        <w:textDirection w:val="btLr"/>
                        <w:rPr>
                          <w:b w:val="0"/>
                          <w:color w:val="000000"/>
                          <w:sz w:val="22"/>
                        </w:rPr>
                      </w:pPr>
                      <w:r w:rsidRPr="00091FA2">
                        <w:rPr>
                          <w:b w:val="0"/>
                          <w:color w:val="000000"/>
                          <w:sz w:val="22"/>
                        </w:rPr>
                        <w:t>REVILLA ANCHAPAXI ANTONIO ADRIAN</w:t>
                      </w:r>
                    </w:p>
                    <w:p w14:paraId="225D9497" w14:textId="77777777" w:rsidR="00091FA2" w:rsidRDefault="00091FA2" w:rsidP="00091FA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7B1A3387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Tutor</w:t>
                      </w:r>
                    </w:p>
                    <w:p w14:paraId="3737B79B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Ing. Eduardo Mauricio Campaña Ortega</w:t>
                      </w:r>
                    </w:p>
                    <w:p w14:paraId="6F8B8EFF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b w:val="0"/>
                          <w:color w:val="000000"/>
                          <w:sz w:val="22"/>
                        </w:rPr>
                        <w:t>MIS.MDU.CCNA.CCIA</w:t>
                      </w:r>
                      <w:proofErr w:type="gramEnd"/>
                      <w:r>
                        <w:rPr>
                          <w:b w:val="0"/>
                          <w:color w:val="000000"/>
                          <w:sz w:val="22"/>
                        </w:rPr>
                        <w:t>.</w:t>
                      </w:r>
                    </w:p>
                    <w:p w14:paraId="57F9B6BC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PhD. (c) Ingeniería de Software PhD. (c) Seguridad Información</w:t>
                      </w:r>
                    </w:p>
                    <w:p w14:paraId="21E42BEE" w14:textId="77777777" w:rsidR="000F3908" w:rsidRDefault="000F390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497616F0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Fecha</w:t>
                      </w:r>
                    </w:p>
                    <w:p w14:paraId="525AC7FC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4"/>
                        </w:rPr>
                        <w:t>24/</w:t>
                      </w:r>
                      <w:r w:rsidR="00091FA2">
                        <w:rPr>
                          <w:b w:val="0"/>
                          <w:color w:val="000000"/>
                          <w:sz w:val="24"/>
                        </w:rPr>
                        <w:t>10</w:t>
                      </w:r>
                      <w:r>
                        <w:rPr>
                          <w:b w:val="0"/>
                          <w:color w:val="000000"/>
                          <w:sz w:val="24"/>
                        </w:rPr>
                        <w:t>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07350699" wp14:editId="184AD7D4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17" name="image7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929C44" w14:textId="77777777" w:rsidR="000F3908" w:rsidRDefault="009F3E79">
      <w:r>
        <w:lastRenderedPageBreak/>
        <w:t xml:space="preserve">MANUAL DE CONFIGURACIÓN SISTEMA CONVERSIÓN DE UNIDADES CON RESTFUL SIN BDD EN </w:t>
      </w:r>
      <w:r w:rsidR="00461467">
        <w:t>DOTNET</w:t>
      </w:r>
    </w:p>
    <w:sdt>
      <w:sdtPr>
        <w:id w:val="-961125718"/>
        <w:docPartObj>
          <w:docPartGallery w:val="Table of Contents"/>
          <w:docPartUnique/>
        </w:docPartObj>
      </w:sdtPr>
      <w:sdtEndPr>
        <w:rPr>
          <w:sz w:val="22"/>
          <w:szCs w:val="22"/>
        </w:rPr>
      </w:sdtEndPr>
      <w:sdtContent>
        <w:p w14:paraId="05769016" w14:textId="1445CA3C" w:rsidR="00CB7787" w:rsidRPr="00F4163F" w:rsidRDefault="00CB7787">
          <w:pPr>
            <w:pStyle w:val="TO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r w:rsidRPr="00F4163F">
            <w:rPr>
              <w:sz w:val="22"/>
              <w:szCs w:val="22"/>
            </w:rPr>
            <w:fldChar w:fldCharType="begin"/>
          </w:r>
          <w:r w:rsidRPr="00F4163F">
            <w:rPr>
              <w:sz w:val="22"/>
              <w:szCs w:val="22"/>
            </w:rPr>
            <w:instrText xml:space="preserve"> TOC \o "1-3" \h \z \u </w:instrText>
          </w:r>
          <w:r w:rsidRPr="00F4163F">
            <w:rPr>
              <w:sz w:val="22"/>
              <w:szCs w:val="22"/>
            </w:rPr>
            <w:fldChar w:fldCharType="separate"/>
          </w:r>
          <w:hyperlink w:anchor="_Toc24381531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INTRODUCCIÓN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_Toc243815315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824355" w14:textId="5AAF8C75" w:rsidR="00CB7787" w:rsidRPr="00F4163F" w:rsidRDefault="00CB7787">
          <w:pPr>
            <w:pStyle w:val="TO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1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OBJETIVOS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_Toc243815316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5DD538" w14:textId="075AF0F9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1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2.1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Objetivo General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_Toc243815317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C987CD" w14:textId="4AFB067C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18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2.2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Objetivos Específicos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_Toc243815318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06BC819" w14:textId="15C9ACD5" w:rsidR="00CB7787" w:rsidRPr="00F4163F" w:rsidRDefault="00CB7787">
          <w:pPr>
            <w:pStyle w:val="TO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19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MARCO TEÓRICO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_Toc243815319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1E82E0A" w14:textId="24AF3274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0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Servicios Web RESTful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33B1000" w14:textId="71548555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1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Formato JSON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E185BA" w14:textId="28029C17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2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Arquitectura Orientada a Servicios (SOA)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D3ED1E" w14:textId="25DC790A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3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ASP.NET Core Web API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E3C4262" w14:textId="4663105C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4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Patrón de Arquitectura Modelo-Vista-Controlador (MVC)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CB8311" w14:textId="7C7E05D8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Internet Information Services (IIS) y ASP.NET Core Hosting Bundle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26FF85F" w14:textId="2904F5C0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3.7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.NET MAUI Blazor Hybrid y Blazor Web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981C24" w14:textId="35BEFB87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3.8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Requisitos del sistema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7C83CC" w14:textId="6146E7CE" w:rsidR="00CB7787" w:rsidRPr="00F4163F" w:rsidRDefault="00CB7787">
          <w:pPr>
            <w:pStyle w:val="TO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8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DESARROLLO DEL APLICATIVO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DD8E02F" w14:textId="35ED81B1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9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Servidor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41D31F5" w14:textId="304F3170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0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1: Creación del proyecto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125767" w14:textId="0E97C7D0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1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2: Nombre del proyecto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AFC443" w14:textId="4246EE70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2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3: Información adicional del proyecto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B0920DE" w14:textId="1EA34B50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3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4: Estructura de carpetas por capas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3EDF61" w14:textId="322D7C73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4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5: Modelo del dominio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F0C7A74" w14:textId="43C34566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6: Objetos de transferencia (DTO)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C2BBC3" w14:textId="0E76C30E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4.1.7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7: Excepción de negocio y cuerpo de error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5A9F8FC" w14:textId="6D3D95AA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4.1.8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8: Estrategias de conversión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C1D0E3" w14:textId="7B76A05F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8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4.1.9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9: Servicios de negocio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775952" w14:textId="7A249AD8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9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4.1.10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10: Seguridad mediante token Bearer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FAA9C37" w14:textId="7EF72882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0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11: Manejo centralizado de errores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F37ECBB" w14:textId="0C1D82C0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1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12: Implementación de los controladores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819A6D" w14:textId="386F6307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2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13: Configuración de la aplicación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0E0EEF" w14:textId="27A84DD0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3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14: Ejecución local con Kestrel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85F974E" w14:textId="3CA4B2C5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4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15: Prueba de los recursos REST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63C52D1" w14:textId="1208A614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16: Publicación del servicio en una carpeta local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4200B5" w14:textId="2F0CBBE8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4.1.17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17: Instalación de IIS y del ASP.NET Core Hosting Bundle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21DF12" w14:textId="203B9240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4.1.18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18: Creación del sitio web en IIS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C777BAD" w14:textId="7935111A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8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4.1.19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19: Permisos del grupo IIS_IUSRS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ED066EC" w14:textId="342A80DC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9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4.1.20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20: Verificación del servicio publicado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096C17" w14:textId="3EC509D8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0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Cliente Consola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8467AD" w14:textId="1F7D2139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1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1: Creación del proyecto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28A2FF6" w14:textId="365D4A60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2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2: Nombre del proyecto y framework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5EE195" w14:textId="7205BD78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3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3: Estructura de paquetes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500FC93" w14:textId="381EB778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4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4: Configuración de la dirección del servidor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E67F60" w14:textId="502296CC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5: Capa de servicio: DTO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B155E7" w14:textId="0B508D89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6: Cliente REST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393219" w14:textId="39970196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4.2.7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7: Modelos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439EE2" w14:textId="366AFBB3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8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4.2.8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8: Controladores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33079C" w14:textId="0AA3C199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9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4.2.9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9: Vistas y utilidades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6B7DEC2" w14:textId="43FDAFB8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0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4.2.10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10: Ejecución del cliente de consola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E9B8AE" w14:textId="2F9441FF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1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Proyecto compartido de interfaz (Blazor)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F5EBCE2" w14:textId="6B1A1163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2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4.3.1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1: Creación de la biblioteca de clases de Razor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81037E" w14:textId="39465020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3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4.3.2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2: Estructura del proyecto compartido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06FC6FF" w14:textId="4C56DB64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4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4.3.3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3: Modelos del cliente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3216C1" w14:textId="1EB3D310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4.3.4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4: Interfaces de los servicios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9FB618" w14:textId="1D6D8632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4.3.5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5: Adaptadores REST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19713E" w14:textId="72057E73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4.3.6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6: Vistas compartidas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70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1A05AE" w14:textId="4789A9F6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8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Cliente Escritorio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58B9DA" w14:textId="2CF0BE86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9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4.4.1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1: Creación del proyecto MAUI Blazor Hybrid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3DED1A2" w14:textId="5B766C66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0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4.4.2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2: Referencia al proyecto compartido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61D345B" w14:textId="12A1D52E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1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4.4.3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3: Registro de servicios en MauiProgram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6E4E50" w14:textId="539E7BEB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2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4.4.4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4: Componente raíz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87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BF494D" w14:textId="1CFA19F2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3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4.4.5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5: Ejecución del cliente de escritorio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87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6BDA94" w14:textId="03E828DA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4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Cliente Móvil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AD1DCF" w14:textId="0C9BDB74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4.5.1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1: Permitir tráfico HTTP en Android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5D50F6" w14:textId="315F298D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4.5.2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2: Acceso del emulador al servidor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6F7C124" w14:textId="2E47656E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4.5.3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3: Ejecución en el emulador de Android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B93868" w14:textId="2F693BC5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8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Cliente Web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B59558" w14:textId="24B8623F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9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4.6.1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1: Creación del proyecto web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2F2736" w14:textId="59D71471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0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4.6.2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2: Referencia al proyecto compartido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2001F15" w14:textId="06F8E896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1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4.6.3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3: Configuración de la dirección del servidor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9B521A6" w14:textId="489BEAFC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2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4.6.4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4: Registro de servicios en Program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D8BFEA" w14:textId="513CEB83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3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4.6.5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5: Página de inicio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473FFC" w14:textId="7E6ED4B8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4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4.6.6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6: Ejecución del cliente web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6E876D" w14:textId="7ACB639B" w:rsidR="00CB7787" w:rsidRPr="00F4163F" w:rsidRDefault="00CB7787">
          <w:pPr>
            <w:pStyle w:val="TO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CONCLUSIONES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D4E5B7A" w14:textId="5BFA9A25" w:rsidR="00CB7787" w:rsidRPr="00F4163F" w:rsidRDefault="00CB7787">
          <w:pPr>
            <w:pStyle w:val="TO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RECOMENDACIONES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185354" w14:textId="4E3A30C0" w:rsidR="00CB7787" w:rsidRPr="00F4163F" w:rsidRDefault="00CB7787">
          <w:pPr>
            <w:pStyle w:val="TO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7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REFERENCIAS BIBLIOGRÁFICAS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F3CDC0" w14:textId="3A4188AB" w:rsidR="00AD21CF" w:rsidRPr="00F4163F" w:rsidRDefault="00CB7787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z w:val="18"/>
              <w:szCs w:val="18"/>
            </w:rPr>
          </w:pPr>
          <w:r w:rsidRPr="00F4163F">
            <w:rPr>
              <w:sz w:val="22"/>
              <w:szCs w:val="22"/>
            </w:rPr>
            <w:fldChar w:fldCharType="end"/>
          </w:r>
        </w:p>
      </w:sdtContent>
    </w:sdt>
    <w:p w14:paraId="4929410D" w14:textId="77777777" w:rsidR="000F3908" w:rsidRPr="00F4163F" w:rsidRDefault="000F3908">
      <w:pPr>
        <w:pStyle w:val="Title"/>
        <w:rPr>
          <w:color w:val="000000"/>
          <w:sz w:val="28"/>
          <w:szCs w:val="28"/>
        </w:rPr>
      </w:pPr>
    </w:p>
    <w:p w14:paraId="4EB164B1" w14:textId="77777777" w:rsidR="000F3908" w:rsidRPr="00F4163F" w:rsidRDefault="009F3E79">
      <w:pPr>
        <w:rPr>
          <w:sz w:val="22"/>
          <w:szCs w:val="22"/>
        </w:rPr>
      </w:pPr>
      <w:r w:rsidRPr="00F4163F">
        <w:rPr>
          <w:sz w:val="22"/>
          <w:szCs w:val="22"/>
        </w:rPr>
        <w:t xml:space="preserve">ÍNDICE DE ILUSTRACIONES  </w:t>
      </w:r>
    </w:p>
    <w:sdt>
      <w:sdtPr>
        <w:rPr>
          <w:sz w:val="22"/>
          <w:szCs w:val="22"/>
        </w:rPr>
        <w:id w:val="-422318808"/>
        <w:docPartObj>
          <w:docPartGallery w:val="Table of Contents"/>
          <w:docPartUnique/>
        </w:docPartObj>
      </w:sdtPr>
      <w:sdtEndPr/>
      <w:sdtContent>
        <w:p w14:paraId="48820CD5" w14:textId="7543EE1C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r w:rsidRPr="00F4163F">
            <w:rPr>
              <w:sz w:val="22"/>
              <w:szCs w:val="22"/>
            </w:rPr>
            <w:fldChar w:fldCharType="begin"/>
          </w:r>
          <w:r w:rsidRPr="00F4163F">
            <w:rPr>
              <w:sz w:val="22"/>
              <w:szCs w:val="22"/>
            </w:rPr>
            <w:instrText xml:space="preserve"> TOC \o "4-4" \h \z \u </w:instrText>
          </w:r>
          <w:r w:rsidRPr="00F4163F">
            <w:rPr>
              <w:sz w:val="22"/>
              <w:szCs w:val="22"/>
            </w:rPr>
            <w:fldChar w:fldCharType="separate"/>
          </w:r>
          <w:hyperlink w:anchor="_Toc243815388" w:history="1">
            <w:r w:rsidRPr="00F4163F">
              <w:rPr>
                <w:rStyle w:val="Hyperlink"/>
                <w:noProof/>
                <w:sz w:val="22"/>
                <w:szCs w:val="22"/>
              </w:rPr>
              <w:t>Figura 1 Selección de la plantilla ASP.NET Core Web API.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0331767" w14:textId="64501E6C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9" w:history="1">
            <w:r w:rsidRPr="00F4163F">
              <w:rPr>
                <w:rStyle w:val="Hyperlink"/>
                <w:noProof/>
                <w:sz w:val="22"/>
                <w:szCs w:val="22"/>
              </w:rPr>
              <w:t>Figura 2 Configuración del nombre del proyecto Web API.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15A3F6" w14:textId="4AABDC56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0" w:history="1">
            <w:r w:rsidRPr="00F4163F">
              <w:rPr>
                <w:rStyle w:val="Hyperlink"/>
                <w:noProof/>
                <w:sz w:val="22"/>
                <w:szCs w:val="22"/>
              </w:rPr>
              <w:t>Figura 3 Información adicional: .NET 8.0 y uso de controladores.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03FCA2A" w14:textId="4C4036F7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1" w:history="1">
            <w:r w:rsidRPr="00F4163F">
              <w:rPr>
                <w:rStyle w:val="Hyperlink"/>
                <w:noProof/>
                <w:sz w:val="22"/>
                <w:szCs w:val="22"/>
              </w:rPr>
              <w:t>Figura 4 Estructura de carpetas del servidor en el Explorador de soluciones.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3B9722" w14:textId="6589D582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2" w:history="1">
            <w:r w:rsidRPr="00F4163F">
              <w:rPr>
                <w:rStyle w:val="Hyperlink"/>
                <w:noProof/>
                <w:sz w:val="22"/>
                <w:szCs w:val="22"/>
              </w:rPr>
              <w:t>Figura 5 Servicio en ejecución con Kestrel y respuesta AUTH-001 sin token.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21D715" w14:textId="0875B713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3" w:history="1">
            <w:r w:rsidRPr="00F4163F">
              <w:rPr>
                <w:rStyle w:val="Hyperlink"/>
                <w:noProof/>
                <w:sz w:val="22"/>
                <w:szCs w:val="22"/>
              </w:rPr>
              <w:t>Figura 6 Prueba de POST /api/conversiones/longitud con el token Bearer.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451167" w14:textId="5E266136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4" w:history="1">
            <w:r w:rsidRPr="00F4163F">
              <w:rPr>
                <w:rStyle w:val="Hyperlink"/>
                <w:noProof/>
                <w:sz w:val="22"/>
                <w:szCs w:val="22"/>
              </w:rPr>
              <w:t>Figura 7 Perfil de publicación en carpeta local.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0B96EEB" w14:textId="05119F8F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5" w:history="1">
            <w:r w:rsidRPr="00F4163F">
              <w:rPr>
                <w:rStyle w:val="Hyperlink"/>
                <w:noProof/>
                <w:sz w:val="22"/>
                <w:szCs w:val="22"/>
              </w:rPr>
              <w:t>Figura 8 Archivos generados por la publicación.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E0E054" w14:textId="637E0FB0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6" w:history="1">
            <w:r w:rsidRPr="00F4163F">
              <w:rPr>
                <w:rStyle w:val="Hyperlink"/>
                <w:noProof/>
                <w:sz w:val="22"/>
                <w:szCs w:val="22"/>
              </w:rPr>
              <w:t>Figura 9 Instalación del ASP.NET Core Hosting Bundle.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0A9769" w14:textId="6AFB1C4E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7" w:history="1">
            <w:r w:rsidRPr="00F4163F">
              <w:rPr>
                <w:rStyle w:val="Hyperlink"/>
                <w:noProof/>
                <w:sz w:val="22"/>
                <w:szCs w:val="22"/>
              </w:rPr>
              <w:t>Figura 10 Configuración del nuevo sitio web en IIS.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5F6705" w14:textId="39BD8204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8" w:history="1">
            <w:r w:rsidRPr="00F4163F">
              <w:rPr>
                <w:rStyle w:val="Hyperlink"/>
                <w:noProof/>
                <w:sz w:val="22"/>
                <w:szCs w:val="22"/>
              </w:rPr>
              <w:t>Figura 11 Grupo de aplicaciones sin código administrado.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FFF66C" w14:textId="51F935F9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9" w:history="1">
            <w:r w:rsidRPr="00F4163F">
              <w:rPr>
                <w:rStyle w:val="Hyperlink"/>
                <w:noProof/>
                <w:sz w:val="22"/>
                <w:szCs w:val="22"/>
              </w:rPr>
              <w:t>Figura 12 Permisos de lectura y ejecución para IIS_IUSRS.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9D4B46" w14:textId="14A87D9B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0" w:history="1">
            <w:r w:rsidRPr="00F4163F">
              <w:rPr>
                <w:rStyle w:val="Hyperlink"/>
                <w:noProof/>
                <w:sz w:val="22"/>
                <w:szCs w:val="22"/>
              </w:rPr>
              <w:t>Figura 13 Servicio publicado en IIS.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85DA58D" w14:textId="626656DF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1" w:history="1">
            <w:r w:rsidRPr="00F4163F">
              <w:rPr>
                <w:rStyle w:val="Hyperlink"/>
                <w:noProof/>
                <w:sz w:val="22"/>
                <w:szCs w:val="22"/>
              </w:rPr>
              <w:t>Figura 14 Selección de la plantilla Aplicación de consola.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A50C5B" w14:textId="2152F4F3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2" w:history="1">
            <w:r w:rsidRPr="00F4163F">
              <w:rPr>
                <w:rStyle w:val="Hyperlink"/>
                <w:noProof/>
                <w:sz w:val="22"/>
                <w:szCs w:val="22"/>
              </w:rPr>
              <w:t>Figura 15 Configuración del proyecto de consola.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5D7DBE5" w14:textId="132789D2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3" w:history="1">
            <w:r w:rsidRPr="00F4163F">
              <w:rPr>
                <w:rStyle w:val="Hyperlink"/>
                <w:noProof/>
                <w:sz w:val="22"/>
                <w:szCs w:val="22"/>
              </w:rPr>
              <w:t>Figura 16 Estructura de carpetas del cliente de consola.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1BBC0F" w14:textId="21FD0AD4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4" w:history="1">
            <w:r w:rsidRPr="00F4163F">
              <w:rPr>
                <w:rStyle w:val="Hyperlink"/>
                <w:noProof/>
                <w:sz w:val="22"/>
                <w:szCs w:val="22"/>
              </w:rPr>
              <w:t>Figura 17 Inicio de sesión en el cliente de consola.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0A3317" w14:textId="2353E468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5" w:history="1">
            <w:r w:rsidRPr="00F4163F">
              <w:rPr>
                <w:rStyle w:val="Hyperlink"/>
                <w:noProof/>
                <w:sz w:val="22"/>
                <w:szCs w:val="22"/>
              </w:rPr>
              <w:t>Figura 18 Consulta del catálogo desde la consola.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656B033" w14:textId="32F9F1A2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6" w:history="1">
            <w:r w:rsidRPr="00F4163F">
              <w:rPr>
                <w:rStyle w:val="Hyperlink"/>
                <w:noProof/>
                <w:sz w:val="22"/>
                <w:szCs w:val="22"/>
              </w:rPr>
              <w:t>Figura 19 Conversión de unidades desde la consola.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6B2933C" w14:textId="52A0D667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7" w:history="1">
            <w:r w:rsidRPr="00F4163F">
              <w:rPr>
                <w:rStyle w:val="Hyperlink"/>
                <w:noProof/>
                <w:sz w:val="22"/>
                <w:szCs w:val="22"/>
              </w:rPr>
              <w:t>Figura 20 Creación de la Biblioteca de clases de Razor.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C71E32" w14:textId="042A9B89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8" w:history="1">
            <w:r w:rsidRPr="00F4163F">
              <w:rPr>
                <w:rStyle w:val="Hyperlink"/>
                <w:noProof/>
                <w:sz w:val="22"/>
                <w:szCs w:val="22"/>
              </w:rPr>
              <w:t>Figura 21 Estructura del proyecto SistemaConversorREST.UI.Shared.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DE1CE3" w14:textId="13FF50FF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9" w:history="1">
            <w:r w:rsidRPr="00F4163F">
              <w:rPr>
                <w:rStyle w:val="Hyperlink"/>
                <w:noProof/>
                <w:sz w:val="22"/>
                <w:szCs w:val="22"/>
              </w:rPr>
              <w:t>Figura 22 Creación del proyecto .NET MAUI Blazor Hybrid.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06F733" w14:textId="607EECC0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0" w:history="1">
            <w:r w:rsidRPr="00F4163F">
              <w:rPr>
                <w:rStyle w:val="Hyperlink"/>
                <w:noProof/>
                <w:sz w:val="22"/>
                <w:szCs w:val="22"/>
              </w:rPr>
              <w:t>Figura 23 Referencia al proyecto SistemaConversorREST.UI.Shared.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A4624FD" w14:textId="18AA8AF3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1" w:history="1">
            <w:r w:rsidRPr="00F4163F">
              <w:rPr>
                <w:rStyle w:val="Hyperlink"/>
                <w:noProof/>
                <w:sz w:val="22"/>
                <w:szCs w:val="22"/>
              </w:rPr>
              <w:t>Figura 24 Inicio de sesión en el cliente de escritorio.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87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005BFFF" w14:textId="4D4A0DDF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2" w:history="1">
            <w:r w:rsidRPr="00F4163F">
              <w:rPr>
                <w:rStyle w:val="Hyperlink"/>
                <w:noProof/>
                <w:sz w:val="22"/>
                <w:szCs w:val="22"/>
              </w:rPr>
              <w:t>Figura 25 Menú principal del cliente de escritorio.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7A37B6B" w14:textId="50E5ED43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3" w:history="1">
            <w:r w:rsidRPr="00F4163F">
              <w:rPr>
                <w:rStyle w:val="Hyperlink"/>
                <w:noProof/>
                <w:sz w:val="22"/>
                <w:szCs w:val="22"/>
              </w:rPr>
              <w:t>Figura 26 Catálogo de unidades en el cliente de escritorio.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C29349" w14:textId="420DFE09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4" w:history="1">
            <w:r w:rsidRPr="00F4163F">
              <w:rPr>
                <w:rStyle w:val="Hyperlink"/>
                <w:noProof/>
                <w:sz w:val="22"/>
                <w:szCs w:val="22"/>
              </w:rPr>
              <w:t>Figura 27 Conversión de unidades en el cliente de escritorio.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992212" w14:textId="679F750D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5" w:history="1">
            <w:r w:rsidRPr="00F4163F">
              <w:rPr>
                <w:rStyle w:val="Hyperlink"/>
                <w:noProof/>
                <w:sz w:val="22"/>
                <w:szCs w:val="22"/>
              </w:rPr>
              <w:t>Figura 28 Selección del emulador de Android como destino.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1BD0279" w14:textId="1C8497E9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6" w:history="1">
            <w:r w:rsidRPr="00F4163F">
              <w:rPr>
                <w:rStyle w:val="Hyperlink"/>
                <w:noProof/>
                <w:sz w:val="22"/>
                <w:szCs w:val="22"/>
              </w:rPr>
              <w:t>Figura 29 Inicio de sesión en el cliente móvil.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14D86A" w14:textId="71304476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7" w:history="1">
            <w:r w:rsidRPr="00F4163F">
              <w:rPr>
                <w:rStyle w:val="Hyperlink"/>
                <w:noProof/>
                <w:sz w:val="22"/>
                <w:szCs w:val="22"/>
              </w:rPr>
              <w:t>Figura 30 Menú principal en el cliente móvil.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9BF2908" w14:textId="66E7836B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8" w:history="1">
            <w:r w:rsidRPr="00F4163F">
              <w:rPr>
                <w:rStyle w:val="Hyperlink"/>
                <w:noProof/>
                <w:sz w:val="22"/>
                <w:szCs w:val="22"/>
              </w:rPr>
              <w:t>Figura 31 Conversión de unidades en el cliente móvil.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95FF89" w14:textId="7A595A26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9" w:history="1">
            <w:r w:rsidRPr="00F4163F">
              <w:rPr>
                <w:rStyle w:val="Hyperlink"/>
                <w:noProof/>
                <w:sz w:val="22"/>
                <w:szCs w:val="22"/>
              </w:rPr>
              <w:t>Figura 32 Creación del proyecto Aplicación web de Blazor.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78E643" w14:textId="2E0F0447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0" w:history="1">
            <w:r w:rsidRPr="00F4163F">
              <w:rPr>
                <w:rStyle w:val="Hyperlink"/>
                <w:noProof/>
                <w:sz w:val="22"/>
                <w:szCs w:val="22"/>
              </w:rPr>
              <w:t>Figura 33 Referencia al proyecto compartido desde el cliente web.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7267AB8" w14:textId="42C05128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1" w:history="1">
            <w:r w:rsidRPr="00F4163F">
              <w:rPr>
                <w:rStyle w:val="Hyperlink"/>
                <w:noProof/>
                <w:sz w:val="22"/>
                <w:szCs w:val="22"/>
              </w:rPr>
              <w:t>Figura 34 Inicio de sesión en el cliente web.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3ED1A3" w14:textId="5E80D4E1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2" w:history="1">
            <w:r w:rsidRPr="00F4163F">
              <w:rPr>
                <w:rStyle w:val="Hyperlink"/>
                <w:noProof/>
                <w:sz w:val="22"/>
                <w:szCs w:val="22"/>
              </w:rPr>
              <w:t>Figura 35 Catálogo de unidades en el cliente web.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FD5087" w14:textId="6F8B1825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3" w:history="1">
            <w:r w:rsidRPr="00F4163F">
              <w:rPr>
                <w:rStyle w:val="Hyperlink"/>
                <w:noProof/>
                <w:sz w:val="22"/>
                <w:szCs w:val="22"/>
              </w:rPr>
              <w:t>Figura 36 Conversión de unidades en el cliente web.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C52508" w14:textId="4F071DB0" w:rsidR="00AD21CF" w:rsidRPr="00F4163F" w:rsidRDefault="00CB7787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z w:val="18"/>
              <w:szCs w:val="18"/>
            </w:rPr>
          </w:pPr>
          <w:r w:rsidRPr="00F4163F">
            <w:rPr>
              <w:sz w:val="22"/>
              <w:szCs w:val="22"/>
            </w:rPr>
            <w:fldChar w:fldCharType="end"/>
          </w:r>
        </w:p>
      </w:sdtContent>
    </w:sdt>
    <w:p w14:paraId="642A8B3B" w14:textId="77777777" w:rsidR="000F3908" w:rsidRPr="00F4163F" w:rsidRDefault="000F3908">
      <w:pPr>
        <w:rPr>
          <w:color w:val="000000"/>
          <w:sz w:val="22"/>
          <w:szCs w:val="22"/>
        </w:rPr>
      </w:pPr>
    </w:p>
    <w:p w14:paraId="4F2C42C8" w14:textId="77777777" w:rsidR="000F3908" w:rsidRPr="00F4163F" w:rsidRDefault="009F3E79">
      <w:pPr>
        <w:rPr>
          <w:color w:val="000000"/>
          <w:sz w:val="22"/>
          <w:szCs w:val="22"/>
        </w:rPr>
      </w:pPr>
      <w:r w:rsidRPr="00F4163F">
        <w:rPr>
          <w:color w:val="000000"/>
          <w:sz w:val="22"/>
          <w:szCs w:val="22"/>
        </w:rPr>
        <w:t>ÍNDICE DE TABLAS</w:t>
      </w:r>
    </w:p>
    <w:sdt>
      <w:sdtPr>
        <w:rPr>
          <w:sz w:val="22"/>
          <w:szCs w:val="22"/>
        </w:rPr>
        <w:id w:val="1788437136"/>
        <w:docPartObj>
          <w:docPartGallery w:val="Table of Contents"/>
          <w:docPartUnique/>
        </w:docPartObj>
      </w:sdtPr>
      <w:sdtEndPr/>
      <w:sdtContent>
        <w:p w14:paraId="74C8367A" w14:textId="2D50FBA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r w:rsidRPr="00F4163F">
            <w:rPr>
              <w:sz w:val="22"/>
              <w:szCs w:val="22"/>
            </w:rPr>
            <w:fldChar w:fldCharType="begin"/>
          </w:r>
          <w:r w:rsidRPr="00F4163F">
            <w:rPr>
              <w:sz w:val="22"/>
              <w:szCs w:val="22"/>
            </w:rPr>
            <w:instrText xml:space="preserve"> TOC \o "5-5" \h \z \u </w:instrText>
          </w:r>
          <w:r w:rsidRPr="00F4163F">
            <w:rPr>
              <w:sz w:val="22"/>
              <w:szCs w:val="22"/>
            </w:rPr>
            <w:fldChar w:fldCharType="separate"/>
          </w:r>
          <w:hyperlink w:anchor="_Toc243815424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 </w:t>
            </w:r>
            <w:r w:rsidRPr="00F4163F">
              <w:rPr>
                <w:rStyle w:val="Hyperlink"/>
                <w:noProof/>
                <w:sz w:val="22"/>
                <w:szCs w:val="22"/>
              </w:rPr>
              <w:t>Requisitos funcionales y recursos REST que los implementan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FDEDFDB" w14:textId="33E7ED59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5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 </w:t>
            </w:r>
            <w:r w:rsidRPr="00F4163F">
              <w:rPr>
                <w:rStyle w:val="Hyperlink"/>
                <w:noProof/>
                <w:sz w:val="22"/>
                <w:szCs w:val="22"/>
              </w:rPr>
              <w:t>Códigos de error y estado HTTP de las respuestas de falla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3EA002" w14:textId="0CC945C7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6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de proyecto WS_CON_UNI_DOTNET_REST.csproj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18D698E" w14:textId="2E64C04D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7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Categoria (Modelo/Categoria.cs)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9175DF4" w14:textId="493006E1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8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Unidad (Modelo/Unidad.cs)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7C2CA9" w14:textId="3194718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9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6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CodigoError (Modelo/CodigoError.cs)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6CA3320" w14:textId="4BD3D7BF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0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7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Clases CredencialesDto, CambioClaveDto y SolicitudConversionDto (Vista)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182366" w14:textId="76610ADA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1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8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RespuestaDto (Vista/RespuestaDto.cs)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12D28C" w14:textId="506578DC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2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9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Clases CategoriaDto y UnidadDto (Vista)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824448A" w14:textId="13B1561C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3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10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RespuestaMapeador (Vista/RespuestaMapeador.cs)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2662965" w14:textId="4287E3CC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4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11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Clases ErrorServicio y ExcepcionServicio (Servicios/ExcepcionServicio.cs)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44EB133" w14:textId="3D473DCB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5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12 </w:t>
            </w:r>
            <w:r w:rsidRPr="00F4163F">
              <w:rPr>
                <w:rStyle w:val="Hyperlink"/>
                <w:noProof/>
                <w:sz w:val="22"/>
                <w:szCs w:val="22"/>
              </w:rPr>
              <w:t>Interfaz IConversor (Servicios/Conversores/IConversor.cs)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F0E37F" w14:textId="3C9D4C1D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6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13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ConversorLineal (Servicios/Conversores/ConversorLineal.cs)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9543D40" w14:textId="7AE8B40C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7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14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ConversorTemperatura (Servicios/Conversores/ConversorTemperatura.cs)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BEB058" w14:textId="04401D64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8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15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ServicioValidacion (Servicios/ServicioValidacion.cs)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7FEF9E" w14:textId="300084D4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9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16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ServicioCatalogo (Servicios/ServicioCatalogo.cs)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185D75" w14:textId="32E065DB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0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17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ServicioConversion (Servicios/ServicioConversion.cs)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27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C64246" w14:textId="7D4EB623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1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18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ServicioAutenticacion (Servicios/ServicioAutenticacion.cs)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E93910" w14:textId="4420FF45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2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19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GestorToken (Seguridad/GestorToken.cs)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3F1F83" w14:textId="58FF7737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3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20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ManejadorAutenticacion (Seguridad/ManejadorAutenticacion.cs)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FA8B270" w14:textId="3D8FF889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4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21 </w:t>
            </w:r>
            <w:r w:rsidRPr="00F4163F">
              <w:rPr>
                <w:rStyle w:val="Hyperlink"/>
                <w:noProof/>
                <w:sz w:val="22"/>
                <w:szCs w:val="22"/>
              </w:rPr>
              <w:t>Atributo ProtegidoAttribute (Seguridad/ProtegidoAttribute.cs)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5D26853" w14:textId="7BFBA537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5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22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ManejadorErrores (Controladores/ManejadorErrores.cs)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F918BC" w14:textId="125242FA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6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23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AutenticacionControlador (Controladores/AutenticacionControlador.cs)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36C34F" w14:textId="312837A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7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24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ConversionUnidadesControlador (Controladores/ConversionUnidadesControlador.cs)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EF6D76" w14:textId="6385A62A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8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25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Program.cs del servidor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54737CF" w14:textId="5120D15D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9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26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appsettings.json del servidor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37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834E846" w14:textId="650527E6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0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27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launchSettings.json del servidor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BFAACF" w14:textId="1D8C100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1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28 </w:t>
            </w:r>
            <w:r w:rsidRPr="00F4163F">
              <w:rPr>
                <w:rStyle w:val="Hyperlink"/>
                <w:noProof/>
                <w:sz w:val="22"/>
                <w:szCs w:val="22"/>
              </w:rPr>
              <w:t>Petición y respuesta de POST /api/autenticacion/login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0897D2" w14:textId="73F1EF2F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2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29 </w:t>
            </w:r>
            <w:r w:rsidRPr="00F4163F">
              <w:rPr>
                <w:rStyle w:val="Hyperlink"/>
                <w:noProof/>
                <w:sz w:val="22"/>
                <w:szCs w:val="22"/>
              </w:rPr>
              <w:t>Petición y respuesta de POST /api/conversiones/longitud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B53E37" w14:textId="4EAA1ACF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3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30 </w:t>
            </w:r>
            <w:r w:rsidRPr="00F4163F">
              <w:rPr>
                <w:rStyle w:val="Hyperlink"/>
                <w:noProof/>
                <w:sz w:val="22"/>
                <w:szCs w:val="22"/>
              </w:rPr>
              <w:t>Respuestas de error 401 y 400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C207F2C" w14:textId="327BA4B1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4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31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de proyecto ConUni_ClienteConsola_REST_GR3.csproj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BBA7DC" w14:textId="148BE4F0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5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32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appsettings.json del cliente de consola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23538E" w14:textId="0209904C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6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33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Clases CredencialesDto, SolicitudConversionDto y RespuestaDto (servicio)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5491DA4" w14:textId="13F432C9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7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34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Clases CategoriaDto y UnidadDto (servicio)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02F91D" w14:textId="1C54A0F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8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35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ClienteRESTConversor (servicio)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A1BB3E4" w14:textId="3F41C887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9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36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Clases SesionModelo, LoginModelo y TipoConversion (modelo)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D0E9F4" w14:textId="004DB0D0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0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37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Clases ConversionModelo, CategoriaModelo, UnidadModelo y ErrorRESTModelo (modelo)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0ABEAFE" w14:textId="7C9B9579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1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38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LoginControlador (controlador)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62D256" w14:textId="52B67DF9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2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39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CatalogoControlador (controlador)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2C12B3" w14:textId="4CAE005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3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40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ConversionControlador (controlador)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D619B9" w14:textId="2C968A88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4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41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LoginVista (vista)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1A586A2" w14:textId="4DF4D45C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5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42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ConversionVista (vista)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62A9FB6" w14:textId="227BC27D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6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43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CatalogoVista (vista)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3DDF0F" w14:textId="794F3011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7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44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EntradaUtil (util)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A334DE" w14:textId="0B09DFD6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8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45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Program (punto de entrada)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C2FEA36" w14:textId="6BE6C193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9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46 </w:t>
            </w:r>
            <w:r w:rsidRPr="00F4163F">
              <w:rPr>
                <w:rStyle w:val="Hyperlink"/>
                <w:noProof/>
                <w:sz w:val="22"/>
                <w:szCs w:val="22"/>
              </w:rPr>
              <w:t>Modelos del proyecto compartido (Modelos)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38F0FD" w14:textId="0CE0C810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0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47 </w:t>
            </w:r>
            <w:r w:rsidRPr="00F4163F">
              <w:rPr>
                <w:rStyle w:val="Hyperlink"/>
                <w:noProof/>
                <w:sz w:val="22"/>
                <w:szCs w:val="22"/>
              </w:rPr>
              <w:t>Interfaces IAutenticacionRest e IConversionRest (Interfaces)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81C572" w14:textId="5EDA5611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1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48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AdaptadorAutenticacionRest (Adaptadores)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806E58" w14:textId="485F517A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2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49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AdaptadorConversionRest (Adaptadores)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160E31" w14:textId="0D403A3D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3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50 </w:t>
            </w:r>
            <w:r w:rsidRPr="00F4163F">
              <w:rPr>
                <w:rStyle w:val="Hyperlink"/>
                <w:noProof/>
                <w:sz w:val="22"/>
                <w:szCs w:val="22"/>
              </w:rPr>
              <w:t>Componente Login.razor (Vistas)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70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42B610B" w14:textId="5BAC05D3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4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51 </w:t>
            </w:r>
            <w:r w:rsidRPr="00F4163F">
              <w:rPr>
                <w:rStyle w:val="Hyperlink"/>
                <w:noProof/>
                <w:sz w:val="22"/>
                <w:szCs w:val="22"/>
              </w:rPr>
              <w:t>Componente Menu.razor (Vistas)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73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36A48F" w14:textId="0667FD8F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5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52 </w:t>
            </w:r>
            <w:r w:rsidRPr="00F4163F">
              <w:rPr>
                <w:rStyle w:val="Hyperlink"/>
                <w:noProof/>
                <w:sz w:val="22"/>
                <w:szCs w:val="22"/>
              </w:rPr>
              <w:t>Componente Catalogo.razor (Vistas)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74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53D950" w14:textId="58945996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6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53 </w:t>
            </w:r>
            <w:r w:rsidRPr="00F4163F">
              <w:rPr>
                <w:rStyle w:val="Hyperlink"/>
                <w:noProof/>
                <w:sz w:val="22"/>
                <w:szCs w:val="22"/>
              </w:rPr>
              <w:t>Componente Conversion.razor (Vistas)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79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1C4CA52" w14:textId="68D63146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7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54 </w:t>
            </w:r>
            <w:r w:rsidRPr="00F4163F">
              <w:rPr>
                <w:rStyle w:val="Hyperlink"/>
                <w:noProof/>
                <w:sz w:val="22"/>
                <w:szCs w:val="22"/>
              </w:rPr>
              <w:t>Destinos y referencia del proyecto (SistemaConversorREST.UI.Desktop.csproj)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929A16" w14:textId="5BDEC15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8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55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MauiProgram del cliente de escritorio y móvil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2DFFDA" w14:textId="7850AB5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9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56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MainPage.xaml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87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BD416F" w14:textId="5EF6A373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80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57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Platforms/Android/AndroidManifest.xml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_Toc243815480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E84271A" w14:textId="60828BC6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81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58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appsettings.json del cliente web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_Toc243815481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DCD9E0" w14:textId="11BE93BD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82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59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Program.cs del cliente web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_Toc243815482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9F4084" w14:textId="495AD32B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83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60 </w:t>
            </w:r>
            <w:r w:rsidRPr="00F4163F">
              <w:rPr>
                <w:rStyle w:val="Hyperlink"/>
                <w:noProof/>
                <w:sz w:val="22"/>
                <w:szCs w:val="22"/>
              </w:rPr>
              <w:t>Página Inicio.razor del cliente web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_Toc243815483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52036E1" w14:textId="3D7ACF23" w:rsidR="00AD21CF" w:rsidRPr="00F4163F" w:rsidRDefault="00CB7787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z w:val="18"/>
              <w:szCs w:val="18"/>
            </w:rPr>
          </w:pPr>
          <w:r w:rsidRPr="00F4163F">
            <w:rPr>
              <w:sz w:val="22"/>
              <w:szCs w:val="22"/>
            </w:rPr>
            <w:fldChar w:fldCharType="end"/>
          </w:r>
        </w:p>
      </w:sdtContent>
    </w:sdt>
    <w:p w14:paraId="6FE65D22" w14:textId="77777777" w:rsidR="00AD21CF" w:rsidRDefault="00CB7787">
      <w:pPr>
        <w:pStyle w:val="Heading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" w:name="_Toc243815315"/>
      <w:r>
        <w:rPr>
          <w:rFonts w:eastAsia="Calibri"/>
          <w:b/>
          <w:bCs/>
          <w:sz w:val="40"/>
          <w:szCs w:val="40"/>
        </w:rPr>
        <w:lastRenderedPageBreak/>
        <w:t>INTRODUCCIÓN</w:t>
      </w:r>
      <w:bookmarkEnd w:id="1"/>
    </w:p>
    <w:p w14:paraId="738FC3E1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D5A898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proyecto </w:t>
      </w:r>
      <w:r>
        <w:rPr>
          <w:rFonts w:eastAsia="Calibri"/>
          <w:sz w:val="22"/>
          <w:szCs w:val="22"/>
        </w:rPr>
        <w:t>Conversión de Unidades Monster</w:t>
      </w:r>
      <w:r>
        <w:rPr>
          <w:rFonts w:eastAsia="Calibri"/>
          <w:b w:val="0"/>
          <w:bCs w:val="0"/>
          <w:sz w:val="22"/>
          <w:szCs w:val="22"/>
        </w:rPr>
        <w:t xml:space="preserve"> centraliza la autenticación, la consulta del catálogo de unidades y los cálculos de conversión en un servicio web </w:t>
      </w:r>
      <w:proofErr w:type="spellStart"/>
      <w:r>
        <w:rPr>
          <w:rFonts w:eastAsia="Calibri"/>
          <w:b w:val="0"/>
          <w:bCs w:val="0"/>
          <w:sz w:val="22"/>
          <w:szCs w:val="22"/>
        </w:rPr>
        <w:t>RESTful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desarrollado en C# con ASP.NET Core Web API sobre .NET 8. El </w:t>
      </w:r>
      <w:proofErr w:type="spellStart"/>
      <w:r>
        <w:rPr>
          <w:rFonts w:eastAsia="Calibri"/>
          <w:b w:val="0"/>
          <w:bCs w:val="0"/>
          <w:sz w:val="22"/>
          <w:szCs w:val="22"/>
        </w:rPr>
        <w:t>backend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permite convertir medidas de longitud, masa y temperatura, y consultar un catálogo de seis categorías (longitud, peso, volumen, tiempo, temperatura y área). Volumen, tiempo y área se exponen únicamente como parte del catálogo; su conversión queda planificada para una segunda fase, según el alcance definido en la Especificación de Requerimientos de Software (ERS).</w:t>
      </w:r>
    </w:p>
    <w:p w14:paraId="455B8E9C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servidor se organiza en capas con responsabilidades separadas: los </w:t>
      </w:r>
      <w:r>
        <w:rPr>
          <w:rFonts w:eastAsia="Calibri"/>
          <w:sz w:val="22"/>
          <w:szCs w:val="22"/>
        </w:rPr>
        <w:t>Controladores</w:t>
      </w:r>
      <w:r>
        <w:rPr>
          <w:rFonts w:eastAsia="Calibri"/>
          <w:b w:val="0"/>
          <w:bCs w:val="0"/>
          <w:sz w:val="22"/>
          <w:szCs w:val="22"/>
        </w:rPr>
        <w:t xml:space="preserve"> exponen los recursos HTTP y no contienen lógica; los </w:t>
      </w:r>
      <w:r>
        <w:rPr>
          <w:rFonts w:eastAsia="Calibri"/>
          <w:sz w:val="22"/>
          <w:szCs w:val="22"/>
        </w:rPr>
        <w:t>Servicios</w:t>
      </w:r>
      <w:r>
        <w:rPr>
          <w:rFonts w:eastAsia="Calibri"/>
          <w:b w:val="0"/>
          <w:bCs w:val="0"/>
          <w:sz w:val="22"/>
          <w:szCs w:val="22"/>
        </w:rPr>
        <w:t xml:space="preserve"> validan, orquestan y calculan; el </w:t>
      </w:r>
      <w:r>
        <w:rPr>
          <w:rFonts w:eastAsia="Calibri"/>
          <w:sz w:val="22"/>
          <w:szCs w:val="22"/>
        </w:rPr>
        <w:t>Modelo</w:t>
      </w:r>
      <w:r>
        <w:rPr>
          <w:rFonts w:eastAsia="Calibri"/>
          <w:b w:val="0"/>
          <w:bCs w:val="0"/>
          <w:sz w:val="22"/>
          <w:szCs w:val="22"/>
        </w:rPr>
        <w:t xml:space="preserve"> define las categorías, unidades y códigos de error; la capa </w:t>
      </w:r>
      <w:r>
        <w:rPr>
          <w:rFonts w:eastAsia="Calibri"/>
          <w:sz w:val="22"/>
          <w:szCs w:val="22"/>
        </w:rPr>
        <w:t>Vista</w:t>
      </w:r>
      <w:r>
        <w:rPr>
          <w:rFonts w:eastAsia="Calibri"/>
          <w:b w:val="0"/>
          <w:bCs w:val="0"/>
          <w:sz w:val="22"/>
          <w:szCs w:val="22"/>
        </w:rPr>
        <w:t xml:space="preserve"> contiene los objetos de transferencia (DTO) que se serializan en JSON; y la capa de </w:t>
      </w:r>
      <w:r>
        <w:rPr>
          <w:rFonts w:eastAsia="Calibri"/>
          <w:sz w:val="22"/>
          <w:szCs w:val="22"/>
        </w:rPr>
        <w:t>Seguridad</w:t>
      </w:r>
      <w:r>
        <w:rPr>
          <w:rFonts w:eastAsia="Calibri"/>
          <w:b w:val="0"/>
          <w:bCs w:val="0"/>
          <w:sz w:val="22"/>
          <w:szCs w:val="22"/>
        </w:rPr>
        <w:t xml:space="preserve"> valida el token antes de que la petición llegue al controlador.</w:t>
      </w:r>
    </w:p>
    <w:p w14:paraId="647ACCE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recursos se publican bajo la ruta base </w:t>
      </w:r>
      <w:r>
        <w:rPr>
          <w:rFonts w:eastAsia="Calibri"/>
          <w:b w:val="0"/>
          <w:bCs w:val="0"/>
          <w:i/>
          <w:iCs/>
          <w:sz w:val="22"/>
          <w:szCs w:val="22"/>
        </w:rPr>
        <w:t>/api</w:t>
      </w:r>
      <w:r>
        <w:rPr>
          <w:rFonts w:eastAsia="Calibri"/>
          <w:b w:val="0"/>
          <w:bCs w:val="0"/>
          <w:sz w:val="22"/>
          <w:szCs w:val="22"/>
        </w:rPr>
        <w:t xml:space="preserve"> mediante los verbos GET y POST, intercambiando mensajes JSON. Las operaciones de catálogo y conversión exigen un token temporal en la cabecera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Authorization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: Bearer</w:t>
      </w:r>
      <w:r>
        <w:rPr>
          <w:rFonts w:eastAsia="Calibri"/>
          <w:b w:val="0"/>
          <w:bCs w:val="0"/>
          <w:sz w:val="22"/>
          <w:szCs w:val="22"/>
        </w:rPr>
        <w:t>, y cualquier error se devuelve como un objeto JSON con estado, código y mensaje, acompañado del código HTTP correspondiente (400, 401, 404, 405 o 500).</w:t>
      </w:r>
    </w:p>
    <w:p w14:paraId="5614097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Cuatro clientes consumen el mismo </w:t>
      </w:r>
      <w:proofErr w:type="spellStart"/>
      <w:r>
        <w:rPr>
          <w:rFonts w:eastAsia="Calibri"/>
          <w:b w:val="0"/>
          <w:bCs w:val="0"/>
          <w:sz w:val="22"/>
          <w:szCs w:val="22"/>
        </w:rPr>
        <w:t>backend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: una aplicación de consola en .NET 8, una aplicación de escritorio y una aplicación móvil Android construidas con un único proyecto .NET MAUI Blazor </w:t>
      </w:r>
      <w:proofErr w:type="spellStart"/>
      <w:r>
        <w:rPr>
          <w:rFonts w:eastAsia="Calibri"/>
          <w:b w:val="0"/>
          <w:bCs w:val="0"/>
          <w:sz w:val="22"/>
          <w:szCs w:val="22"/>
        </w:rPr>
        <w:t>Hybrid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y una aplicación web Blazor. La solución no utiliza una base de datos: las credenciales del usuario único, las sesiones activas y el catálogo se mantienen en memoria o en el archivo </w:t>
      </w:r>
      <w:proofErr w:type="spellStart"/>
      <w:proofErr w:type="gramStart"/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>.</w:t>
      </w:r>
    </w:p>
    <w:p w14:paraId="59BC1FFA" w14:textId="77777777" w:rsidR="00AD21CF" w:rsidRDefault="00CB7787">
      <w:pPr>
        <w:pStyle w:val="Heading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2" w:name="_Toc243815316"/>
      <w:r>
        <w:rPr>
          <w:rFonts w:eastAsia="Calibri"/>
          <w:b/>
          <w:bCs/>
          <w:sz w:val="40"/>
          <w:szCs w:val="40"/>
        </w:rPr>
        <w:lastRenderedPageBreak/>
        <w:t>OBJETIVOS</w:t>
      </w:r>
      <w:bookmarkEnd w:id="2"/>
    </w:p>
    <w:p w14:paraId="21239C6E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3" w:name="_Toc243815317"/>
      <w:r>
        <w:rPr>
          <w:rFonts w:eastAsia="Calibri"/>
          <w:color w:val="auto"/>
          <w:sz w:val="36"/>
          <w:szCs w:val="36"/>
        </w:rPr>
        <w:t>Objetivo General</w:t>
      </w:r>
      <w:bookmarkEnd w:id="3"/>
    </w:p>
    <w:p w14:paraId="6E34DCE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Documentar la configuración, la implementación, el despliegue y el consumo del servicio web </w:t>
      </w:r>
      <w:proofErr w:type="spellStart"/>
      <w:r>
        <w:rPr>
          <w:rFonts w:eastAsia="Calibri"/>
          <w:b w:val="0"/>
          <w:bCs w:val="0"/>
          <w:sz w:val="22"/>
          <w:szCs w:val="22"/>
        </w:rPr>
        <w:t>RESTful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en ASP.NET Core del sistema Conversión de Unidades Monster, basado en una arquitectura orientada a servicios sin base de datos, para que el equipo pueda desplegarlo en IIS y utilizar sus funciones desde los clientes de consola, escritorio, web y móvil.</w:t>
      </w:r>
    </w:p>
    <w:p w14:paraId="7D0CA6C5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4" w:name="_Toc243815318"/>
      <w:r>
        <w:rPr>
          <w:rFonts w:eastAsia="Calibri"/>
          <w:color w:val="auto"/>
          <w:sz w:val="36"/>
          <w:szCs w:val="36"/>
        </w:rPr>
        <w:t>Objetivos Específicos</w:t>
      </w:r>
      <w:bookmarkEnd w:id="4"/>
    </w:p>
    <w:p w14:paraId="6966CDC6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Describir el diseño por capas de la Web API, sus recursos, verbos HTTP y el formato JSON de las solicitudes y respuestas.</w:t>
      </w:r>
    </w:p>
    <w:p w14:paraId="27F108A9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Explicar el mecanismo de seguridad: inicio de sesión, emisión del token Bearer, validación mediante un filtro de autorización, caducidad de la sesión y cambio de clave.</w:t>
      </w:r>
    </w:p>
    <w:p w14:paraId="64E60C2A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Detallar la configuración de la aplicación (</w:t>
      </w:r>
      <w:proofErr w:type="spellStart"/>
      <w:r>
        <w:rPr>
          <w:rFonts w:eastAsia="Calibri"/>
          <w:b w:val="0"/>
          <w:bCs w:val="0"/>
          <w:sz w:val="22"/>
          <w:szCs w:val="22"/>
        </w:rPr>
        <w:t>Program.cs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</w:t>
      </w:r>
      <w:proofErr w:type="spellStart"/>
      <w:proofErr w:type="gramStart"/>
      <w:r>
        <w:rPr>
          <w:rFonts w:eastAsia="Calibri"/>
          <w:b w:val="0"/>
          <w:bCs w:val="0"/>
          <w:sz w:val="22"/>
          <w:szCs w:val="22"/>
        </w:rPr>
        <w:t>appsettings.json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 xml:space="preserve">) y su publicación en Internet </w:t>
      </w:r>
      <w:proofErr w:type="spellStart"/>
      <w:r>
        <w:rPr>
          <w:rFonts w:eastAsia="Calibri"/>
          <w:b w:val="0"/>
          <w:bCs w:val="0"/>
          <w:sz w:val="22"/>
          <w:szCs w:val="22"/>
        </w:rPr>
        <w:t>Information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sz w:val="22"/>
          <w:szCs w:val="22"/>
        </w:rPr>
        <w:t>Services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(IIS) con el ASP.NET Core Hosting </w:t>
      </w:r>
      <w:proofErr w:type="spellStart"/>
      <w:r>
        <w:rPr>
          <w:rFonts w:eastAsia="Calibri"/>
          <w:b w:val="0"/>
          <w:bCs w:val="0"/>
          <w:sz w:val="22"/>
          <w:szCs w:val="22"/>
        </w:rPr>
        <w:t>Bundle</w:t>
      </w:r>
      <w:proofErr w:type="spellEnd"/>
      <w:r>
        <w:rPr>
          <w:rFonts w:eastAsia="Calibri"/>
          <w:b w:val="0"/>
          <w:bCs w:val="0"/>
          <w:sz w:val="22"/>
          <w:szCs w:val="22"/>
        </w:rPr>
        <w:t>.</w:t>
      </w:r>
    </w:p>
    <w:p w14:paraId="686DA01D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Proporcionar guías para el desarrollo de los clientes de consola, escritorio, móvil y web, detallando cómo consumen la API y cómo manejan los errores del servidor.</w:t>
      </w:r>
    </w:p>
    <w:p w14:paraId="50A47836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0A49D3D" w14:textId="77777777" w:rsidR="00AD21CF" w:rsidRDefault="00CB7787">
      <w:pPr>
        <w:pStyle w:val="Heading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5" w:name="_Toc243815319"/>
      <w:r>
        <w:rPr>
          <w:rFonts w:eastAsia="Calibri"/>
          <w:b/>
          <w:bCs/>
          <w:sz w:val="40"/>
          <w:szCs w:val="40"/>
        </w:rPr>
        <w:lastRenderedPageBreak/>
        <w:t>MARCO TEÓRICO</w:t>
      </w:r>
      <w:bookmarkEnd w:id="5"/>
    </w:p>
    <w:p w14:paraId="5630FD08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6" w:name="_Toc243815320"/>
      <w:r>
        <w:rPr>
          <w:rFonts w:eastAsia="Calibri"/>
          <w:color w:val="auto"/>
          <w:sz w:val="36"/>
          <w:szCs w:val="36"/>
        </w:rPr>
        <w:t xml:space="preserve">Servicios Web </w:t>
      </w:r>
      <w:proofErr w:type="spellStart"/>
      <w:r>
        <w:rPr>
          <w:rFonts w:eastAsia="Calibri"/>
          <w:color w:val="auto"/>
          <w:sz w:val="36"/>
          <w:szCs w:val="36"/>
        </w:rPr>
        <w:t>RESTful</w:t>
      </w:r>
      <w:bookmarkEnd w:id="6"/>
      <w:proofErr w:type="spellEnd"/>
    </w:p>
    <w:p w14:paraId="30680DE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REST (</w:t>
      </w:r>
      <w:proofErr w:type="spellStart"/>
      <w:r>
        <w:rPr>
          <w:rFonts w:eastAsia="Calibri"/>
          <w:b w:val="0"/>
          <w:bCs w:val="0"/>
          <w:sz w:val="22"/>
          <w:szCs w:val="22"/>
        </w:rPr>
        <w:t>Representational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State Transfer) es un estilo arquitectónico para sistemas distribuidos en el que la información se modela como recursos identificados por URI y manipulados mediante los verbos estándar de HTTP. Las peticiones son independientes entre sí (sin estado en el servidor), y el resultado de cada operación se comunica con los códigos de estado HTTP: 200 para éxito, 400 para datos inválidos, 401 para falta de autorización, 404 para recursos inexistentes y 500 para errores internos.</w:t>
      </w:r>
    </w:p>
    <w:p w14:paraId="22E9086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En este proyecto se usa GET para las consultas del catálogo, que no modifican el estado, y POST para el inicio de sesión, el cambio de clave y las conversiones, que reciben un cuerpo con datos.</w:t>
      </w:r>
    </w:p>
    <w:p w14:paraId="60F4B3A1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7" w:name="_Toc243815321"/>
      <w:r>
        <w:rPr>
          <w:rFonts w:eastAsia="Calibri"/>
          <w:color w:val="auto"/>
          <w:sz w:val="36"/>
          <w:szCs w:val="36"/>
        </w:rPr>
        <w:t>Formato JSON</w:t>
      </w:r>
      <w:bookmarkEnd w:id="7"/>
    </w:p>
    <w:p w14:paraId="269C21A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JSON (JavaScript </w:t>
      </w:r>
      <w:proofErr w:type="spellStart"/>
      <w:r>
        <w:rPr>
          <w:rFonts w:eastAsia="Calibri"/>
          <w:b w:val="0"/>
          <w:bCs w:val="0"/>
          <w:sz w:val="22"/>
          <w:szCs w:val="22"/>
        </w:rPr>
        <w:t>Object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sz w:val="22"/>
          <w:szCs w:val="22"/>
        </w:rPr>
        <w:t>Notation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) es un formato de texto ligero para representar objetos y listas. Es el formato de intercambio de todas las peticiones y respuestas del servicio. El servidor serializa las propiedades en </w:t>
      </w:r>
      <w:proofErr w:type="spellStart"/>
      <w:r>
        <w:rPr>
          <w:rFonts w:eastAsia="Calibri"/>
          <w:b w:val="0"/>
          <w:bCs w:val="0"/>
          <w:sz w:val="22"/>
          <w:szCs w:val="22"/>
        </w:rPr>
        <w:t>camelCase</w:t>
      </w:r>
      <w:proofErr w:type="spellEnd"/>
      <w:r>
        <w:rPr>
          <w:rFonts w:eastAsia="Calibri"/>
          <w:b w:val="0"/>
          <w:bCs w:val="0"/>
          <w:sz w:val="22"/>
          <w:szCs w:val="22"/>
        </w:rPr>
        <w:t>, omite los campos nulos y exige que los valores numéricos se envíen como números, no como texto.</w:t>
      </w:r>
    </w:p>
    <w:p w14:paraId="4EC2AD73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8" w:name="_Toc243815322"/>
      <w:r>
        <w:rPr>
          <w:rFonts w:eastAsia="Calibri"/>
          <w:color w:val="auto"/>
          <w:sz w:val="36"/>
          <w:szCs w:val="36"/>
        </w:rPr>
        <w:t>Arquitectura Orientada a Servicios (SOA)</w:t>
      </w:r>
      <w:bookmarkEnd w:id="8"/>
    </w:p>
    <w:p w14:paraId="1D84E2B5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La Arquitectura Orientada a Servicios expone la funcionalidad del negocio como servicios autónomos y reutilizables, accesibles mediante interfaces bien definidas. En el sistema Conversión de Unidades Monster toda la lógica de cálculo y seguridad reside en el servidor, y los cuatro clientes consumen la misma API. Incorporar nuevas magnitudes solo requiere agregar una estrategia de conversión en el servidor, sin alterar los clientes.</w:t>
      </w:r>
    </w:p>
    <w:p w14:paraId="0DF9E9A3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9" w:name="_Toc243815323"/>
      <w:r>
        <w:rPr>
          <w:rFonts w:eastAsia="Calibri"/>
          <w:color w:val="auto"/>
          <w:sz w:val="36"/>
          <w:szCs w:val="36"/>
        </w:rPr>
        <w:t>ASP.NET Core Web API</w:t>
      </w:r>
      <w:bookmarkEnd w:id="9"/>
    </w:p>
    <w:p w14:paraId="4784C85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ASP.NET Core es el </w:t>
      </w:r>
      <w:proofErr w:type="spellStart"/>
      <w:r>
        <w:rPr>
          <w:rFonts w:eastAsia="Calibri"/>
          <w:b w:val="0"/>
          <w:bCs w:val="0"/>
          <w:sz w:val="22"/>
          <w:szCs w:val="22"/>
        </w:rPr>
        <w:t>framework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web multiplataforma de Microsoft. Una Web API se compone de controladores que heredan de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ControllerBase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marcados con </w:t>
      </w:r>
      <w:r>
        <w:rPr>
          <w:rFonts w:eastAsia="Calibri"/>
          <w:b w:val="0"/>
          <w:bCs w:val="0"/>
          <w:i/>
          <w:iCs/>
          <w:sz w:val="22"/>
          <w:szCs w:val="22"/>
        </w:rPr>
        <w:t>[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ApiController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]</w:t>
      </w:r>
      <w:r>
        <w:rPr>
          <w:rFonts w:eastAsia="Calibri"/>
          <w:b w:val="0"/>
          <w:bCs w:val="0"/>
          <w:sz w:val="22"/>
          <w:szCs w:val="22"/>
        </w:rPr>
        <w:t xml:space="preserve">; sus rutas se declaran con </w:t>
      </w:r>
      <w:r>
        <w:rPr>
          <w:rFonts w:eastAsia="Calibri"/>
          <w:b w:val="0"/>
          <w:bCs w:val="0"/>
          <w:i/>
          <w:iCs/>
          <w:sz w:val="22"/>
          <w:szCs w:val="22"/>
        </w:rPr>
        <w:t>[Route]</w:t>
      </w:r>
      <w:r>
        <w:rPr>
          <w:rFonts w:eastAsia="Calibri"/>
          <w:b w:val="0"/>
          <w:bCs w:val="0"/>
          <w:sz w:val="22"/>
          <w:szCs w:val="22"/>
        </w:rPr>
        <w:t xml:space="preserve"> y los verbos con </w:t>
      </w:r>
      <w:r>
        <w:rPr>
          <w:rFonts w:eastAsia="Calibri"/>
          <w:b w:val="0"/>
          <w:bCs w:val="0"/>
          <w:i/>
          <w:iCs/>
          <w:sz w:val="22"/>
          <w:szCs w:val="22"/>
        </w:rPr>
        <w:t>[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HttpGet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]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[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HttpPost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]</w:t>
      </w:r>
      <w:r>
        <w:rPr>
          <w:rFonts w:eastAsia="Calibri"/>
          <w:b w:val="0"/>
          <w:bCs w:val="0"/>
          <w:sz w:val="22"/>
          <w:szCs w:val="22"/>
        </w:rPr>
        <w:t>. El contenedor de inyección de dependencias crea y entrega los servicios a los controladores, y el servidor web integrado Kestrel atiende las peticiones.</w:t>
      </w:r>
    </w:p>
    <w:p w14:paraId="4C05847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pipeline de ASP.NET Core admite filtros que se ejecutan alrededor de las acciones. Este proyecto usa un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IAuthorizationFilter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para validar el token antes de cada acción protegida y un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IExceptionFilter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para convertir las excepciones de negocio en respuestas JSON con el código HTTP adecuado. CORS (Cross-</w:t>
      </w:r>
      <w:proofErr w:type="spellStart"/>
      <w:r>
        <w:rPr>
          <w:rFonts w:eastAsia="Calibri"/>
          <w:b w:val="0"/>
          <w:bCs w:val="0"/>
          <w:sz w:val="22"/>
          <w:szCs w:val="22"/>
        </w:rPr>
        <w:t>Origin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sz w:val="22"/>
          <w:szCs w:val="22"/>
        </w:rPr>
        <w:t>Resource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proofErr w:type="spellStart"/>
      <w:r>
        <w:rPr>
          <w:rFonts w:eastAsia="Calibri"/>
          <w:b w:val="0"/>
          <w:bCs w:val="0"/>
          <w:sz w:val="22"/>
          <w:szCs w:val="22"/>
        </w:rPr>
        <w:t>Sharing</w:t>
      </w:r>
      <w:proofErr w:type="spellEnd"/>
      <w:r>
        <w:rPr>
          <w:rFonts w:eastAsia="Calibri"/>
          <w:b w:val="0"/>
          <w:bCs w:val="0"/>
          <w:sz w:val="22"/>
          <w:szCs w:val="22"/>
        </w:rPr>
        <w:t>) controla qué páginas web de otros orígenes pueden invocar la API desde el navegador.</w:t>
      </w:r>
    </w:p>
    <w:p w14:paraId="0AB6EC06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0" w:name="_Toc243815324"/>
      <w:r>
        <w:rPr>
          <w:rFonts w:eastAsia="Calibri"/>
          <w:color w:val="auto"/>
          <w:sz w:val="36"/>
          <w:szCs w:val="36"/>
        </w:rPr>
        <w:t>Patrón de Arquitectura Modelo-Vista-Controlador (MVC)</w:t>
      </w:r>
      <w:bookmarkEnd w:id="10"/>
    </w:p>
    <w:p w14:paraId="2689572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patrón MVC divide una aplicación en tres componentes con responsabilidades diferenciadas, y en este proyecto se aplica tanto en el servidor como en los clientes:</w:t>
      </w:r>
    </w:p>
    <w:p w14:paraId="7DE15D1D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Modelo:</w:t>
      </w:r>
      <w:r>
        <w:rPr>
          <w:rFonts w:eastAsia="Calibri"/>
          <w:b w:val="0"/>
          <w:bCs w:val="0"/>
          <w:sz w:val="22"/>
          <w:szCs w:val="22"/>
        </w:rPr>
        <w:t xml:space="preserve"> representa los datos y las reglas del dominio. En el servidor corresponde a las clases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Categoria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b w:val="0"/>
          <w:bCs w:val="0"/>
          <w:i/>
          <w:iCs/>
          <w:sz w:val="22"/>
          <w:szCs w:val="22"/>
        </w:rPr>
        <w:t>Unidad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CodigoError</w:t>
      </w:r>
      <w:proofErr w:type="spellEnd"/>
      <w:r>
        <w:rPr>
          <w:rFonts w:eastAsia="Calibri"/>
          <w:b w:val="0"/>
          <w:bCs w:val="0"/>
          <w:sz w:val="22"/>
          <w:szCs w:val="22"/>
        </w:rPr>
        <w:t>; en los clientes, a los objetos de sesión, solicitudes y respuestas.</w:t>
      </w:r>
    </w:p>
    <w:p w14:paraId="49BE1B98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lastRenderedPageBreak/>
        <w:t>Vista:</w:t>
      </w:r>
      <w:r>
        <w:rPr>
          <w:rFonts w:eastAsia="Calibri"/>
          <w:b w:val="0"/>
          <w:bCs w:val="0"/>
          <w:sz w:val="22"/>
          <w:szCs w:val="22"/>
        </w:rPr>
        <w:t xml:space="preserve"> presenta la información. En el servidor, la capa Vista contiene los DTO que se serializan en JSON; en los clientes, son las pantallas de consola o los componentes Razor.</w:t>
      </w:r>
    </w:p>
    <w:p w14:paraId="1D356C04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Controlador:</w:t>
      </w:r>
      <w:r>
        <w:rPr>
          <w:rFonts w:eastAsia="Calibri"/>
          <w:b w:val="0"/>
          <w:bCs w:val="0"/>
          <w:sz w:val="22"/>
          <w:szCs w:val="22"/>
        </w:rPr>
        <w:t xml:space="preserve"> recibe las solicitudes y coordina el modelo y la vista. En el servidor son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AutenticacionControlador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ConversionUnidadesControlador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que delegan en los servicios; en el cliente de consola son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LoginControlador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CatalogoControlador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ConversionControlador</w:t>
      </w:r>
      <w:proofErr w:type="spellEnd"/>
      <w:r>
        <w:rPr>
          <w:rFonts w:eastAsia="Calibri"/>
          <w:b w:val="0"/>
          <w:bCs w:val="0"/>
          <w:sz w:val="22"/>
          <w:szCs w:val="22"/>
        </w:rPr>
        <w:t>.</w:t>
      </w:r>
    </w:p>
    <w:p w14:paraId="257D881B" w14:textId="77777777" w:rsidR="00AD21CF" w:rsidRPr="00F4163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  <w:lang w:val="en-US"/>
        </w:rPr>
      </w:pPr>
      <w:bookmarkStart w:id="11" w:name="_Toc243815325"/>
      <w:r w:rsidRPr="00F4163F">
        <w:rPr>
          <w:rFonts w:eastAsia="Calibri"/>
          <w:color w:val="auto"/>
          <w:sz w:val="36"/>
          <w:szCs w:val="36"/>
          <w:lang w:val="en-US"/>
        </w:rPr>
        <w:t>Internet Information Services (IIS) y ASP.NET Core Hosting Bundle</w:t>
      </w:r>
      <w:bookmarkEnd w:id="11"/>
    </w:p>
    <w:p w14:paraId="5BDB458E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IIS es el servidor web de Microsoft para Windows. Para alojar aplicaciones ASP.NET Core requiere el ASP.NET Core Hosting </w:t>
      </w:r>
      <w:proofErr w:type="spellStart"/>
      <w:r>
        <w:rPr>
          <w:rFonts w:eastAsia="Calibri"/>
          <w:b w:val="0"/>
          <w:bCs w:val="0"/>
          <w:sz w:val="22"/>
          <w:szCs w:val="22"/>
        </w:rPr>
        <w:t>Bundle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que instala el </w:t>
      </w:r>
      <w:proofErr w:type="spellStart"/>
      <w:r>
        <w:rPr>
          <w:rFonts w:eastAsia="Calibri"/>
          <w:b w:val="0"/>
          <w:bCs w:val="0"/>
          <w:sz w:val="22"/>
          <w:szCs w:val="22"/>
        </w:rPr>
        <w:t>runtime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de .NET y el módulo ASP.NET Core Module (ANCM). Este módulo recibe las peticiones en IIS y las entrega a la aplicación, que se ejecuta dentro del proceso de trabajo. El grupo de aplicaciones se configura "Sin código administrado", porque la aplicación no usa el CLR clásico de .NET Framework.</w:t>
      </w:r>
    </w:p>
    <w:p w14:paraId="060838F3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2" w:name="_Toc243815326"/>
      <w:r>
        <w:rPr>
          <w:rFonts w:eastAsia="Calibri"/>
          <w:color w:val="auto"/>
          <w:sz w:val="36"/>
          <w:szCs w:val="36"/>
        </w:rPr>
        <w:t xml:space="preserve">.NET MAUI Blazor </w:t>
      </w:r>
      <w:proofErr w:type="spellStart"/>
      <w:r>
        <w:rPr>
          <w:rFonts w:eastAsia="Calibri"/>
          <w:color w:val="auto"/>
          <w:sz w:val="36"/>
          <w:szCs w:val="36"/>
        </w:rPr>
        <w:t>Hybrid</w:t>
      </w:r>
      <w:proofErr w:type="spellEnd"/>
      <w:r>
        <w:rPr>
          <w:rFonts w:eastAsia="Calibri"/>
          <w:color w:val="auto"/>
          <w:sz w:val="36"/>
          <w:szCs w:val="36"/>
        </w:rPr>
        <w:t xml:space="preserve"> y Blazor Web</w:t>
      </w:r>
      <w:bookmarkEnd w:id="12"/>
    </w:p>
    <w:p w14:paraId="047D6606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.NET MAUI permite crear aplicaciones nativas para Windows, Android, iOS y macOS desde un mismo proyecto. La variante Blazor </w:t>
      </w:r>
      <w:proofErr w:type="spellStart"/>
      <w:r>
        <w:rPr>
          <w:rFonts w:eastAsia="Calibri"/>
          <w:b w:val="0"/>
          <w:bCs w:val="0"/>
          <w:sz w:val="22"/>
          <w:szCs w:val="22"/>
        </w:rPr>
        <w:t>Hybrid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incrusta componentes Razor dentro de un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BlazorWebView</w:t>
      </w:r>
      <w:proofErr w:type="spellEnd"/>
      <w:r>
        <w:rPr>
          <w:rFonts w:eastAsia="Calibri"/>
          <w:b w:val="0"/>
          <w:bCs w:val="0"/>
          <w:sz w:val="22"/>
          <w:szCs w:val="22"/>
        </w:rPr>
        <w:t>. Blazor Web ejecuta esos mismos componentes en un servidor ASP.NET Core y los muestra en el navegador.</w:t>
      </w:r>
    </w:p>
    <w:p w14:paraId="59BF99F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clientes de escritorio, móvil y web comparten la Biblioteca de clases de Razor </w:t>
      </w:r>
      <w:proofErr w:type="spellStart"/>
      <w:proofErr w:type="gramStart"/>
      <w:r>
        <w:rPr>
          <w:rFonts w:eastAsia="Calibri"/>
          <w:b w:val="0"/>
          <w:bCs w:val="0"/>
          <w:i/>
          <w:iCs/>
          <w:sz w:val="22"/>
          <w:szCs w:val="22"/>
        </w:rPr>
        <w:t>SistemaConversorREST.UI.Shared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>, que contiene las vistas, los modelos y los adaptadores HTTP. El cliente de escritorio y el móvil son, además, el mismo proyecto MAUI compilado para Windows o para Android, lo que garantiza una interfaz uniforme como exige la ERS.</w:t>
      </w:r>
    </w:p>
    <w:p w14:paraId="2681A15F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3" w:name="_Toc243815327"/>
      <w:r>
        <w:rPr>
          <w:rFonts w:eastAsia="Calibri"/>
          <w:color w:val="auto"/>
          <w:sz w:val="36"/>
          <w:szCs w:val="36"/>
        </w:rPr>
        <w:t>Requisitos del sistema</w:t>
      </w:r>
      <w:bookmarkEnd w:id="13"/>
    </w:p>
    <w:p w14:paraId="561885C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desarrollo se sustenta en la ERS del proyecto (norma IEEE 830). La Tabla 1 relaciona los requisitos funcionales con los recursos REST que los implementan, y la Tabla 2 resume los códigos de error y el estado HTTP con el que se devuelven.</w:t>
      </w:r>
    </w:p>
    <w:p w14:paraId="05D16CC7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4" w:name="_Toc243815424"/>
      <w:r>
        <w:rPr>
          <w:rFonts w:ascii="Arial" w:hAnsi="Arial" w:cs="Arial"/>
          <w:i/>
          <w:iCs/>
          <w:color w:val="auto"/>
        </w:rPr>
        <w:t>Tabla 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Requisitos funcionales y recursos REST que los implementan</w:t>
      </w:r>
      <w:bookmarkEnd w:id="14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300"/>
        <w:gridCol w:w="3000"/>
        <w:gridCol w:w="4204"/>
      </w:tblGrid>
      <w:tr w:rsidR="00AD21CF" w14:paraId="6F312942" w14:textId="77777777">
        <w:tc>
          <w:tcPr>
            <w:tcW w:w="1300" w:type="dxa"/>
            <w:shd w:val="clear" w:color="auto" w:fill="D9E2F3"/>
          </w:tcPr>
          <w:p w14:paraId="4E46D254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Código</w:t>
            </w:r>
          </w:p>
        </w:tc>
        <w:tc>
          <w:tcPr>
            <w:tcW w:w="3000" w:type="dxa"/>
            <w:shd w:val="clear" w:color="auto" w:fill="D9E2F3"/>
          </w:tcPr>
          <w:p w14:paraId="0DFFB7A9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Requisito</w:t>
            </w:r>
          </w:p>
        </w:tc>
        <w:tc>
          <w:tcPr>
            <w:tcW w:w="4204" w:type="dxa"/>
            <w:shd w:val="clear" w:color="auto" w:fill="D9E2F3"/>
          </w:tcPr>
          <w:p w14:paraId="26358B63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Verbo y ruta</w:t>
            </w:r>
          </w:p>
        </w:tc>
      </w:tr>
      <w:tr w:rsidR="00AD21CF" w14:paraId="57922592" w14:textId="77777777">
        <w:tc>
          <w:tcPr>
            <w:tcW w:w="1300" w:type="dxa"/>
          </w:tcPr>
          <w:p w14:paraId="4C08B014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RQF-001</w:t>
            </w:r>
          </w:p>
        </w:tc>
        <w:tc>
          <w:tcPr>
            <w:tcW w:w="3000" w:type="dxa"/>
          </w:tcPr>
          <w:p w14:paraId="0457C6B6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Autenticar cliente y generar token temporal</w:t>
            </w:r>
          </w:p>
        </w:tc>
        <w:tc>
          <w:tcPr>
            <w:tcW w:w="4204" w:type="dxa"/>
          </w:tcPr>
          <w:p w14:paraId="366EE69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POST /api/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autenticacion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>/login y POST /api/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autenticacion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>/cambiar-clave</w:t>
            </w:r>
          </w:p>
        </w:tc>
      </w:tr>
      <w:tr w:rsidR="00AD21CF" w14:paraId="083A96F2" w14:textId="77777777">
        <w:tc>
          <w:tcPr>
            <w:tcW w:w="1300" w:type="dxa"/>
          </w:tcPr>
          <w:p w14:paraId="1CB83AA4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RQF-002</w:t>
            </w:r>
          </w:p>
        </w:tc>
        <w:tc>
          <w:tcPr>
            <w:tcW w:w="3000" w:type="dxa"/>
          </w:tcPr>
          <w:p w14:paraId="62AE6EEE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Consultar catálogo de categorías</w:t>
            </w:r>
          </w:p>
        </w:tc>
        <w:tc>
          <w:tcPr>
            <w:tcW w:w="4204" w:type="dxa"/>
          </w:tcPr>
          <w:p w14:paraId="58E299FE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GET /api/catalogo/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categorias</w:t>
            </w:r>
            <w:proofErr w:type="spellEnd"/>
          </w:p>
        </w:tc>
      </w:tr>
      <w:tr w:rsidR="00AD21CF" w14:paraId="472647B7" w14:textId="77777777">
        <w:tc>
          <w:tcPr>
            <w:tcW w:w="1300" w:type="dxa"/>
          </w:tcPr>
          <w:p w14:paraId="4ABD6415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RQF-003</w:t>
            </w:r>
          </w:p>
        </w:tc>
        <w:tc>
          <w:tcPr>
            <w:tcW w:w="3000" w:type="dxa"/>
          </w:tcPr>
          <w:p w14:paraId="5EB54CD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Consultar unidades por categoría</w:t>
            </w:r>
          </w:p>
        </w:tc>
        <w:tc>
          <w:tcPr>
            <w:tcW w:w="4204" w:type="dxa"/>
          </w:tcPr>
          <w:p w14:paraId="6C52FFA5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GET /api/catalogo/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categorias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>/{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categoria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>}/unidades</w:t>
            </w:r>
          </w:p>
        </w:tc>
      </w:tr>
      <w:tr w:rsidR="00AD21CF" w14:paraId="70DBF192" w14:textId="77777777">
        <w:tc>
          <w:tcPr>
            <w:tcW w:w="1300" w:type="dxa"/>
          </w:tcPr>
          <w:p w14:paraId="229A0B2D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RQF-004</w:t>
            </w:r>
          </w:p>
        </w:tc>
        <w:tc>
          <w:tcPr>
            <w:tcW w:w="3000" w:type="dxa"/>
          </w:tcPr>
          <w:p w14:paraId="0AAB9312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Convertir longitud</w:t>
            </w:r>
          </w:p>
        </w:tc>
        <w:tc>
          <w:tcPr>
            <w:tcW w:w="4204" w:type="dxa"/>
          </w:tcPr>
          <w:p w14:paraId="7335C538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POST /api/conversiones/longitud</w:t>
            </w:r>
          </w:p>
        </w:tc>
      </w:tr>
      <w:tr w:rsidR="00AD21CF" w14:paraId="70C58DE2" w14:textId="77777777">
        <w:tc>
          <w:tcPr>
            <w:tcW w:w="1300" w:type="dxa"/>
          </w:tcPr>
          <w:p w14:paraId="40CF7489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RQF-005</w:t>
            </w:r>
          </w:p>
        </w:tc>
        <w:tc>
          <w:tcPr>
            <w:tcW w:w="3000" w:type="dxa"/>
          </w:tcPr>
          <w:p w14:paraId="71B68767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Convertir masa</w:t>
            </w:r>
          </w:p>
        </w:tc>
        <w:tc>
          <w:tcPr>
            <w:tcW w:w="4204" w:type="dxa"/>
          </w:tcPr>
          <w:p w14:paraId="0275803E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POST /api/conversiones/masa</w:t>
            </w:r>
          </w:p>
        </w:tc>
      </w:tr>
      <w:tr w:rsidR="00AD21CF" w14:paraId="112BED41" w14:textId="77777777">
        <w:tc>
          <w:tcPr>
            <w:tcW w:w="1300" w:type="dxa"/>
          </w:tcPr>
          <w:p w14:paraId="65E0FC41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RQF-006</w:t>
            </w:r>
          </w:p>
        </w:tc>
        <w:tc>
          <w:tcPr>
            <w:tcW w:w="3000" w:type="dxa"/>
          </w:tcPr>
          <w:p w14:paraId="033A42C7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Convertir temperatura</w:t>
            </w:r>
          </w:p>
        </w:tc>
        <w:tc>
          <w:tcPr>
            <w:tcW w:w="4204" w:type="dxa"/>
          </w:tcPr>
          <w:p w14:paraId="6D2074C0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POST /api/conversiones/temperatura</w:t>
            </w:r>
          </w:p>
        </w:tc>
      </w:tr>
      <w:tr w:rsidR="00AD21CF" w14:paraId="00F8AD64" w14:textId="77777777">
        <w:tc>
          <w:tcPr>
            <w:tcW w:w="1300" w:type="dxa"/>
          </w:tcPr>
          <w:p w14:paraId="5D3998A0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RQF-007</w:t>
            </w:r>
          </w:p>
        </w:tc>
        <w:tc>
          <w:tcPr>
            <w:tcW w:w="3000" w:type="dxa"/>
          </w:tcPr>
          <w:p w14:paraId="05A10CF1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Validar token</w:t>
            </w:r>
          </w:p>
        </w:tc>
        <w:tc>
          <w:tcPr>
            <w:tcW w:w="4204" w:type="dxa"/>
          </w:tcPr>
          <w:p w14:paraId="0E7A32B9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ManejadorAutenticacion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 (cabecera 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Authorization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>)</w:t>
            </w:r>
          </w:p>
        </w:tc>
      </w:tr>
      <w:tr w:rsidR="00AD21CF" w14:paraId="5F5E7196" w14:textId="77777777">
        <w:tc>
          <w:tcPr>
            <w:tcW w:w="1300" w:type="dxa"/>
          </w:tcPr>
          <w:p w14:paraId="5F20820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RQF-008</w:t>
            </w:r>
          </w:p>
        </w:tc>
        <w:tc>
          <w:tcPr>
            <w:tcW w:w="3000" w:type="dxa"/>
          </w:tcPr>
          <w:p w14:paraId="7D2A6425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Validar datos</w:t>
            </w:r>
          </w:p>
        </w:tc>
        <w:tc>
          <w:tcPr>
            <w:tcW w:w="4204" w:type="dxa"/>
          </w:tcPr>
          <w:p w14:paraId="5E50DDEB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ServicioValidacion</w:t>
            </w:r>
            <w:proofErr w:type="spellEnd"/>
          </w:p>
        </w:tc>
      </w:tr>
      <w:tr w:rsidR="00AD21CF" w14:paraId="786E29E8" w14:textId="77777777">
        <w:tc>
          <w:tcPr>
            <w:tcW w:w="1300" w:type="dxa"/>
          </w:tcPr>
          <w:p w14:paraId="453872F0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lastRenderedPageBreak/>
              <w:t>RQF-009</w:t>
            </w:r>
          </w:p>
        </w:tc>
        <w:tc>
          <w:tcPr>
            <w:tcW w:w="3000" w:type="dxa"/>
          </w:tcPr>
          <w:p w14:paraId="219E4D29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Generar respuesta estructurada</w:t>
            </w:r>
          </w:p>
        </w:tc>
        <w:tc>
          <w:tcPr>
            <w:tcW w:w="4204" w:type="dxa"/>
          </w:tcPr>
          <w:p w14:paraId="5102EDEB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RespuestaDto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RespuestaMapeador</w:t>
            </w:r>
            <w:proofErr w:type="spellEnd"/>
          </w:p>
        </w:tc>
      </w:tr>
      <w:tr w:rsidR="00AD21CF" w14:paraId="7909F516" w14:textId="77777777">
        <w:tc>
          <w:tcPr>
            <w:tcW w:w="1300" w:type="dxa"/>
          </w:tcPr>
          <w:p w14:paraId="354AABC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RQF-010</w:t>
            </w:r>
          </w:p>
        </w:tc>
        <w:tc>
          <w:tcPr>
            <w:tcW w:w="3000" w:type="dxa"/>
          </w:tcPr>
          <w:p w14:paraId="0CADE7DD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Gestionar errores</w:t>
            </w:r>
          </w:p>
        </w:tc>
        <w:tc>
          <w:tcPr>
            <w:tcW w:w="4204" w:type="dxa"/>
          </w:tcPr>
          <w:p w14:paraId="06A4BD97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ManejadorErrores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ErrorServicio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 en JSON)</w:t>
            </w:r>
          </w:p>
        </w:tc>
      </w:tr>
    </w:tbl>
    <w:p w14:paraId="0E0C45C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07DDB5A5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5" w:name="_Toc243815425"/>
      <w:r>
        <w:rPr>
          <w:rFonts w:ascii="Arial" w:hAnsi="Arial" w:cs="Arial"/>
          <w:i/>
          <w:iCs/>
          <w:color w:val="auto"/>
        </w:rPr>
        <w:t>Tabla 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Códigos de error y estado HTTP de las respuestas de falla</w:t>
      </w:r>
      <w:bookmarkEnd w:id="15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150"/>
        <w:gridCol w:w="1100"/>
        <w:gridCol w:w="2100"/>
        <w:gridCol w:w="4154"/>
      </w:tblGrid>
      <w:tr w:rsidR="00AD21CF" w14:paraId="63B2E2D6" w14:textId="77777777">
        <w:tc>
          <w:tcPr>
            <w:tcW w:w="1150" w:type="dxa"/>
            <w:shd w:val="clear" w:color="auto" w:fill="D9E2F3"/>
          </w:tcPr>
          <w:p w14:paraId="5F8E1FF4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Código</w:t>
            </w:r>
          </w:p>
        </w:tc>
        <w:tc>
          <w:tcPr>
            <w:tcW w:w="1100" w:type="dxa"/>
            <w:shd w:val="clear" w:color="auto" w:fill="D9E2F3"/>
          </w:tcPr>
          <w:p w14:paraId="6A6CC980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HTTP</w:t>
            </w:r>
          </w:p>
        </w:tc>
        <w:tc>
          <w:tcPr>
            <w:tcW w:w="2100" w:type="dxa"/>
            <w:shd w:val="clear" w:color="auto" w:fill="D9E2F3"/>
          </w:tcPr>
          <w:p w14:paraId="6A7B28FC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Mensaje</w:t>
            </w:r>
          </w:p>
        </w:tc>
        <w:tc>
          <w:tcPr>
            <w:tcW w:w="4154" w:type="dxa"/>
            <w:shd w:val="clear" w:color="auto" w:fill="D9E2F3"/>
          </w:tcPr>
          <w:p w14:paraId="11E0448F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Situación que lo produce</w:t>
            </w:r>
          </w:p>
        </w:tc>
      </w:tr>
      <w:tr w:rsidR="00AD21CF" w14:paraId="5B3E5F2B" w14:textId="77777777">
        <w:tc>
          <w:tcPr>
            <w:tcW w:w="1150" w:type="dxa"/>
          </w:tcPr>
          <w:p w14:paraId="60B5111E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AUTH-001</w:t>
            </w:r>
          </w:p>
        </w:tc>
        <w:tc>
          <w:tcPr>
            <w:tcW w:w="1100" w:type="dxa"/>
          </w:tcPr>
          <w:p w14:paraId="1D5EA2E3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2100" w:type="dxa"/>
          </w:tcPr>
          <w:p w14:paraId="529BA306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Token inválido o ausente</w:t>
            </w:r>
          </w:p>
        </w:tc>
        <w:tc>
          <w:tcPr>
            <w:tcW w:w="4154" w:type="dxa"/>
          </w:tcPr>
          <w:p w14:paraId="37C9FEBD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Falta la cabecera 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Authorization</w:t>
            </w:r>
            <w:proofErr w:type="spellEnd"/>
            <w:r>
              <w:rPr>
                <w:rFonts w:eastAsia="Calibri"/>
                <w:b w:val="0"/>
                <w:bCs w:val="0"/>
                <w:sz w:val="20"/>
                <w:szCs w:val="20"/>
              </w:rPr>
              <w:t xml:space="preserve"> Bearer o el token no existe.</w:t>
            </w:r>
          </w:p>
        </w:tc>
      </w:tr>
      <w:tr w:rsidR="00AD21CF" w14:paraId="11A4FFF1" w14:textId="77777777">
        <w:tc>
          <w:tcPr>
            <w:tcW w:w="1150" w:type="dxa"/>
          </w:tcPr>
          <w:p w14:paraId="02D5CB8B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AUTH-002</w:t>
            </w:r>
          </w:p>
        </w:tc>
        <w:tc>
          <w:tcPr>
            <w:tcW w:w="1100" w:type="dxa"/>
          </w:tcPr>
          <w:p w14:paraId="5EEE3B95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2100" w:type="dxa"/>
          </w:tcPr>
          <w:p w14:paraId="7470A3C9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Sesión expirada</w:t>
            </w:r>
          </w:p>
        </w:tc>
        <w:tc>
          <w:tcPr>
            <w:tcW w:w="4154" w:type="dxa"/>
          </w:tcPr>
          <w:p w14:paraId="20485301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El token superó su tiempo de vida (30 minutos por defecto).</w:t>
            </w:r>
          </w:p>
        </w:tc>
      </w:tr>
      <w:tr w:rsidR="00AD21CF" w14:paraId="2784F578" w14:textId="77777777">
        <w:tc>
          <w:tcPr>
            <w:tcW w:w="1150" w:type="dxa"/>
          </w:tcPr>
          <w:p w14:paraId="01FB8B55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AUTH-003</w:t>
            </w:r>
          </w:p>
        </w:tc>
        <w:tc>
          <w:tcPr>
            <w:tcW w:w="1100" w:type="dxa"/>
          </w:tcPr>
          <w:p w14:paraId="2A1CF9F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2100" w:type="dxa"/>
          </w:tcPr>
          <w:p w14:paraId="34AF755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Credenciales incorrectas</w:t>
            </w:r>
          </w:p>
        </w:tc>
        <w:tc>
          <w:tcPr>
            <w:tcW w:w="4154" w:type="dxa"/>
          </w:tcPr>
          <w:p w14:paraId="4A367DCD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Usuario o clave no coinciden en login o cambio de clave.</w:t>
            </w:r>
          </w:p>
        </w:tc>
      </w:tr>
      <w:tr w:rsidR="00AD21CF" w14:paraId="2D3F125F" w14:textId="77777777">
        <w:tc>
          <w:tcPr>
            <w:tcW w:w="1150" w:type="dxa"/>
          </w:tcPr>
          <w:p w14:paraId="32C9C7D3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UNIT-001</w:t>
            </w:r>
          </w:p>
        </w:tc>
        <w:tc>
          <w:tcPr>
            <w:tcW w:w="1100" w:type="dxa"/>
          </w:tcPr>
          <w:p w14:paraId="0203AB38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2100" w:type="dxa"/>
          </w:tcPr>
          <w:p w14:paraId="61CC3458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Unidad no soportada</w:t>
            </w:r>
          </w:p>
        </w:tc>
        <w:tc>
          <w:tcPr>
            <w:tcW w:w="4154" w:type="dxa"/>
          </w:tcPr>
          <w:p w14:paraId="72010C3A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La unidad no existe o pertenece a otra categoría.</w:t>
            </w:r>
          </w:p>
        </w:tc>
      </w:tr>
      <w:tr w:rsidR="00AD21CF" w14:paraId="1BDC23B1" w14:textId="77777777">
        <w:tc>
          <w:tcPr>
            <w:tcW w:w="1150" w:type="dxa"/>
          </w:tcPr>
          <w:p w14:paraId="67B07F61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DATA-001</w:t>
            </w:r>
          </w:p>
        </w:tc>
        <w:tc>
          <w:tcPr>
            <w:tcW w:w="1100" w:type="dxa"/>
          </w:tcPr>
          <w:p w14:paraId="7913A744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2100" w:type="dxa"/>
          </w:tcPr>
          <w:p w14:paraId="0204E5A6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Datos inconsistentes</w:t>
            </w:r>
          </w:p>
        </w:tc>
        <w:tc>
          <w:tcPr>
            <w:tcW w:w="4154" w:type="dxa"/>
          </w:tcPr>
          <w:p w14:paraId="10EAD438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JSON mal formado, valor no numérico, nulo, no finito o negativo (excepto temperatura), categoría inexistente o clave nueva vacía.</w:t>
            </w:r>
          </w:p>
        </w:tc>
      </w:tr>
      <w:tr w:rsidR="00AD21CF" w14:paraId="2C1FA5E1" w14:textId="77777777">
        <w:tc>
          <w:tcPr>
            <w:tcW w:w="1150" w:type="dxa"/>
          </w:tcPr>
          <w:p w14:paraId="67520262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HTTP-</w:t>
            </w:r>
            <w:proofErr w:type="spellStart"/>
            <w:r>
              <w:rPr>
                <w:rFonts w:eastAsia="Calibri"/>
                <w:b w:val="0"/>
                <w:bCs w:val="0"/>
                <w:sz w:val="20"/>
                <w:szCs w:val="20"/>
              </w:rPr>
              <w:t>xxx</w:t>
            </w:r>
            <w:proofErr w:type="spellEnd"/>
          </w:p>
        </w:tc>
        <w:tc>
          <w:tcPr>
            <w:tcW w:w="1100" w:type="dxa"/>
          </w:tcPr>
          <w:p w14:paraId="50325593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404/405/500</w:t>
            </w:r>
          </w:p>
        </w:tc>
        <w:tc>
          <w:tcPr>
            <w:tcW w:w="2100" w:type="dxa"/>
          </w:tcPr>
          <w:p w14:paraId="3609B86D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Frase del estado HTTP</w:t>
            </w:r>
          </w:p>
        </w:tc>
        <w:tc>
          <w:tcPr>
            <w:tcW w:w="4154" w:type="dxa"/>
          </w:tcPr>
          <w:p w14:paraId="2DF50723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Ruta inexistente, método no permitido o error interno.</w:t>
            </w:r>
          </w:p>
        </w:tc>
      </w:tr>
    </w:tbl>
    <w:p w14:paraId="552B6C3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DE49FF9" w14:textId="77777777" w:rsidR="00AD21CF" w:rsidRDefault="00CB7787">
      <w:pPr>
        <w:pStyle w:val="Heading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6" w:name="_Toc243815328"/>
      <w:r>
        <w:rPr>
          <w:rFonts w:eastAsia="Calibri"/>
          <w:b/>
          <w:bCs/>
          <w:sz w:val="40"/>
          <w:szCs w:val="40"/>
        </w:rPr>
        <w:lastRenderedPageBreak/>
        <w:t>DESARROLLO DEL APLICATIVO</w:t>
      </w:r>
      <w:bookmarkEnd w:id="16"/>
    </w:p>
    <w:p w14:paraId="46DA13A9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desarrollo se organiza en el servidor Web API, el cliente de consola, la biblioteca compartida de componentes Razor y los clientes de escritorio, móvil y web que la reutilizan. Se trabajó con Visual Studio 2022 o superior sobre Windows 11.</w:t>
      </w:r>
    </w:p>
    <w:p w14:paraId="37310C24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7" w:name="_Toc243815329"/>
      <w:r>
        <w:rPr>
          <w:rFonts w:eastAsia="Calibri"/>
          <w:color w:val="auto"/>
          <w:sz w:val="36"/>
          <w:szCs w:val="36"/>
        </w:rPr>
        <w:t>Servidor</w:t>
      </w:r>
      <w:bookmarkEnd w:id="17"/>
    </w:p>
    <w:p w14:paraId="6FABA16F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8" w:name="_Toc243815330"/>
      <w:r>
        <w:rPr>
          <w:rFonts w:eastAsia="Calibri"/>
        </w:rPr>
        <w:t>Paso 1: Creación del proyecto</w:t>
      </w:r>
      <w:bookmarkEnd w:id="18"/>
    </w:p>
    <w:p w14:paraId="265D0FC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Visual Studio se selecciona </w:t>
      </w:r>
      <w:r>
        <w:rPr>
          <w:rFonts w:eastAsia="Calibri"/>
          <w:sz w:val="22"/>
          <w:szCs w:val="22"/>
        </w:rPr>
        <w:t>Crear un proyecto</w:t>
      </w:r>
      <w:r>
        <w:rPr>
          <w:rFonts w:eastAsia="Calibri"/>
          <w:b w:val="0"/>
          <w:bCs w:val="0"/>
          <w:sz w:val="22"/>
          <w:szCs w:val="22"/>
        </w:rPr>
        <w:t xml:space="preserve"> y se busca la plantilla </w:t>
      </w:r>
      <w:r>
        <w:rPr>
          <w:rFonts w:eastAsia="Calibri"/>
          <w:sz w:val="22"/>
          <w:szCs w:val="22"/>
        </w:rPr>
        <w:t>ASP.NET Core Web API</w:t>
      </w:r>
      <w:r>
        <w:rPr>
          <w:rFonts w:eastAsia="Calibri"/>
          <w:b w:val="0"/>
          <w:bCs w:val="0"/>
          <w:sz w:val="22"/>
          <w:szCs w:val="22"/>
        </w:rPr>
        <w:t xml:space="preserve"> para C#.</w:t>
      </w:r>
    </w:p>
    <w:p w14:paraId="5B33AAF2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9" w:name="_Toc243815388"/>
      <w:r>
        <w:rPr>
          <w:rFonts w:ascii="Arial" w:hAnsi="Arial" w:cs="Arial"/>
          <w:color w:val="auto"/>
        </w:rPr>
        <w:t>Figura 1</w:t>
      </w:r>
      <w:r>
        <w:rPr>
          <w:rFonts w:ascii="Arial" w:hAnsi="Arial" w:cs="Arial"/>
          <w:color w:val="auto"/>
        </w:rPr>
        <w:br/>
        <w:t>Selección de la plantilla ASP.NET Core Web API.</w:t>
      </w:r>
      <w:bookmarkEnd w:id="19"/>
    </w:p>
    <w:p w14:paraId="6831FBB3" w14:textId="03B03861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CA264A" w:rsidRPr="00CA264A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1A6FA0B5" wp14:editId="4774ED76">
            <wp:extent cx="5068007" cy="1590897"/>
            <wp:effectExtent l="0" t="0" r="0" b="9525"/>
            <wp:docPr id="264637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370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F08B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20" w:name="_Toc243815331"/>
      <w:r>
        <w:rPr>
          <w:rFonts w:eastAsia="Calibri"/>
        </w:rPr>
        <w:t>Paso 2: Nombre del proyecto</w:t>
      </w:r>
      <w:bookmarkEnd w:id="20"/>
    </w:p>
    <w:p w14:paraId="59C601A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asigna el nombre </w:t>
      </w:r>
      <w:r>
        <w:rPr>
          <w:rFonts w:eastAsia="Calibri"/>
          <w:sz w:val="22"/>
          <w:szCs w:val="22"/>
        </w:rPr>
        <w:t>WS_CON_UNI_DOTNET_REST</w:t>
      </w:r>
      <w:r>
        <w:rPr>
          <w:rFonts w:eastAsia="Calibri"/>
          <w:b w:val="0"/>
          <w:bCs w:val="0"/>
          <w:sz w:val="22"/>
          <w:szCs w:val="22"/>
        </w:rPr>
        <w:t xml:space="preserve"> y se elige la carpeta </w:t>
      </w:r>
      <w:r>
        <w:rPr>
          <w:rFonts w:eastAsia="Calibri"/>
          <w:b w:val="0"/>
          <w:bCs w:val="0"/>
          <w:i/>
          <w:iCs/>
          <w:sz w:val="22"/>
          <w:szCs w:val="22"/>
        </w:rPr>
        <w:t>04. SERVIDOR</w:t>
      </w:r>
      <w:r>
        <w:rPr>
          <w:rFonts w:eastAsia="Calibri"/>
          <w:b w:val="0"/>
          <w:bCs w:val="0"/>
          <w:sz w:val="22"/>
          <w:szCs w:val="22"/>
        </w:rPr>
        <w:t xml:space="preserve"> como ubicación.</w:t>
      </w:r>
    </w:p>
    <w:p w14:paraId="1C393E01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21" w:name="_Toc243815389"/>
      <w:r>
        <w:rPr>
          <w:rFonts w:ascii="Arial" w:hAnsi="Arial" w:cs="Arial"/>
          <w:color w:val="auto"/>
        </w:rPr>
        <w:t>Figura 2</w:t>
      </w:r>
      <w:r>
        <w:rPr>
          <w:rFonts w:ascii="Arial" w:hAnsi="Arial" w:cs="Arial"/>
          <w:color w:val="auto"/>
        </w:rPr>
        <w:br/>
        <w:t>Configuración del nombre del proyecto Web API.</w:t>
      </w:r>
      <w:bookmarkEnd w:id="21"/>
    </w:p>
    <w:p w14:paraId="5B0C6EE6" w14:textId="3F9FCF54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7A4197" w:rsidRPr="007A4197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70E1AF31" wp14:editId="1D0AD74D">
            <wp:extent cx="2257740" cy="247685"/>
            <wp:effectExtent l="0" t="0" r="0" b="0"/>
            <wp:docPr id="906487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4873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070752C9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22" w:name="_Toc243815332"/>
      <w:r>
        <w:rPr>
          <w:rFonts w:eastAsia="Calibri"/>
        </w:rPr>
        <w:t>Paso 3: Información adicional del proyecto</w:t>
      </w:r>
      <w:bookmarkEnd w:id="22"/>
    </w:p>
    <w:p w14:paraId="3EFFABB5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selecciona </w:t>
      </w:r>
      <w:r>
        <w:rPr>
          <w:rFonts w:eastAsia="Calibri"/>
          <w:sz w:val="22"/>
          <w:szCs w:val="22"/>
        </w:rPr>
        <w:t>.NET 8.0</w:t>
      </w:r>
      <w:r>
        <w:rPr>
          <w:rFonts w:eastAsia="Calibri"/>
          <w:b w:val="0"/>
          <w:bCs w:val="0"/>
          <w:sz w:val="22"/>
          <w:szCs w:val="22"/>
        </w:rPr>
        <w:t xml:space="preserve"> como </w:t>
      </w:r>
      <w:proofErr w:type="spellStart"/>
      <w:r>
        <w:rPr>
          <w:rFonts w:eastAsia="Calibri"/>
          <w:b w:val="0"/>
          <w:bCs w:val="0"/>
          <w:sz w:val="22"/>
          <w:szCs w:val="22"/>
        </w:rPr>
        <w:t>framework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sin autenticación, con la opción </w:t>
      </w:r>
      <w:r>
        <w:rPr>
          <w:rFonts w:eastAsia="Calibri"/>
          <w:sz w:val="22"/>
          <w:szCs w:val="22"/>
        </w:rPr>
        <w:t>Usar controladores</w:t>
      </w:r>
      <w:r>
        <w:rPr>
          <w:rFonts w:eastAsia="Calibri"/>
          <w:b w:val="0"/>
          <w:bCs w:val="0"/>
          <w:sz w:val="22"/>
          <w:szCs w:val="22"/>
        </w:rPr>
        <w:t xml:space="preserve"> marcada y sin compatibilidad con </w:t>
      </w:r>
      <w:proofErr w:type="spellStart"/>
      <w:r>
        <w:rPr>
          <w:rFonts w:eastAsia="Calibri"/>
          <w:b w:val="0"/>
          <w:bCs w:val="0"/>
          <w:sz w:val="22"/>
          <w:szCs w:val="22"/>
        </w:rPr>
        <w:t>OpenAPI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ni HTTPS, ya que el servicio se publica por HTTP en la red local.</w:t>
      </w:r>
    </w:p>
    <w:p w14:paraId="519F1B3E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el archivo de proyecto se agrega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RollForward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para que el servicio también se ejecute si solo está instalada una versión mayor de .NET:</w:t>
      </w:r>
    </w:p>
    <w:p w14:paraId="5FE4F349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23" w:name="_Toc243815426"/>
      <w:r>
        <w:rPr>
          <w:rFonts w:ascii="Arial" w:hAnsi="Arial" w:cs="Arial"/>
          <w:i/>
          <w:iCs/>
          <w:color w:val="auto"/>
        </w:rPr>
        <w:lastRenderedPageBreak/>
        <w:t>Tabla 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Archivo de proyecto </w:t>
      </w:r>
      <w:proofErr w:type="spellStart"/>
      <w:r>
        <w:rPr>
          <w:rFonts w:ascii="Arial" w:hAnsi="Arial" w:cs="Arial"/>
          <w:color w:val="auto"/>
        </w:rPr>
        <w:t>WS_CON_UNI_DOTNET_REST.csproj</w:t>
      </w:r>
      <w:bookmarkEnd w:id="23"/>
      <w:proofErr w:type="spellEnd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ECF683C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28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&lt;Project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Sdk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Microsoft.NET.Sdk.Web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</w:t>
            </w:r>
          </w:p>
          <w:p w14:paraId="1D5FE00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221543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PropertyGroup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53A8914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TargetFramework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&gt;net8.0&lt;/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TargetFramework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04D94B3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&lt;!--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Si no está instalado el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runtime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de .NET 8, corre sobre la versión mayor más reciente --&gt;</w:t>
            </w:r>
          </w:p>
          <w:p w14:paraId="1F26B3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RollForward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LatestMajor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RollForward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2AB4A2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&lt;Nullable&gt;disable&lt;/Nullable&gt;</w:t>
            </w:r>
          </w:p>
          <w:p w14:paraId="6EC760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ImplicitUsings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&gt;enable&lt;/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ImplicitUsings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71CFC2D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RootNamespace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&gt;WS_CON_UNI_DOTNET_REST&lt;/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RootNamespace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4A7350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AssemblyName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&gt;WS_CON_UNI_DOTNET_REST&lt;/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AssemblyName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44DAC1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PropertyGroup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174AB14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78044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&lt;/Project&gt;</w:t>
            </w:r>
          </w:p>
        </w:tc>
      </w:tr>
    </w:tbl>
    <w:p w14:paraId="75DED249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00362A8B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24" w:name="_Toc243815333"/>
      <w:r>
        <w:rPr>
          <w:rFonts w:eastAsia="Calibri"/>
        </w:rPr>
        <w:t>Paso 4: Estructura de carpetas por capas</w:t>
      </w:r>
      <w:bookmarkEnd w:id="24"/>
    </w:p>
    <w:p w14:paraId="390AB8E4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eliminan el controlador y la clase de ejemplo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WeatherForecast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se crean las carpetas del servidor:</w:t>
      </w:r>
    </w:p>
    <w:p w14:paraId="6B63C49D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Controladores:</w:t>
      </w:r>
      <w:r>
        <w:rPr>
          <w:rFonts w:eastAsia="Calibri"/>
          <w:b w:val="0"/>
          <w:bCs w:val="0"/>
          <w:sz w:val="22"/>
          <w:szCs w:val="22"/>
        </w:rPr>
        <w:t xml:space="preserve"> controladores de la API y filtro de manejo de errores. No contienen lógica de negocio.</w:t>
      </w:r>
    </w:p>
    <w:p w14:paraId="6D7AB5B1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Modelo:</w:t>
      </w:r>
      <w:r>
        <w:rPr>
          <w:rFonts w:eastAsia="Calibri"/>
          <w:b w:val="0"/>
          <w:bCs w:val="0"/>
          <w:sz w:val="22"/>
          <w:szCs w:val="22"/>
        </w:rPr>
        <w:t xml:space="preserve"> categorías, unidades con su factor a la unidad base y códigos de error.</w:t>
      </w:r>
    </w:p>
    <w:p w14:paraId="17992E7B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Seguridad:</w:t>
      </w:r>
      <w:r>
        <w:rPr>
          <w:rFonts w:eastAsia="Calibri"/>
          <w:b w:val="0"/>
          <w:bCs w:val="0"/>
          <w:sz w:val="22"/>
          <w:szCs w:val="22"/>
        </w:rPr>
        <w:t xml:space="preserve"> gestor de tokens, filtro de autorización y atributo que protege un controlador.</w:t>
      </w:r>
    </w:p>
    <w:p w14:paraId="6A98DCCD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Servicios:</w:t>
      </w:r>
      <w:r>
        <w:rPr>
          <w:rFonts w:eastAsia="Calibri"/>
          <w:b w:val="0"/>
          <w:bCs w:val="0"/>
          <w:sz w:val="22"/>
          <w:szCs w:val="22"/>
        </w:rPr>
        <w:t xml:space="preserve"> validación, catálogo, conversión, autenticación y excepción de negocio. La subcarpeta </w:t>
      </w:r>
      <w:r>
        <w:rPr>
          <w:rFonts w:eastAsia="Calibri"/>
          <w:sz w:val="22"/>
          <w:szCs w:val="22"/>
        </w:rPr>
        <w:t>Conversores</w:t>
      </w:r>
      <w:r>
        <w:rPr>
          <w:rFonts w:eastAsia="Calibri"/>
          <w:b w:val="0"/>
          <w:bCs w:val="0"/>
          <w:sz w:val="22"/>
          <w:szCs w:val="22"/>
        </w:rPr>
        <w:t xml:space="preserve"> contiene las estrategias de cálculo.</w:t>
      </w:r>
    </w:p>
    <w:p w14:paraId="055BA68D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Vista:</w:t>
      </w:r>
      <w:r>
        <w:rPr>
          <w:rFonts w:eastAsia="Calibri"/>
          <w:b w:val="0"/>
          <w:bCs w:val="0"/>
          <w:sz w:val="22"/>
          <w:szCs w:val="22"/>
        </w:rPr>
        <w:t xml:space="preserve"> objetos de transferencia (DTO) que se serializan en JSON y el mapeador de respuestas.</w:t>
      </w:r>
    </w:p>
    <w:p w14:paraId="28112F4A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25" w:name="_Toc243815391"/>
      <w:r>
        <w:rPr>
          <w:rFonts w:ascii="Arial" w:hAnsi="Arial" w:cs="Arial"/>
          <w:color w:val="auto"/>
        </w:rPr>
        <w:lastRenderedPageBreak/>
        <w:t>Figura 4</w:t>
      </w:r>
      <w:r>
        <w:rPr>
          <w:rFonts w:ascii="Arial" w:hAnsi="Arial" w:cs="Arial"/>
          <w:color w:val="auto"/>
        </w:rPr>
        <w:br/>
        <w:t>Estructura de carpetas del servidor en el Explorador de soluciones.</w:t>
      </w:r>
      <w:bookmarkEnd w:id="25"/>
    </w:p>
    <w:p w14:paraId="364FE8F9" w14:textId="34F18644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E8146C" w:rsidRPr="00E8146C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30B8B3AC" wp14:editId="38D1A693">
            <wp:extent cx="2286319" cy="3391373"/>
            <wp:effectExtent l="0" t="0" r="0" b="0"/>
            <wp:docPr id="2022397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3973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700D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26" w:name="_Toc243815334"/>
      <w:r>
        <w:rPr>
          <w:rFonts w:eastAsia="Calibri"/>
        </w:rPr>
        <w:t>Paso 5: Modelo del dominio</w:t>
      </w:r>
      <w:bookmarkEnd w:id="26"/>
    </w:p>
    <w:p w14:paraId="293C632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clase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Categoria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define las seis categorías del catálogo e indica cuáles son convertibles. La clase </w:t>
      </w:r>
      <w:r>
        <w:rPr>
          <w:rFonts w:eastAsia="Calibri"/>
          <w:b w:val="0"/>
          <w:bCs w:val="0"/>
          <w:i/>
          <w:iCs/>
          <w:sz w:val="22"/>
          <w:szCs w:val="22"/>
        </w:rPr>
        <w:t>Unidad</w:t>
      </w:r>
      <w:r>
        <w:rPr>
          <w:rFonts w:eastAsia="Calibri"/>
          <w:b w:val="0"/>
          <w:bCs w:val="0"/>
          <w:sz w:val="22"/>
          <w:szCs w:val="22"/>
        </w:rPr>
        <w:t xml:space="preserve"> registra cada unidad con su código, nombre, símbolo, categoría y factor de conversión a la unidad base (metro para longitud, kilogramo para masa); en temperatura el factor es nulo porque se usan fórmulas.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CodigoError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centraliza los códigos de la Tabla 2.</w:t>
      </w:r>
    </w:p>
    <w:p w14:paraId="0CB4FDD4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27" w:name="_Toc243815427"/>
      <w:r>
        <w:rPr>
          <w:rFonts w:ascii="Arial" w:hAnsi="Arial" w:cs="Arial"/>
          <w:i/>
          <w:iCs/>
          <w:color w:val="auto"/>
        </w:rPr>
        <w:t>Tabla 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Categoria</w:t>
      </w:r>
      <w:proofErr w:type="spellEnd"/>
      <w:r>
        <w:rPr>
          <w:rFonts w:ascii="Arial" w:hAnsi="Arial" w:cs="Arial"/>
          <w:color w:val="auto"/>
        </w:rPr>
        <w:t xml:space="preserve"> (Modelo/</w:t>
      </w:r>
      <w:proofErr w:type="spellStart"/>
      <w:r>
        <w:rPr>
          <w:rFonts w:ascii="Arial" w:hAnsi="Arial" w:cs="Arial"/>
          <w:color w:val="auto"/>
        </w:rPr>
        <w:t>Categoria.cs</w:t>
      </w:r>
      <w:proofErr w:type="spellEnd"/>
      <w:r>
        <w:rPr>
          <w:rFonts w:ascii="Arial" w:hAnsi="Arial" w:cs="Arial"/>
          <w:color w:val="auto"/>
        </w:rPr>
        <w:t>)</w:t>
      </w:r>
      <w:bookmarkEnd w:id="2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FAACFA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1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24DF5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System.Linq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3D6BE2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04A6D0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WS_CON_UNI_DOTNET_REST.Modelo</w:t>
            </w:r>
            <w:proofErr w:type="spellEnd"/>
          </w:p>
          <w:p w14:paraId="5245BDF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894D84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613A4D8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Categorías del catálogo (RQF-002). Solo las convertibles tienen operación de conversión.</w:t>
            </w:r>
          </w:p>
          <w:p w14:paraId="14BCE1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2D3034D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</w:p>
          <w:p w14:paraId="2D6715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6B4D9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"LONGITUD",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", true);</w:t>
            </w:r>
          </w:p>
          <w:p w14:paraId="4313E5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Masa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"MASA", "Peso (masa)", true);</w:t>
            </w:r>
          </w:p>
          <w:p w14:paraId="6D4E1A3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Volumen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"VOLUMEN", "Volumen",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false);</w:t>
            </w:r>
          </w:p>
          <w:p w14:paraId="6851A8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Tiempo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"TIEMPO", "Tiempo", false);</w:t>
            </w:r>
          </w:p>
          <w:p w14:paraId="1FB9E0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"TEMPERATURA",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", true);</w:t>
            </w:r>
          </w:p>
          <w:p w14:paraId="38DC3E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Area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"AREA",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Área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", false);</w:t>
            </w:r>
          </w:p>
          <w:p w14:paraId="744F0E6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7E763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IReadOnlyList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Todas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</w:t>
            </w:r>
          </w:p>
          <w:p w14:paraId="22D28BF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new[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]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{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Longitud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Masa, Volumen, Tiempo,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Area }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250EF5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5FB415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430755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0B60EEC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bool Convertible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20B40BE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63A443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bool convertible)</w:t>
            </w:r>
          </w:p>
          <w:p w14:paraId="74579F8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090356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175D297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Nombre = nombre;</w:t>
            </w:r>
          </w:p>
          <w:p w14:paraId="6C0BFEB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Convertible = convertible;</w:t>
            </w:r>
          </w:p>
          <w:p w14:paraId="233869F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645B8FD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BD6ABB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&gt;Busca la categoría por código, ignorando espacios y mayúsculas.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Null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no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existe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.&lt;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/summary&gt;</w:t>
            </w:r>
          </w:p>
          <w:p w14:paraId="75862AD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DesdeCodigo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3727B1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8CDE17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 return null;</w:t>
            </w:r>
          </w:p>
          <w:p w14:paraId="5D5031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normalizado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codigo.Trim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ToUpperInvariant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68938AE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Todas.FirstOrDefault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(c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c.Codigo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normalizado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7F4546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FAD2F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1F2EE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6EC7783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8B1813B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28" w:name="_Toc243815428"/>
      <w:r>
        <w:rPr>
          <w:rFonts w:ascii="Arial" w:hAnsi="Arial" w:cs="Arial"/>
          <w:i/>
          <w:iCs/>
          <w:color w:val="auto"/>
        </w:rPr>
        <w:t>Tabla 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Unidad (Modelo/</w:t>
      </w:r>
      <w:proofErr w:type="spellStart"/>
      <w:r>
        <w:rPr>
          <w:rFonts w:ascii="Arial" w:hAnsi="Arial" w:cs="Arial"/>
          <w:color w:val="auto"/>
        </w:rPr>
        <w:t>Unidad.cs</w:t>
      </w:r>
      <w:proofErr w:type="spellEnd"/>
      <w:r>
        <w:rPr>
          <w:rFonts w:ascii="Arial" w:hAnsi="Arial" w:cs="Arial"/>
          <w:color w:val="auto"/>
        </w:rPr>
        <w:t>)</w:t>
      </w:r>
      <w:bookmarkEnd w:id="2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145C9FF1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787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7D450D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System.Linq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72F4BC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C7B30A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WS_CON_UNI_DOTNET_REST.Modelo</w:t>
            </w:r>
            <w:proofErr w:type="spellEnd"/>
          </w:p>
          <w:p w14:paraId="7D06D10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98D1F1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05EF1F8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Unidades de todas las categorías (RQF-003). El factor lleva la unidad a la base de su</w:t>
            </w:r>
          </w:p>
          <w:p w14:paraId="419889C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categoría; en temperatura es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porque se usan fórmulas. Los códigos son únicos.</w:t>
            </w:r>
          </w:p>
          <w:p w14:paraId="13E98E8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020E7E1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sealed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</w:t>
            </w:r>
          </w:p>
          <w:p w14:paraId="0108A53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43B69C1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Longitud (base: metro)</w:t>
            </w:r>
          </w:p>
          <w:p w14:paraId="4F8F649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M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"M", "Metro", "m",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Categoria.Longitud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1.0);</w:t>
            </w:r>
          </w:p>
          <w:p w14:paraId="4B13933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CM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"CM", "Centímetro", "cm",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Categoria.Longitud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0.01);</w:t>
            </w:r>
          </w:p>
          <w:p w14:paraId="490421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KM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"KM",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Kilómetro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"km",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1000.0);</w:t>
            </w:r>
          </w:p>
          <w:p w14:paraId="3E7737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FT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"FT", "Pie", "ft",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0.3048);</w:t>
            </w:r>
          </w:p>
          <w:p w14:paraId="7EA618E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YD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"YD", "Yarda", "yd",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Categoria.Longitud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0.9144);</w:t>
            </w:r>
          </w:p>
          <w:p w14:paraId="45175CE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MI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"MI", "Milla", "mi",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Categoria.Longitud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1609.344);</w:t>
            </w:r>
          </w:p>
          <w:p w14:paraId="2C538F8A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CB66C8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Masa (base: kilogramo)</w:t>
            </w:r>
          </w:p>
          <w:p w14:paraId="1D6DAD1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G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"G", "Gramo", "g",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Categoria.Masa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0.001);</w:t>
            </w:r>
          </w:p>
          <w:p w14:paraId="13961A7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KG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"KG", "Kilogramo", "kg",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Categoria.Masa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1.0);</w:t>
            </w:r>
          </w:p>
          <w:p w14:paraId="0082B35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OZ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"OZ", "Onza", "oz",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Categoria.Masa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0.028349523125);</w:t>
            </w:r>
          </w:p>
          <w:p w14:paraId="312684C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LB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"LB", "Libra", "lb",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Categoria.Masa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0.45359237);</w:t>
            </w:r>
          </w:p>
          <w:p w14:paraId="2DC0389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QQ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"QQ", "Quintal", "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qq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Categoria.Masa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45.359237);</w:t>
            </w:r>
          </w:p>
          <w:p w14:paraId="42478841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D42F8D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Temperatura (vía Celsius, sin factor)</w:t>
            </w:r>
          </w:p>
          <w:p w14:paraId="1D5072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C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"C", "Celsius", "°C",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null);</w:t>
            </w:r>
          </w:p>
          <w:p w14:paraId="323D97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K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"K", "Kelvin", "K",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null);</w:t>
            </w:r>
          </w:p>
          <w:p w14:paraId="7FEC53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F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"F", "Fahrenheit", "°F",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null);</w:t>
            </w:r>
          </w:p>
          <w:p w14:paraId="285A3C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N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"N", "Newton", "°N",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null);</w:t>
            </w:r>
          </w:p>
          <w:p w14:paraId="28C9EDF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RE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"RE",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Réaumur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", "°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Ré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null);</w:t>
            </w:r>
          </w:p>
          <w:p w14:paraId="65B9CE3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42970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// Volumen (base: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litro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), solo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catálogo</w:t>
            </w:r>
            <w:proofErr w:type="spellEnd"/>
          </w:p>
          <w:p w14:paraId="64C201E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L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"L", 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Litro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"L",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Categoria.Volumen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1.0);</w:t>
            </w:r>
          </w:p>
          <w:p w14:paraId="01D10A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ML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"ML",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Mililitro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"mL",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Categoria.Volumen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0.001);</w:t>
            </w:r>
          </w:p>
          <w:p w14:paraId="4B8D11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M3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"M3", "Metro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cúbico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"m³",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Categoria.Volumen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1000.0);</w:t>
            </w:r>
          </w:p>
          <w:p w14:paraId="7DE5CB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GAL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"GAL",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Galón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(US)", "gal",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Categoria.Volumen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3.785411784);</w:t>
            </w:r>
          </w:p>
          <w:p w14:paraId="73B130A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FT3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"FT3", "Pie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cúbico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"ft³",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Categoria.Volumen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28.316846592);</w:t>
            </w:r>
          </w:p>
          <w:p w14:paraId="6FA366E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AAEB03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Tiempo (base: segundo), solo catálogo</w:t>
            </w:r>
          </w:p>
          <w:p w14:paraId="4AAAE5C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S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"S", "Segundo", "s",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Categoria.Tiempo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1.0);</w:t>
            </w:r>
          </w:p>
          <w:p w14:paraId="193ECFA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MIN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"MIN", "Minuto", "min",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Categoria.Tiempo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60.0);</w:t>
            </w:r>
          </w:p>
          <w:p w14:paraId="19B1F06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H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"H", "Hora", "h",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Categoria.Tiempo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>3600.0);</w:t>
            </w:r>
          </w:p>
          <w:p w14:paraId="5A6036A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D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"D", "Día", "d",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Categoria.Tiempo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86400.0);</w:t>
            </w:r>
          </w:p>
          <w:p w14:paraId="381D3D9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SEM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"SEM", "Semana", "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sem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Categoria.Tiempo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604800.0);</w:t>
            </w:r>
          </w:p>
          <w:p w14:paraId="54D1C2E5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E2EA5A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Área (base: metro cuadrado), solo catálogo</w:t>
            </w:r>
          </w:p>
          <w:p w14:paraId="2E94F48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M2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"M2", "Metro cuadrado", "m²",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Categoria.Area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1.0);</w:t>
            </w:r>
          </w:p>
          <w:p w14:paraId="2376574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CM2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"CM2", "Centímetro cuadrado", "cm²",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Categoria.Area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0.0001);</w:t>
            </w:r>
          </w:p>
          <w:p w14:paraId="0DFF366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KM2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"KM2", "Kilómetro cuadrado", "km²",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Categoria.Area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1000000.0);</w:t>
            </w:r>
          </w:p>
          <w:p w14:paraId="12D5FD2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HA = new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"HA", "Hectárea", "ha",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Categoria.Area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10000.0);</w:t>
            </w:r>
          </w:p>
          <w:p w14:paraId="365EB4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Unidad FT2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"FT2", "Pie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cuadrado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"ft²",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Categoria.Area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0.09290304);</w:t>
            </w:r>
          </w:p>
          <w:p w14:paraId="6A45A74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D2E96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IReadOnlyList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&lt;Unidad&gt;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Todas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new[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]</w:t>
            </w:r>
          </w:p>
          <w:p w14:paraId="4F4E7C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1180D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M, CM, KM, FT, YD, MI, G, KG, OZ, LB, QQ, C, K, F, N, RE,</w:t>
            </w:r>
          </w:p>
          <w:p w14:paraId="62C65B2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L, ML, M3, GAL, FT3, S, MIN, H, D, SEM, M2, CM2, KM2, HA, FT2</w:t>
            </w:r>
          </w:p>
          <w:p w14:paraId="6EA4500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};</w:t>
            </w:r>
          </w:p>
          <w:p w14:paraId="309FA48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77732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32E483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03991C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Simbolo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23F218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199713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double? Factor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53D2021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AA6E1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simbolo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double? factor)</w:t>
            </w:r>
          </w:p>
          <w:p w14:paraId="2F2ABCF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59F797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220487A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Nombre = nombre;</w:t>
            </w:r>
          </w:p>
          <w:p w14:paraId="22D3EF7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Simbolo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simbolo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3795DEF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B96F7C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Factor = factor;</w:t>
            </w:r>
          </w:p>
          <w:p w14:paraId="39AB7B0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29BCC89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E02431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&gt;Busca la unidad por código, ignorando espacios y mayúsculas.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Null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no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existe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.&lt;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/summary&gt;</w:t>
            </w:r>
          </w:p>
          <w:p w14:paraId="27D4A0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Unidad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DesdeCodigo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31862C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799159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 return null;</w:t>
            </w:r>
          </w:p>
          <w:p w14:paraId="582690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normalizado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codigo.Trim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ToUpperInvariant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5A7ADED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Todas.FirstOrDefault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(u =&gt;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u.Codigo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normalizado);</w:t>
            </w:r>
          </w:p>
          <w:p w14:paraId="36C2FA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0FDB86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09913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&lt;Unidad&gt;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1B7CB1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{</w:t>
            </w:r>
          </w:p>
          <w:p w14:paraId="19B0F0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Todas.Where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(u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u.Categoria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ToList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340B440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2F3C77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DCA48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0708CFC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8DD6E5F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29" w:name="_Toc243815429"/>
      <w:r>
        <w:rPr>
          <w:rFonts w:ascii="Arial" w:hAnsi="Arial" w:cs="Arial"/>
          <w:i/>
          <w:iCs/>
          <w:color w:val="auto"/>
        </w:rPr>
        <w:t>Tabla 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CodigoError</w:t>
      </w:r>
      <w:proofErr w:type="spellEnd"/>
      <w:r>
        <w:rPr>
          <w:rFonts w:ascii="Arial" w:hAnsi="Arial" w:cs="Arial"/>
          <w:color w:val="auto"/>
        </w:rPr>
        <w:t xml:space="preserve"> (Modelo/</w:t>
      </w:r>
      <w:proofErr w:type="spellStart"/>
      <w:r>
        <w:rPr>
          <w:rFonts w:ascii="Arial" w:hAnsi="Arial" w:cs="Arial"/>
          <w:color w:val="auto"/>
        </w:rPr>
        <w:t>CodigoError.cs</w:t>
      </w:r>
      <w:proofErr w:type="spellEnd"/>
      <w:r>
        <w:rPr>
          <w:rFonts w:ascii="Arial" w:hAnsi="Arial" w:cs="Arial"/>
          <w:color w:val="auto"/>
        </w:rPr>
        <w:t>)</w:t>
      </w:r>
      <w:bookmarkEnd w:id="2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6E54FD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00FA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WS_CON_UNI_DOTNET_REST.Modelo</w:t>
            </w:r>
            <w:proofErr w:type="spellEnd"/>
          </w:p>
          <w:p w14:paraId="2BC524A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51CE4B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007F924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Códigos de error que viajan en el cuerpo JSON de las respuestas de error (RQF-010).</w:t>
            </w:r>
          </w:p>
          <w:p w14:paraId="391B9E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7398FC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</w:p>
          <w:p w14:paraId="4F106F4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48A7B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Auth001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"AUTH-001", "Token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inválido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o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ausente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");</w:t>
            </w:r>
          </w:p>
          <w:p w14:paraId="0FBB01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Auth002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"AUTH-002",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Sesión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expirada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");</w:t>
            </w:r>
          </w:p>
          <w:p w14:paraId="1427B4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Auth003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"AUTH-003",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Credenciales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incorrectas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");</w:t>
            </w:r>
          </w:p>
          <w:p w14:paraId="523E6D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Unit001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"UNIT-001", "Unidad no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soportada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");</w:t>
            </w:r>
          </w:p>
          <w:p w14:paraId="400A4F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Data001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"DATA-001", "Datos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inconsistentes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");</w:t>
            </w:r>
          </w:p>
          <w:p w14:paraId="66A2014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01868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737B150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53E3E48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8C3B1B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CodigoError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mensaje)</w:t>
            </w:r>
          </w:p>
          <w:p w14:paraId="36849D2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88ECB4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3919F7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43602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6FBF3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AB904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6359CB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1CAD520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30" w:name="_Toc243815335"/>
      <w:r>
        <w:rPr>
          <w:rFonts w:eastAsia="Calibri"/>
        </w:rPr>
        <w:t>Paso 6: Objetos de transferencia (DTO)</w:t>
      </w:r>
      <w:bookmarkEnd w:id="30"/>
    </w:p>
    <w:p w14:paraId="0D5F1DF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DTO de la carpeta Vista definen el JSON que entra y sale de la API.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CredencialesDto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CambioClaveDto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son los cuerpos de autenticación;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SolicitudConversionDto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es el cuerpo de las conversiones.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RespuestaDto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es la respuesta común: los campos que no aplican a la operación quedan nulos y no se incluyen en el JSON.</w:t>
      </w:r>
    </w:p>
    <w:p w14:paraId="150E6C5F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31" w:name="_Toc243815430"/>
      <w:r>
        <w:rPr>
          <w:rFonts w:ascii="Arial" w:hAnsi="Arial" w:cs="Arial"/>
          <w:i/>
          <w:iCs/>
          <w:color w:val="auto"/>
        </w:rPr>
        <w:t>Tabla 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Clases </w:t>
      </w:r>
      <w:proofErr w:type="spellStart"/>
      <w:r>
        <w:rPr>
          <w:rFonts w:ascii="Arial" w:hAnsi="Arial" w:cs="Arial"/>
          <w:color w:val="auto"/>
        </w:rPr>
        <w:t>CredencialesDto</w:t>
      </w:r>
      <w:proofErr w:type="spellEnd"/>
      <w:r>
        <w:rPr>
          <w:rFonts w:ascii="Arial" w:hAnsi="Arial" w:cs="Arial"/>
          <w:color w:val="auto"/>
        </w:rPr>
        <w:t xml:space="preserve">, </w:t>
      </w:r>
      <w:proofErr w:type="spellStart"/>
      <w:r>
        <w:rPr>
          <w:rFonts w:ascii="Arial" w:hAnsi="Arial" w:cs="Arial"/>
          <w:color w:val="auto"/>
        </w:rPr>
        <w:t>CambioClaveDto</w:t>
      </w:r>
      <w:proofErr w:type="spellEnd"/>
      <w:r>
        <w:rPr>
          <w:rFonts w:ascii="Arial" w:hAnsi="Arial" w:cs="Arial"/>
          <w:color w:val="auto"/>
        </w:rPr>
        <w:t xml:space="preserve"> y </w:t>
      </w:r>
      <w:proofErr w:type="spellStart"/>
      <w:r>
        <w:rPr>
          <w:rFonts w:ascii="Arial" w:hAnsi="Arial" w:cs="Arial"/>
          <w:color w:val="auto"/>
        </w:rPr>
        <w:t>SolicitudConversionDto</w:t>
      </w:r>
      <w:proofErr w:type="spellEnd"/>
      <w:r>
        <w:rPr>
          <w:rFonts w:ascii="Arial" w:hAnsi="Arial" w:cs="Arial"/>
          <w:color w:val="auto"/>
        </w:rPr>
        <w:t xml:space="preserve"> (Vista)</w:t>
      </w:r>
      <w:bookmarkEnd w:id="3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0D7D48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03CD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WS_CON_UNI_DOTNET_REST.Vista</w:t>
            </w:r>
            <w:proofErr w:type="spellEnd"/>
          </w:p>
          <w:p w14:paraId="380B1D7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D76F0E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&gt;Cuerpo del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login.&lt;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77053D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CredencialesDto</w:t>
            </w:r>
            <w:proofErr w:type="spellEnd"/>
          </w:p>
          <w:p w14:paraId="1F084D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1C8948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Usuario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59A2C6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Clave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54ADD7D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2C3EDF0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02FFBE2F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82FB6F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WS_CON_UNI_DOTNET_REST.Vista</w:t>
            </w:r>
            <w:proofErr w:type="spellEnd"/>
          </w:p>
          <w:p w14:paraId="498BDE4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5DC316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&gt;Cuerpo del cambio de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clave.&lt;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3B5EFD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CambioClaveDto</w:t>
            </w:r>
            <w:proofErr w:type="spellEnd"/>
          </w:p>
          <w:p w14:paraId="464137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EF957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Usuario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4EA734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ClaveActual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7F8FC92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ClaveNueva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4A254F1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1458D2F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2EA1455D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BEEC42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WS_CON_UNI_DOTNET_REST.Vista</w:t>
            </w:r>
            <w:proofErr w:type="spellEnd"/>
          </w:p>
          <w:p w14:paraId="11E7A49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EA23D7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&gt;Solicitud de conversión. El token no va aquí: viaja en la cabecera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Authorization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311C43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SolicitudConversionDto</w:t>
            </w:r>
            <w:proofErr w:type="spellEnd"/>
          </w:p>
          <w:p w14:paraId="245B9C8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991D3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double? Valor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1A65B6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4B05FD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3FE726B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1C655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300F419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6A10745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32" w:name="_Toc243815431"/>
      <w:r>
        <w:rPr>
          <w:rFonts w:ascii="Arial" w:hAnsi="Arial" w:cs="Arial"/>
          <w:i/>
          <w:iCs/>
          <w:color w:val="auto"/>
        </w:rPr>
        <w:t>Tabla 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RespuestaDto</w:t>
      </w:r>
      <w:proofErr w:type="spellEnd"/>
      <w:r>
        <w:rPr>
          <w:rFonts w:ascii="Arial" w:hAnsi="Arial" w:cs="Arial"/>
          <w:color w:val="auto"/>
        </w:rPr>
        <w:t xml:space="preserve"> (Vista/</w:t>
      </w:r>
      <w:proofErr w:type="spellStart"/>
      <w:r>
        <w:rPr>
          <w:rFonts w:ascii="Arial" w:hAnsi="Arial" w:cs="Arial"/>
          <w:color w:val="auto"/>
        </w:rPr>
        <w:t>RespuestaDto.cs</w:t>
      </w:r>
      <w:proofErr w:type="spellEnd"/>
      <w:r>
        <w:rPr>
          <w:rFonts w:ascii="Arial" w:hAnsi="Arial" w:cs="Arial"/>
          <w:color w:val="auto"/>
        </w:rPr>
        <w:t>)</w:t>
      </w:r>
      <w:bookmarkEnd w:id="3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C4C9F7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0D8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78B8B7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F71F3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WS_CON_UNI_DOTNET_REST.Vista</w:t>
            </w:r>
            <w:proofErr w:type="spellEnd"/>
          </w:p>
          <w:p w14:paraId="21909F9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447B8B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0E8692F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Respuesta exitosa de todas las operaciones (RQF-009). Los campos que no aplican</w:t>
            </w:r>
          </w:p>
          <w:p w14:paraId="5BC1981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a la operación quedan nulos y no se incluyen en el JSON. El orden de las propiedades</w:t>
            </w:r>
          </w:p>
          <w:p w14:paraId="2CF4ED0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es el del JSON.</w:t>
            </w:r>
          </w:p>
          <w:p w14:paraId="4B35AEE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6583EF2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</w:p>
          <w:p w14:paraId="117B2C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3D5D4E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Estado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3FA2B1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5F7CA93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4C7472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2A69E7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3BD0FE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5BB460E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Token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31F7A7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04DF3B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0304C4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68EE0E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FB9F7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28E667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BFD6242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33" w:name="_Toc243815432"/>
      <w:r>
        <w:rPr>
          <w:rFonts w:ascii="Arial" w:hAnsi="Arial" w:cs="Arial"/>
          <w:i/>
          <w:iCs/>
          <w:color w:val="auto"/>
        </w:rPr>
        <w:t>Tabla 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Clases </w:t>
      </w:r>
      <w:proofErr w:type="spellStart"/>
      <w:r>
        <w:rPr>
          <w:rFonts w:ascii="Arial" w:hAnsi="Arial" w:cs="Arial"/>
          <w:color w:val="auto"/>
        </w:rPr>
        <w:t>CategoriaDto</w:t>
      </w:r>
      <w:proofErr w:type="spellEnd"/>
      <w:r>
        <w:rPr>
          <w:rFonts w:ascii="Arial" w:hAnsi="Arial" w:cs="Arial"/>
          <w:color w:val="auto"/>
        </w:rPr>
        <w:t xml:space="preserve"> y </w:t>
      </w:r>
      <w:proofErr w:type="spellStart"/>
      <w:r>
        <w:rPr>
          <w:rFonts w:ascii="Arial" w:hAnsi="Arial" w:cs="Arial"/>
          <w:color w:val="auto"/>
        </w:rPr>
        <w:t>UnidadDto</w:t>
      </w:r>
      <w:proofErr w:type="spellEnd"/>
      <w:r>
        <w:rPr>
          <w:rFonts w:ascii="Arial" w:hAnsi="Arial" w:cs="Arial"/>
          <w:color w:val="auto"/>
        </w:rPr>
        <w:t xml:space="preserve"> (Vista)</w:t>
      </w:r>
      <w:bookmarkEnd w:id="3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B296E4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F49F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WS_CON_UNI_DOTNET_REST.Vista</w:t>
            </w:r>
            <w:proofErr w:type="spellEnd"/>
          </w:p>
          <w:p w14:paraId="19B4F68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E62473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&gt;Elemento del catálogo de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categorías.&lt;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2B525C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CategoriaDto</w:t>
            </w:r>
            <w:proofErr w:type="spellEnd"/>
          </w:p>
          <w:p w14:paraId="11A6EC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BC660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1466BD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447A300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bool Convertible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1E92828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75A6F93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21B2BFD1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17587D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WS_CON_UNI_DOTNET_REST.Vista</w:t>
            </w:r>
            <w:proofErr w:type="spellEnd"/>
          </w:p>
          <w:p w14:paraId="74EA52C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C764AD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&gt;Elemento de la lista de unidades. No expone el factor de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conversión.&lt;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412152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UnidadDto</w:t>
            </w:r>
            <w:proofErr w:type="spellEnd"/>
          </w:p>
          <w:p w14:paraId="367432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2C76E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57F87B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72A211E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Simbolo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4E969B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02CCAE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15A95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F78F2B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E03CAB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RespuestaMapeador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transforma los objetos del modelo en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RespuestaDto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fijando el estado </w:t>
      </w:r>
      <w:r>
        <w:rPr>
          <w:rFonts w:eastAsia="Calibri"/>
          <w:b w:val="0"/>
          <w:bCs w:val="0"/>
          <w:i/>
          <w:iCs/>
          <w:sz w:val="22"/>
          <w:szCs w:val="22"/>
        </w:rPr>
        <w:t>OK</w:t>
      </w:r>
      <w:r>
        <w:rPr>
          <w:rFonts w:eastAsia="Calibri"/>
          <w:b w:val="0"/>
          <w:bCs w:val="0"/>
          <w:sz w:val="22"/>
          <w:szCs w:val="22"/>
        </w:rPr>
        <w:t xml:space="preserve"> y el código </w:t>
      </w:r>
      <w:r>
        <w:rPr>
          <w:rFonts w:eastAsia="Calibri"/>
          <w:b w:val="0"/>
          <w:bCs w:val="0"/>
          <w:i/>
          <w:iCs/>
          <w:sz w:val="22"/>
          <w:szCs w:val="22"/>
        </w:rPr>
        <w:t>200</w:t>
      </w:r>
      <w:r>
        <w:rPr>
          <w:rFonts w:eastAsia="Calibri"/>
          <w:b w:val="0"/>
          <w:bCs w:val="0"/>
          <w:sz w:val="22"/>
          <w:szCs w:val="22"/>
        </w:rPr>
        <w:t xml:space="preserve"> en las respuestas exitosas.</w:t>
      </w:r>
    </w:p>
    <w:p w14:paraId="228402E1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34" w:name="_Toc243815433"/>
      <w:r>
        <w:rPr>
          <w:rFonts w:ascii="Arial" w:hAnsi="Arial" w:cs="Arial"/>
          <w:i/>
          <w:iCs/>
          <w:color w:val="auto"/>
        </w:rPr>
        <w:t>Tabla 10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RespuestaMapeador</w:t>
      </w:r>
      <w:proofErr w:type="spellEnd"/>
      <w:r>
        <w:rPr>
          <w:rFonts w:ascii="Arial" w:hAnsi="Arial" w:cs="Arial"/>
          <w:color w:val="auto"/>
        </w:rPr>
        <w:t xml:space="preserve"> (Vista/</w:t>
      </w:r>
      <w:proofErr w:type="spellStart"/>
      <w:r>
        <w:rPr>
          <w:rFonts w:ascii="Arial" w:hAnsi="Arial" w:cs="Arial"/>
          <w:color w:val="auto"/>
        </w:rPr>
        <w:t>RespuestaMapeador.cs</w:t>
      </w:r>
      <w:proofErr w:type="spellEnd"/>
      <w:r>
        <w:rPr>
          <w:rFonts w:ascii="Arial" w:hAnsi="Arial" w:cs="Arial"/>
          <w:color w:val="auto"/>
        </w:rPr>
        <w:t>)</w:t>
      </w:r>
      <w:bookmarkEnd w:id="3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47B4788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41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020D08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System.Globalization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5ED3F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System.Linq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9A579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WS_CON_UNI_DOTNET_REST.Modelo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C26A6B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WS_CON_UNI_DOTNET_REST.Seguridad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41D7700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WS_CON_UNI_DOTNET_REST.Servicios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0F0E448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47252A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WS_CON_UNI_DOTNET_REST.Vista</w:t>
            </w:r>
            <w:proofErr w:type="spellEnd"/>
          </w:p>
          <w:p w14:paraId="20DAC3B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>{</w:t>
            </w:r>
          </w:p>
          <w:p w14:paraId="0393150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&gt;Convierte objetos del modelo en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cref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"/&gt; (RQF-009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3C9B02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static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RespuestaMapeador</w:t>
            </w:r>
            <w:proofErr w:type="spellEnd"/>
          </w:p>
          <w:p w14:paraId="21C567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D1A3F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const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EstadoOk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"OK";</w:t>
            </w:r>
          </w:p>
          <w:p w14:paraId="630FB6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const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CodigoOk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"200";</w:t>
            </w:r>
          </w:p>
          <w:p w14:paraId="6CD1A5B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1CEBC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TokenEmitido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token)</w:t>
            </w:r>
          </w:p>
          <w:p w14:paraId="331A2AE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DEC35A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Exito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"Autenticación exitosa");</w:t>
            </w:r>
          </w:p>
          <w:p w14:paraId="39D35D2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respuesta.Token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token.Token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7CA962F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respuesta.ExpiraEn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token.ExpiraEn.ToString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("o",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CultureInfo.InvariantCulture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094616E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respuesta;</w:t>
            </w:r>
          </w:p>
          <w:p w14:paraId="60E9D49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58E816D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707E5C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DeCambioClave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=&gt;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Exito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"Clave actualizada; inicie sesión nuevamente");</w:t>
            </w:r>
          </w:p>
          <w:p w14:paraId="1506B918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DF7913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DeCatalogo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IEnumerable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5D8B512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4B56BB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Exito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"Catálogo consultado");</w:t>
            </w:r>
          </w:p>
          <w:p w14:paraId="7EF2DCF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respuesta.Categorias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</w:t>
            </w:r>
            <w:proofErr w:type="spellEnd"/>
          </w:p>
          <w:p w14:paraId="4613EF7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Select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(c =&gt; new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CategoriaDto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{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c.Codigo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Nombre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c.Nombre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Convertible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c.Convertible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})</w:t>
            </w:r>
          </w:p>
          <w:p w14:paraId="05D7365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ToList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2C4CC70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respuesta;</w:t>
            </w:r>
          </w:p>
          <w:p w14:paraId="187D2BF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50B9DD0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9B1DF3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DeUnidades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IEnumerable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&lt;Unidad&gt; unidades)</w:t>
            </w:r>
          </w:p>
          <w:p w14:paraId="37CC689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7D44FA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Exito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"Unidades consultadas");</w:t>
            </w:r>
          </w:p>
          <w:p w14:paraId="66FF9BD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respuesta.Unidades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unidades</w:t>
            </w:r>
          </w:p>
          <w:p w14:paraId="770B7F5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Select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(u =&gt; new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UnidadDto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{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u.Codigo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Nombre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u.Nombre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Simbolo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u.Simbolo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u.Categoria.Codigo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})</w:t>
            </w:r>
          </w:p>
          <w:p w14:paraId="0F20474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ToList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645C3EF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respuesta;</w:t>
            </w:r>
          </w:p>
          <w:p w14:paraId="41E9974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95E3692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E60517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DeConversion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ResultadoConversion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resultado)</w:t>
            </w:r>
          </w:p>
          <w:p w14:paraId="0021EE3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0BC7F6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Exito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"Conversión realizada");</w:t>
            </w:r>
          </w:p>
          <w:p w14:paraId="4A719BC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respuesta.Resultado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resultado.Resultado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372942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respuesta.UnidadOrigen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resultado.Origen.Codigo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5DA9D0F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respuesta.UnidadDestino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resultado.Destino.Codigo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56C1794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respuesta;</w:t>
            </w:r>
          </w:p>
          <w:p w14:paraId="5757715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0A2EAF2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51C1A7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Exito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mensaje)</w:t>
            </w:r>
          </w:p>
          <w:p w14:paraId="722EE9F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0CD29A2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 Estado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EstadoOk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CodigoOk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Mensaje =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 }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67164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471AE6C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E155C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874106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7A75EF9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35" w:name="_Toc243815336"/>
      <w:r>
        <w:rPr>
          <w:rFonts w:eastAsia="Calibri"/>
        </w:rPr>
        <w:t>Paso 7: Excepción de negocio y cuerpo de error</w:t>
      </w:r>
      <w:bookmarkEnd w:id="35"/>
    </w:p>
    <w:p w14:paraId="5AF3387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ExcepcionServicio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transporta un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CodigoError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ErrorServicio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es el cuerpo JSON de toda respuesta de error, con estado </w:t>
      </w:r>
      <w:r>
        <w:rPr>
          <w:rFonts w:eastAsia="Calibri"/>
          <w:b w:val="0"/>
          <w:bCs w:val="0"/>
          <w:i/>
          <w:iCs/>
          <w:sz w:val="22"/>
          <w:szCs w:val="22"/>
        </w:rPr>
        <w:t>ERROR</w:t>
      </w:r>
      <w:r>
        <w:rPr>
          <w:rFonts w:eastAsia="Calibri"/>
          <w:b w:val="0"/>
          <w:bCs w:val="0"/>
          <w:sz w:val="22"/>
          <w:szCs w:val="22"/>
        </w:rPr>
        <w:t>, código y mensaje (RQF-010).</w:t>
      </w:r>
    </w:p>
    <w:p w14:paraId="3FCA2E68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36" w:name="_Toc243815434"/>
      <w:r>
        <w:rPr>
          <w:rFonts w:ascii="Arial" w:hAnsi="Arial" w:cs="Arial"/>
          <w:i/>
          <w:iCs/>
          <w:color w:val="auto"/>
        </w:rPr>
        <w:t>Tabla 11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Clases </w:t>
      </w:r>
      <w:proofErr w:type="spellStart"/>
      <w:r>
        <w:rPr>
          <w:rFonts w:ascii="Arial" w:hAnsi="Arial" w:cs="Arial"/>
          <w:color w:val="auto"/>
        </w:rPr>
        <w:t>ErrorServicio</w:t>
      </w:r>
      <w:proofErr w:type="spellEnd"/>
      <w:r>
        <w:rPr>
          <w:rFonts w:ascii="Arial" w:hAnsi="Arial" w:cs="Arial"/>
          <w:color w:val="auto"/>
        </w:rPr>
        <w:t xml:space="preserve"> y </w:t>
      </w:r>
      <w:proofErr w:type="spellStart"/>
      <w:r>
        <w:rPr>
          <w:rFonts w:ascii="Arial" w:hAnsi="Arial" w:cs="Arial"/>
          <w:color w:val="auto"/>
        </w:rPr>
        <w:t>ExcepcionServicio</w:t>
      </w:r>
      <w:proofErr w:type="spellEnd"/>
      <w:r>
        <w:rPr>
          <w:rFonts w:ascii="Arial" w:hAnsi="Arial" w:cs="Arial"/>
          <w:color w:val="auto"/>
        </w:rPr>
        <w:t xml:space="preserve"> (Servicios/</w:t>
      </w:r>
      <w:proofErr w:type="spellStart"/>
      <w:r>
        <w:rPr>
          <w:rFonts w:ascii="Arial" w:hAnsi="Arial" w:cs="Arial"/>
          <w:color w:val="auto"/>
        </w:rPr>
        <w:t>ExcepcionServicio.cs</w:t>
      </w:r>
      <w:proofErr w:type="spellEnd"/>
      <w:r>
        <w:rPr>
          <w:rFonts w:ascii="Arial" w:hAnsi="Arial" w:cs="Arial"/>
          <w:color w:val="auto"/>
        </w:rPr>
        <w:t>)</w:t>
      </w:r>
      <w:bookmarkEnd w:id="3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275124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32B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59818C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WS_CON_UNI_DOTNET_REST.Modelo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9FBE96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035FF1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WS_CON_UNI_DOTNET_REST.Servicios</w:t>
            </w:r>
            <w:proofErr w:type="spellEnd"/>
          </w:p>
          <w:p w14:paraId="2288EE8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A346A1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47D6F08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Cuerpo JSON de toda respuesta de error (RQF-010);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ManejadorAutenticacion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responde el</w:t>
            </w:r>
          </w:p>
          <w:p w14:paraId="1BD5AAA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mismo formato cuando rechaza el token.</w:t>
            </w:r>
          </w:p>
          <w:p w14:paraId="6F01AD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2E7A39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</w:p>
          <w:p w14:paraId="21F662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438FB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Estado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"ERROR";</w:t>
            </w:r>
          </w:p>
          <w:p w14:paraId="191C3E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6B9CF4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7F62459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13AD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5F7FCB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5A781A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7625B6D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mensaje;</w:t>
            </w:r>
          </w:p>
          <w:p w14:paraId="1FE4216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DE281C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45987CF7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5FEDDE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1D92EBE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Excepción de negocio.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ManejadorErrores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la convierte en una respuesta HTTP cuyo cuerpo</w:t>
            </w:r>
          </w:p>
          <w:p w14:paraId="287033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/// es &lt;see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cref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"/&gt;.</w:t>
            </w:r>
          </w:p>
          <w:p w14:paraId="7376FB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&lt;/summary&gt;</w:t>
            </w:r>
          </w:p>
          <w:p w14:paraId="36A77F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ExcepcionServicio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Exception</w:t>
            </w:r>
          </w:p>
          <w:p w14:paraId="52CCA3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FB63F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5DA66E4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4E120F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ExcepcionServicio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CodigoError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codigoError</w:t>
            </w:r>
            <w:proofErr w:type="spellEnd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 :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base(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codigoError.Mensaje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5BBB4E2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BB2B3A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CodigoError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codigoError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51A37E1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829F3F5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C80B42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ErrorServicio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ErrorServicio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=&gt; new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ErrorServicio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CodigoError.Codigo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CodigoError.Mensaje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008D08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D9399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04C05D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F89CCB9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37" w:name="_Toc243815337"/>
      <w:r>
        <w:rPr>
          <w:rFonts w:eastAsia="Calibri"/>
        </w:rPr>
        <w:t>Paso 8: Estrategias de conversión</w:t>
      </w:r>
      <w:bookmarkEnd w:id="37"/>
    </w:p>
    <w:p w14:paraId="247F9C17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cálculo se implementa con el patrón </w:t>
      </w:r>
      <w:proofErr w:type="spellStart"/>
      <w:r>
        <w:rPr>
          <w:rFonts w:eastAsia="Calibri"/>
          <w:b w:val="0"/>
          <w:bCs w:val="0"/>
          <w:sz w:val="22"/>
          <w:szCs w:val="22"/>
        </w:rPr>
        <w:t>Strategy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. La interfaz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IConversor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indica qué categorías soporta cada estrategia.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ConversorLineal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resuelve longitud y masa multiplicando por el factor de origen y dividiendo por el de destino;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ConversorTemperatura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convierte primero a grados Celsius y luego a la unidad destino mediante fórmulas.</w:t>
      </w:r>
    </w:p>
    <w:p w14:paraId="4E93F1C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38" w:name="_Toc243815435"/>
      <w:r>
        <w:rPr>
          <w:rFonts w:ascii="Arial" w:hAnsi="Arial" w:cs="Arial"/>
          <w:i/>
          <w:iCs/>
          <w:color w:val="auto"/>
        </w:rPr>
        <w:t>Tabla 12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Interfaz </w:t>
      </w:r>
      <w:proofErr w:type="spellStart"/>
      <w:r>
        <w:rPr>
          <w:rFonts w:ascii="Arial" w:hAnsi="Arial" w:cs="Arial"/>
          <w:color w:val="auto"/>
        </w:rPr>
        <w:t>IConversor</w:t>
      </w:r>
      <w:proofErr w:type="spellEnd"/>
      <w:r>
        <w:rPr>
          <w:rFonts w:ascii="Arial" w:hAnsi="Arial" w:cs="Arial"/>
          <w:color w:val="auto"/>
        </w:rPr>
        <w:t xml:space="preserve"> (Servicios/Conversores/</w:t>
      </w:r>
      <w:proofErr w:type="spellStart"/>
      <w:r>
        <w:rPr>
          <w:rFonts w:ascii="Arial" w:hAnsi="Arial" w:cs="Arial"/>
          <w:color w:val="auto"/>
        </w:rPr>
        <w:t>IConversor.cs</w:t>
      </w:r>
      <w:proofErr w:type="spellEnd"/>
      <w:r>
        <w:rPr>
          <w:rFonts w:ascii="Arial" w:hAnsi="Arial" w:cs="Arial"/>
          <w:color w:val="auto"/>
        </w:rPr>
        <w:t>)</w:t>
      </w:r>
      <w:bookmarkEnd w:id="3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85A5B8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E32F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WS_CON_UNI_DOTNET_REST.Modelo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1E5C388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68B332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REST.Servicios.Conversores</w:t>
            </w:r>
            <w:proofErr w:type="spellEnd"/>
            <w:proofErr w:type="gramEnd"/>
          </w:p>
          <w:p w14:paraId="6535B3C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83EF95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&gt;Estrategia de cálculo para una o más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categorías.&lt;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02F057D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interface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IConversor</w:t>
            </w:r>
            <w:proofErr w:type="spellEnd"/>
          </w:p>
          <w:p w14:paraId="5966E01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AB0D94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bool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Soporta(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4D8B9B35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FCE1F1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Convertir(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valor, Unidad origen, Unidad destino);</w:t>
            </w:r>
          </w:p>
          <w:p w14:paraId="218C73B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44078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D760BE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4B39028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39" w:name="_Toc243815436"/>
      <w:r>
        <w:rPr>
          <w:rFonts w:ascii="Arial" w:hAnsi="Arial" w:cs="Arial"/>
          <w:i/>
          <w:iCs/>
          <w:color w:val="auto"/>
        </w:rPr>
        <w:t>Tabla 13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ConversorLineal</w:t>
      </w:r>
      <w:proofErr w:type="spellEnd"/>
      <w:r>
        <w:rPr>
          <w:rFonts w:ascii="Arial" w:hAnsi="Arial" w:cs="Arial"/>
          <w:color w:val="auto"/>
        </w:rPr>
        <w:t xml:space="preserve"> (Servicios/Conversores/</w:t>
      </w:r>
      <w:proofErr w:type="spellStart"/>
      <w:r>
        <w:rPr>
          <w:rFonts w:ascii="Arial" w:hAnsi="Arial" w:cs="Arial"/>
          <w:color w:val="auto"/>
        </w:rPr>
        <w:t>ConversorLineal.cs</w:t>
      </w:r>
      <w:proofErr w:type="spellEnd"/>
      <w:r>
        <w:rPr>
          <w:rFonts w:ascii="Arial" w:hAnsi="Arial" w:cs="Arial"/>
          <w:color w:val="auto"/>
        </w:rPr>
        <w:t>)</w:t>
      </w:r>
      <w:bookmarkEnd w:id="3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E68492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E365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WS_CON_UNI_DOTNET_REST.Modelo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41663E21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A6A522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REST.Servicios.Conversores</w:t>
            </w:r>
            <w:proofErr w:type="spellEnd"/>
            <w:proofErr w:type="gramEnd"/>
          </w:p>
          <w:p w14:paraId="2BDD832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BFDF7E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&gt;Conversión por factor a la unidad base: longitud (RQF-004) y masa (RQF-005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091BB58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ConversorLineal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: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IConversor</w:t>
            </w:r>
            <w:proofErr w:type="spellEnd"/>
          </w:p>
          <w:p w14:paraId="0710C64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299271E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bool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Soporta(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=&gt;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Categoria.Longitud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||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Categoria.Masa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72284690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E28037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Convertir(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valor, Unidad origen, Unidad destino)</w:t>
            </w:r>
          </w:p>
          <w:p w14:paraId="301AB1F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B295B1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valor *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origen.Factor.Value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/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destino.Factor.Value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C987A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0AC68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1289EF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1CAE63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FEF64D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0" w:name="_Toc243815437"/>
      <w:r>
        <w:rPr>
          <w:rFonts w:ascii="Arial" w:hAnsi="Arial" w:cs="Arial"/>
          <w:i/>
          <w:iCs/>
          <w:color w:val="auto"/>
        </w:rPr>
        <w:lastRenderedPageBreak/>
        <w:t>Tabla 14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ConversorTemperatura</w:t>
      </w:r>
      <w:proofErr w:type="spellEnd"/>
      <w:r>
        <w:rPr>
          <w:rFonts w:ascii="Arial" w:hAnsi="Arial" w:cs="Arial"/>
          <w:color w:val="auto"/>
        </w:rPr>
        <w:t xml:space="preserve"> (Servicios/Conversores/</w:t>
      </w:r>
      <w:proofErr w:type="spellStart"/>
      <w:r>
        <w:rPr>
          <w:rFonts w:ascii="Arial" w:hAnsi="Arial" w:cs="Arial"/>
          <w:color w:val="auto"/>
        </w:rPr>
        <w:t>ConversorTemperatura.cs</w:t>
      </w:r>
      <w:proofErr w:type="spellEnd"/>
      <w:r>
        <w:rPr>
          <w:rFonts w:ascii="Arial" w:hAnsi="Arial" w:cs="Arial"/>
          <w:color w:val="auto"/>
        </w:rPr>
        <w:t>)</w:t>
      </w:r>
      <w:bookmarkEnd w:id="4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A07260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B51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7D6B24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WS_CON_UNI_DOTNET_REST.Modelo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2531D8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9A19CC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REST.Servicios.Conversores</w:t>
            </w:r>
            <w:proofErr w:type="spellEnd"/>
            <w:proofErr w:type="gramEnd"/>
          </w:p>
          <w:p w14:paraId="6808C0C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2D98D5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&gt;Conversión de temperatura con fórmulas, pasando por Celsius (RQF-006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5F10B2D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ConversorTemperatura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: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IConversor</w:t>
            </w:r>
            <w:proofErr w:type="spellEnd"/>
          </w:p>
          <w:p w14:paraId="1EA92F8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B9136F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bool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Soporta(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=&gt;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Categoria.Temperatura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CF5A0C7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625DB5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Convertir(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valor, Unidad origen, Unidad destino)</w:t>
            </w:r>
          </w:p>
          <w:p w14:paraId="155C8BE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A70A51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DesdeCelsius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ACelsius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valor, origen), destino);</w:t>
            </w:r>
          </w:p>
          <w:p w14:paraId="6E7B353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7B50CC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7B7A5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double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ACelsius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double v, Unidad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6B4A7C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3A009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switch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unidad.Codigo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4DA868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50C501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"C": return v;</w:t>
            </w:r>
          </w:p>
          <w:p w14:paraId="30CDE1D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"K": return v - 273.15;</w:t>
            </w:r>
          </w:p>
          <w:p w14:paraId="655EF7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"F": return (v - 32) * 5 / 9;</w:t>
            </w:r>
          </w:p>
          <w:p w14:paraId="07588B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"N": return v * 100 / 33;</w:t>
            </w:r>
          </w:p>
          <w:p w14:paraId="6ADBEF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"RE": return v * 5 / 4;</w:t>
            </w:r>
          </w:p>
          <w:p w14:paraId="1282E9E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default: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ArgumentException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"No es unidad de temperatura: " +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unidad.Codigo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4353A3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ABAE1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E5BEBE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77513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double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DesdeCelsius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double c, Unidad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418532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DF7FD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switch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unidad.Codigo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1DC737A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EAFFB2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"C": return c;</w:t>
            </w:r>
          </w:p>
          <w:p w14:paraId="40430B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"K": return c + 273.15;</w:t>
            </w:r>
          </w:p>
          <w:p w14:paraId="6719D2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"F": return c * 9 / 5 + 32;</w:t>
            </w:r>
          </w:p>
          <w:p w14:paraId="64A4AF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"N": return c * 33 / 100;</w:t>
            </w:r>
          </w:p>
          <w:p w14:paraId="1CEAED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"RE": return c * 4 / 5;</w:t>
            </w:r>
          </w:p>
          <w:p w14:paraId="7B9E4A6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default: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ArgumentException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"No es unidad de temperatura: " +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unidad.Codigo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029880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F7DBB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59C331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46036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F4AE469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07297261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41" w:name="_Toc243815338"/>
      <w:r>
        <w:rPr>
          <w:rFonts w:eastAsia="Calibri"/>
        </w:rPr>
        <w:lastRenderedPageBreak/>
        <w:t>Paso 9: Servicios de negocio</w:t>
      </w:r>
      <w:bookmarkEnd w:id="41"/>
    </w:p>
    <w:p w14:paraId="5C15ABBC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ServicioValidacion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comprueba la categoría, las unidades y el valor (RQF-008).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ServicioCatalogo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devuelve las categorías y las unidades de una categoría.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ServicioConversion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valida la solicitud, elige la estrategia adecuada y redondea el resultado a cuatro decimales.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ServicioAutenticacion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recibe el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GestorToken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por inyección de dependencias, valida las credenciales, emite el token y gestiona el cambio de clave, que cierra todas las sesiones.</w:t>
      </w:r>
    </w:p>
    <w:p w14:paraId="466A237D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2" w:name="_Toc243815438"/>
      <w:r>
        <w:rPr>
          <w:rFonts w:ascii="Arial" w:hAnsi="Arial" w:cs="Arial"/>
          <w:i/>
          <w:iCs/>
          <w:color w:val="auto"/>
        </w:rPr>
        <w:t>Tabla 15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ServicioValidacion</w:t>
      </w:r>
      <w:proofErr w:type="spellEnd"/>
      <w:r>
        <w:rPr>
          <w:rFonts w:ascii="Arial" w:hAnsi="Arial" w:cs="Arial"/>
          <w:color w:val="auto"/>
        </w:rPr>
        <w:t xml:space="preserve"> (Servicios/</w:t>
      </w:r>
      <w:proofErr w:type="spellStart"/>
      <w:r>
        <w:rPr>
          <w:rFonts w:ascii="Arial" w:hAnsi="Arial" w:cs="Arial"/>
          <w:color w:val="auto"/>
        </w:rPr>
        <w:t>ServicioValidacion.cs</w:t>
      </w:r>
      <w:proofErr w:type="spellEnd"/>
      <w:r>
        <w:rPr>
          <w:rFonts w:ascii="Arial" w:hAnsi="Arial" w:cs="Arial"/>
          <w:color w:val="auto"/>
        </w:rPr>
        <w:t>)</w:t>
      </w:r>
      <w:bookmarkEnd w:id="4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F60E5A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0443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WS_CON_UNI_DOTNET_REST.Modelo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6A672C2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A8D68E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WS_CON_UNI_DOTNET_REST.Servicios</w:t>
            </w:r>
            <w:proofErr w:type="spellEnd"/>
          </w:p>
          <w:p w14:paraId="3DFE130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72CB45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&gt;Valida categoría, unidades y valor de una solicitud (RQF-008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690FE57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ServicioValidacion</w:t>
            </w:r>
            <w:proofErr w:type="spellEnd"/>
          </w:p>
          <w:p w14:paraId="21E3015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1CB72AC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ValidarCategoria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39F16C7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DDAC5F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Categoria.DesdeCodigo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??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ExcepcionServicio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CodigoError.Data001);</w:t>
            </w:r>
          </w:p>
          <w:p w14:paraId="4CEA033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88AA834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A63AE7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&gt;Devuelve (origen, destino) si la solicitud es válida para la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categoría.&lt;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2D2870A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(Unidad Origen, Unidad Destino)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ValidarConversion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?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valor,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origen,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destino)</w:t>
            </w:r>
          </w:p>
          <w:p w14:paraId="0375BE3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70DE7E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|| valor ==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||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double.IsNaN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valor.Value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||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double.IsInfinity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valor.Value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</w:t>
            </w:r>
          </w:p>
          <w:p w14:paraId="4B86E9D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11C634F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ExcepcionServicio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CodigoError.Data001);</w:t>
            </w:r>
          </w:p>
          <w:p w14:paraId="7BEB1A0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055396F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Unidad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ValidarUnidad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origen,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72D3D37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Unidad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unidadDestino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ValidarUnidad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destino,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4363F2C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(!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.Convertible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6C660DB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2229199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ExcepcionServicio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CodigoError.Data001);</w:t>
            </w:r>
          </w:p>
          <w:p w14:paraId="1DC8B13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37437D9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bool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admiteNegativos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Categoria.Temperatura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3337132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(!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admiteNegativos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&amp;&amp;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valor.Value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&lt; 0)</w:t>
            </w:r>
          </w:p>
          <w:p w14:paraId="62E6A99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4603F6D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ExcepcionServicio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CodigoError.Data001);</w:t>
            </w:r>
          </w:p>
          <w:p w14:paraId="2120934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79BF057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unidadDestino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3040F3E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6D8D62E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79D7B9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&gt;Una unidad desconocida o de otra categoría es UNIT-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001.&lt;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3F9AA09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ValidarUnidad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2A0F100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{</w:t>
            </w:r>
          </w:p>
          <w:p w14:paraId="1EE5BFB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Unidad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Unidad.DesdeCodigo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6EF8C90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(unidad ==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||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unidad.Categoria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!=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594469C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309A00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ExcepcionServicio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CodigoError.Unit001);</w:t>
            </w:r>
          </w:p>
          <w:p w14:paraId="1F01FF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2AC0CF9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1E9CB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13289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AE35C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3563BB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E3E8ADD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3" w:name="_Toc243815439"/>
      <w:r>
        <w:rPr>
          <w:rFonts w:ascii="Arial" w:hAnsi="Arial" w:cs="Arial"/>
          <w:i/>
          <w:iCs/>
          <w:color w:val="auto"/>
        </w:rPr>
        <w:t>Tabla 16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ServicioCatalogo</w:t>
      </w:r>
      <w:proofErr w:type="spellEnd"/>
      <w:r>
        <w:rPr>
          <w:rFonts w:ascii="Arial" w:hAnsi="Arial" w:cs="Arial"/>
          <w:color w:val="auto"/>
        </w:rPr>
        <w:t xml:space="preserve"> (Servicios/</w:t>
      </w:r>
      <w:proofErr w:type="spellStart"/>
      <w:r>
        <w:rPr>
          <w:rFonts w:ascii="Arial" w:hAnsi="Arial" w:cs="Arial"/>
          <w:color w:val="auto"/>
        </w:rPr>
        <w:t>ServicioCatalogo.cs</w:t>
      </w:r>
      <w:proofErr w:type="spellEnd"/>
      <w:r>
        <w:rPr>
          <w:rFonts w:ascii="Arial" w:hAnsi="Arial" w:cs="Arial"/>
          <w:color w:val="auto"/>
        </w:rPr>
        <w:t>)</w:t>
      </w:r>
      <w:bookmarkEnd w:id="4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6F9C27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22B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13A50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WS_CON_UNI_DOTNET_REST.Modelo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534B82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289DE2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WS_CON_UNI_DOTNET_REST.Servicios</w:t>
            </w:r>
            <w:proofErr w:type="spellEnd"/>
          </w:p>
          <w:p w14:paraId="3E1C5AA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0CF21D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&gt;Catálogo de categorías (RQF-002) y unidades por categoría (RQF-003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05523F8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ServicioCatalogo</w:t>
            </w:r>
            <w:proofErr w:type="spellEnd"/>
          </w:p>
          <w:p w14:paraId="3F5AD7C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1B14FC0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ServicioValidacion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validacion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new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ServicioValidacion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0F1599B9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AB7076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IEnumerable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=&gt;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Categoria.Todas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AA2DE6A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53B81F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IEnumerable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&lt;Unidad&gt;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56F5CB6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E8A079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Unidad.DeCategoria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validacion.ValidarCategoria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));</w:t>
            </w:r>
          </w:p>
          <w:p w14:paraId="0052E4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7246E1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1B9FA7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6A74E73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B797EE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4" w:name="_Toc243815440"/>
      <w:r>
        <w:rPr>
          <w:rFonts w:ascii="Arial" w:hAnsi="Arial" w:cs="Arial"/>
          <w:i/>
          <w:iCs/>
          <w:color w:val="auto"/>
        </w:rPr>
        <w:t>Tabla 17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ServicioConversion</w:t>
      </w:r>
      <w:proofErr w:type="spellEnd"/>
      <w:r>
        <w:rPr>
          <w:rFonts w:ascii="Arial" w:hAnsi="Arial" w:cs="Arial"/>
          <w:color w:val="auto"/>
        </w:rPr>
        <w:t xml:space="preserve"> (Servicios/</w:t>
      </w:r>
      <w:proofErr w:type="spellStart"/>
      <w:r>
        <w:rPr>
          <w:rFonts w:ascii="Arial" w:hAnsi="Arial" w:cs="Arial"/>
          <w:color w:val="auto"/>
        </w:rPr>
        <w:t>ServicioConversion.cs</w:t>
      </w:r>
      <w:proofErr w:type="spellEnd"/>
      <w:r>
        <w:rPr>
          <w:rFonts w:ascii="Arial" w:hAnsi="Arial" w:cs="Arial"/>
          <w:color w:val="auto"/>
        </w:rPr>
        <w:t>)</w:t>
      </w:r>
      <w:bookmarkEnd w:id="4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8F18B8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1C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222FFF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System.Collections.Generic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67649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System.Linq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2F9F2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WS_CON_UNI_DOTNET_REST.Modelo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9D9C93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REST.Servicios.Conversores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309D25E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AD85C9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WS_CON_UNI_DOTNET_REST.Servicios</w:t>
            </w:r>
            <w:proofErr w:type="spellEnd"/>
          </w:p>
          <w:p w14:paraId="296574D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43FF70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&gt;Resultado de una conversión, ya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redondeado.&lt;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14F3C3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ResultadoConversion</w:t>
            </w:r>
            <w:proofErr w:type="spellEnd"/>
          </w:p>
          <w:p w14:paraId="66951D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1A22F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45F209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public Unidad Origen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715C14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Unidad Destino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7490769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6522AD36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E5BE48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&gt;Orquesta validación, elección del conversor y redondeo (RQF-004 a RQF-006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265B0F2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ServicioConversion</w:t>
            </w:r>
            <w:proofErr w:type="spellEnd"/>
          </w:p>
          <w:p w14:paraId="0E61D5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A555E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const int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Decimales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4;</w:t>
            </w:r>
          </w:p>
          <w:p w14:paraId="180B436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25E32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ServicioValidacion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validacion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new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ServicioValidacion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5F88C229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C8D7B1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&gt;Estrategias disponibles (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Strategy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): agregar un cálculo nuevo es agregar un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IConversor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7AB6C8F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conversores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51486F6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2E62A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ConversorLineal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),</w:t>
            </w:r>
          </w:p>
          <w:p w14:paraId="32E8A6B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new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ConversorTemperatura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2251955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};</w:t>
            </w:r>
          </w:p>
          <w:p w14:paraId="2EDA63E0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B36503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ResultadoConversion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Convertir(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?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valor,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origen,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destino)</w:t>
            </w:r>
          </w:p>
          <w:p w14:paraId="3DB0C8B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20FFF4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unidades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validacion.ValidarConversion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valor, origen, destino);</w:t>
            </w:r>
          </w:p>
          <w:p w14:paraId="7AC1EE0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IConversor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conversor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conversores.FirstOrDefault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(c =&gt;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c.Soporta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</w:t>
            </w:r>
          </w:p>
          <w:p w14:paraId="7CD4B60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??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ExcepcionServicio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CodigoError.Data001);</w:t>
            </w:r>
          </w:p>
          <w:p w14:paraId="07588C7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resultado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conversor.Convertir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valor.Value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unidades.Origen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unidades.Destino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6B110A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return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ResultadoConversion</w:t>
            </w:r>
            <w:proofErr w:type="spellEnd"/>
          </w:p>
          <w:p w14:paraId="07CC61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6B73B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Math.Round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Decimales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MidpointRounding.AwayFromZero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),</w:t>
            </w:r>
          </w:p>
          <w:p w14:paraId="7E7D26B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Origen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unidades.Origen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</w:t>
            </w:r>
          </w:p>
          <w:p w14:paraId="224444F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Destino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unidades.Destino</w:t>
            </w:r>
            <w:proofErr w:type="spellEnd"/>
            <w:proofErr w:type="gramEnd"/>
          </w:p>
          <w:p w14:paraId="301711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};</w:t>
            </w:r>
          </w:p>
          <w:p w14:paraId="000EC2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14AF38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36DDE2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58203A6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7D2AFBA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5" w:name="_Toc243815441"/>
      <w:r>
        <w:rPr>
          <w:rFonts w:ascii="Arial" w:hAnsi="Arial" w:cs="Arial"/>
          <w:i/>
          <w:iCs/>
          <w:color w:val="auto"/>
        </w:rPr>
        <w:t>Tabla 18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ServicioAutenticacion</w:t>
      </w:r>
      <w:proofErr w:type="spellEnd"/>
      <w:r>
        <w:rPr>
          <w:rFonts w:ascii="Arial" w:hAnsi="Arial" w:cs="Arial"/>
          <w:color w:val="auto"/>
        </w:rPr>
        <w:t xml:space="preserve"> (Servicios/</w:t>
      </w:r>
      <w:proofErr w:type="spellStart"/>
      <w:r>
        <w:rPr>
          <w:rFonts w:ascii="Arial" w:hAnsi="Arial" w:cs="Arial"/>
          <w:color w:val="auto"/>
        </w:rPr>
        <w:t>ServicioAutenticacion.cs</w:t>
      </w:r>
      <w:proofErr w:type="spellEnd"/>
      <w:r>
        <w:rPr>
          <w:rFonts w:ascii="Arial" w:hAnsi="Arial" w:cs="Arial"/>
          <w:color w:val="auto"/>
        </w:rPr>
        <w:t>)</w:t>
      </w:r>
      <w:bookmarkEnd w:id="4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2512B0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C43C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WS_CON_UNI_DOTNET_REST.Modelo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73B198B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WS_CON_UNI_DOTNET_REST.Seguridad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7F3B7EE3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87FBA7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WS_CON_UNI_DOTNET_REST.Servicios</w:t>
            </w:r>
            <w:proofErr w:type="spellEnd"/>
          </w:p>
          <w:p w14:paraId="4721EFC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BF9739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&gt;Login y cambio de clave (RQF-001). Es el único servicio que usa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cref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GestorToken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"/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2BD5870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ServicioAutenticacion</w:t>
            </w:r>
            <w:proofErr w:type="spellEnd"/>
          </w:p>
          <w:p w14:paraId="39AA29E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0156CC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&gt;Login y cambio de clave comparten el candado para que un login con la clave vieja no quede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vivo.&lt;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60FA4E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private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object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Candado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object(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7D9DBB6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72B21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CC1744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4960F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ServicioAutenticacion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6BCFF2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39166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this.gestorToken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C22778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714F7B4F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13A71A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TokenEmitido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Login(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usuario,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clave)</w:t>
            </w:r>
          </w:p>
          <w:p w14:paraId="0A27A39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DBB6BA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lock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(Candado)</w:t>
            </w:r>
          </w:p>
          <w:p w14:paraId="0A1D244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1B04BBD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ValidarCredenciales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usuario, clave);</w:t>
            </w:r>
          </w:p>
          <w:p w14:paraId="1FA7D67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gestorToken.Generar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usuario.Trim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());</w:t>
            </w:r>
          </w:p>
          <w:p w14:paraId="04DC650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161BD14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4383236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AEB1BE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&gt;La clave actual autentica al usuario, así que no requiere token. Cierra todas las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sesiones.&lt;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689A686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void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CambiarClave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usuario,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claveActual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claveNueva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06A3F81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B710E1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lock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(Candado)</w:t>
            </w:r>
          </w:p>
          <w:p w14:paraId="1B36D86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2219DDC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ValidarCredenciales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usuario,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claveActual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555D479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string.IsNullOrWhiteSpace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claveNueva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</w:t>
            </w:r>
          </w:p>
          <w:p w14:paraId="7690968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23EC23C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ExcepcionServicio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CodigoError.Data001);</w:t>
            </w:r>
          </w:p>
          <w:p w14:paraId="3525FFB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0DD092B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gestorToken.CambiarClave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claveNueva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1599FC0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4F67830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11B34A8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BBFEDF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void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ValidarCredenciales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usuario,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clave)</w:t>
            </w:r>
          </w:p>
          <w:p w14:paraId="2D18196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0928E7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(usuario ==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|| clave ==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|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| !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gestorToken.CredencialesValidas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usuario.Trim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(), clave))</w:t>
            </w:r>
          </w:p>
          <w:p w14:paraId="6170E2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2A545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ExcepcionServicio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CodigoError.Auth003);</w:t>
            </w:r>
          </w:p>
          <w:p w14:paraId="5976E0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4093EE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62BF4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F5170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EED8E8E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4A82A897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46" w:name="_Toc243815339"/>
      <w:r>
        <w:rPr>
          <w:rFonts w:eastAsia="Calibri"/>
        </w:rPr>
        <w:t>Paso 10: Seguridad mediante token Bearer</w:t>
      </w:r>
      <w:bookmarkEnd w:id="46"/>
    </w:p>
    <w:p w14:paraId="118A7BE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GestorToken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guarda en memoria las sesiones activas. Lee de </w:t>
      </w:r>
      <w:proofErr w:type="spellStart"/>
      <w:proofErr w:type="gramStart"/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 xml:space="preserve"> la duración del token y las credenciales iniciales; al iniciar sesión emite un token opaco (GUID) con su </w:t>
      </w:r>
      <w:r>
        <w:rPr>
          <w:rFonts w:eastAsia="Calibri"/>
          <w:b w:val="0"/>
          <w:bCs w:val="0"/>
          <w:sz w:val="22"/>
          <w:szCs w:val="22"/>
        </w:rPr>
        <w:lastRenderedPageBreak/>
        <w:t>expiración, y al validar distingue un token inexistente (AUTH-001) de uno caducado (AUTH-002).</w:t>
      </w:r>
    </w:p>
    <w:p w14:paraId="08BF241C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7" w:name="_Toc243815442"/>
      <w:r>
        <w:rPr>
          <w:rFonts w:ascii="Arial" w:hAnsi="Arial" w:cs="Arial"/>
          <w:i/>
          <w:iCs/>
          <w:color w:val="auto"/>
        </w:rPr>
        <w:t>Tabla 19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GestorToken</w:t>
      </w:r>
      <w:proofErr w:type="spellEnd"/>
      <w:r>
        <w:rPr>
          <w:rFonts w:ascii="Arial" w:hAnsi="Arial" w:cs="Arial"/>
          <w:color w:val="auto"/>
        </w:rPr>
        <w:t xml:space="preserve"> (Seguridad/</w:t>
      </w:r>
      <w:proofErr w:type="spellStart"/>
      <w:r>
        <w:rPr>
          <w:rFonts w:ascii="Arial" w:hAnsi="Arial" w:cs="Arial"/>
          <w:color w:val="auto"/>
        </w:rPr>
        <w:t>GestorToken.cs</w:t>
      </w:r>
      <w:proofErr w:type="spellEnd"/>
      <w:r>
        <w:rPr>
          <w:rFonts w:ascii="Arial" w:hAnsi="Arial" w:cs="Arial"/>
          <w:color w:val="auto"/>
        </w:rPr>
        <w:t>)</w:t>
      </w:r>
      <w:bookmarkEnd w:id="4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:rsidRPr="006E4B7E" w14:paraId="42FA0D1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F0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489256A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System.Collections.Concurrent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11211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System.Linq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D33E3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Microsoft.Extensions.Configuration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AA41D9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WS_CON_UNI_DOTNET_REST.Modelo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350F5C0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WS_CON_UNI_DOTNET_REST.Servicios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294976C5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25E265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WS_CON_UNI_DOTNET_REST.Seguridad</w:t>
            </w:r>
            <w:proofErr w:type="spellEnd"/>
          </w:p>
          <w:p w14:paraId="70F1384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109253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&gt;Token emitido por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cref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GestorToken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"/&gt; y su instante de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expiración.&lt;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06E547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TokenEmitido</w:t>
            </w:r>
            <w:proofErr w:type="spellEnd"/>
          </w:p>
          <w:p w14:paraId="24E8A3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BCE8B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Token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0DC6EF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DateTime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23F0D91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69C5BCBE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1E6C05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6C6E3C2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Credenciales y sesiones en memoria (RQF-001, RQF-007). Guarda el usuario vigente y emite</w:t>
            </w:r>
          </w:p>
          <w:p w14:paraId="5C06568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tokens opacos (GUID) con su expiración. Se registra como Singleton (equivale al</w:t>
            </w:r>
          </w:p>
          <w:p w14:paraId="7A32088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@ApplicationScoped de Java); al reiniciar se vuelve a las credenciales de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appsettings.json</w:t>
            </w:r>
            <w:proofErr w:type="spellEnd"/>
            <w:proofErr w:type="gramEnd"/>
          </w:p>
          <w:p w14:paraId="6C7EFA1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y se pierden las sesiones.</w:t>
            </w:r>
          </w:p>
          <w:p w14:paraId="5E4C26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2A7E60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</w:p>
          <w:p w14:paraId="4D500C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13086F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</w:p>
          <w:p w14:paraId="45A426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55401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public string Usuario;</w:t>
            </w:r>
          </w:p>
          <w:p w14:paraId="42C6E0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DateTime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298BF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8F461F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5ED8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ConcurrentDictionary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&lt;string,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ConcurrentDictionary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&lt;string,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3B92978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int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minutos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1CCE4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C705C2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volatile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clave;</w:t>
            </w:r>
          </w:p>
          <w:p w14:paraId="6D8B8202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C0768A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GestorToken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IConfiguration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configuracion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6346DE7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0D0F7C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minutos =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configuracion.GetValue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int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&gt;("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Token:Minutos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");</w:t>
            </w:r>
          </w:p>
          <w:p w14:paraId="5BBEA63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usuario 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configuracion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["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Usuario:Nombre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"];</w:t>
            </w:r>
          </w:p>
          <w:p w14:paraId="3BFBA82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clave =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configuracion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["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Usuario:Clave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"];</w:t>
            </w:r>
          </w:p>
          <w:p w14:paraId="406DE88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37D99FE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4898C2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bool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CredencialesValidas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nombre,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clave)</w:t>
            </w:r>
          </w:p>
          <w:p w14:paraId="7BD276B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420BC9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usuario == nombre &amp;&amp; </w:t>
            </w:r>
            <w:proofErr w:type="spellStart"/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this.clave</w:t>
            </w:r>
            <w:proofErr w:type="spellEnd"/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clave;</w:t>
            </w:r>
          </w:p>
          <w:p w14:paraId="06F0E28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622F0273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07DD27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&gt;Cambia la clave y cierra todas las </w:t>
            </w:r>
            <w:proofErr w:type="gram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sesiones.&lt;</w:t>
            </w:r>
            <w:proofErr w:type="gram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35FFED2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void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CambiarClave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claveNueva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3639EDC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763A16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clave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claveNueva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743358B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sesiones.Clear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70DF20B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AF7348C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8A7A28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TokenEmitido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Generar(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usuario)</w:t>
            </w:r>
          </w:p>
          <w:p w14:paraId="1212A2F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00348C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DateTime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ahora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DateTime.UtcNow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490BF31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foreach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vencida in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sesiones.Where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(s =&gt;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s.Value.ExpiraEn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&lt; ahora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ToList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())</w:t>
            </w:r>
          </w:p>
          <w:p w14:paraId="6A7918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2B20A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sesiones.TryRemove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vencida.Key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out _);</w:t>
            </w:r>
          </w:p>
          <w:p w14:paraId="434654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C119F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token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Guid.NewGuid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ToString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4B2E40D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DateTime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expiraEn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ahora.AddMinutes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(minutos);</w:t>
            </w:r>
          </w:p>
          <w:p w14:paraId="487A5F6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sesiones[token] = new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 Usuario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usuario,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ExpiraEn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expiraEn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}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19ABEB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return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TokenEmitido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Token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token,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}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36F023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04B449D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38101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&gt;Devuelve el usuario del token.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Inexistente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: AUTH-001;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: AUTH-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002.&lt;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/summary&gt;</w:t>
            </w:r>
          </w:p>
          <w:p w14:paraId="572A953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Validar(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 token)</w:t>
            </w:r>
          </w:p>
          <w:p w14:paraId="17AAC4A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D482A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(token) |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sesiones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.TryGetValue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token.Trim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(), out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249011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5F1CD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ExcepcionServicio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CodigoError.Auth001);</w:t>
            </w:r>
          </w:p>
          <w:p w14:paraId="686232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A2CAE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sesion.ExpiraEn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&lt;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DateTime.UtcNow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3F2CC5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39BA5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sesiones.TryRemove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token.Trim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(), out _);</w:t>
            </w:r>
          </w:p>
          <w:p w14:paraId="753555D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ExcepcionServicio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CodigoError.Auth002);</w:t>
            </w:r>
          </w:p>
          <w:p w14:paraId="1A2BBA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A9807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sesion.Usuario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562A5E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484B5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242AD2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DD4BCE4" w14:textId="77777777" w:rsidR="00AD21CF" w:rsidRPr="00CA264A" w:rsidRDefault="00AD21CF">
      <w:pPr>
        <w:rPr>
          <w:rFonts w:eastAsia="Calibri"/>
          <w:b w:val="0"/>
          <w:bCs w:val="0"/>
          <w:sz w:val="22"/>
          <w:szCs w:val="22"/>
          <w:lang w:val="en-US"/>
        </w:rPr>
      </w:pPr>
    </w:p>
    <w:p w14:paraId="355F3DA3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ManejadorAutenticacion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implementa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IAuthorizationFilter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: antes de cada acción lee la cabecera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Authorization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: Bearer &lt;token&gt;</w:t>
      </w:r>
      <w:r>
        <w:rPr>
          <w:rFonts w:eastAsia="Calibri"/>
          <w:b w:val="0"/>
          <w:bCs w:val="0"/>
          <w:sz w:val="22"/>
          <w:szCs w:val="22"/>
        </w:rPr>
        <w:t xml:space="preserve"> y la valida. Si falla, corta la petición con un 401 y el mismo cuerpo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ErrorServicio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. El atributo </w:t>
      </w:r>
      <w:r>
        <w:rPr>
          <w:rFonts w:eastAsia="Calibri"/>
          <w:b w:val="0"/>
          <w:bCs w:val="0"/>
          <w:i/>
          <w:iCs/>
          <w:sz w:val="22"/>
          <w:szCs w:val="22"/>
        </w:rPr>
        <w:t>[Protegido]</w:t>
      </w:r>
      <w:r>
        <w:rPr>
          <w:rFonts w:eastAsia="Calibri"/>
          <w:b w:val="0"/>
          <w:bCs w:val="0"/>
          <w:sz w:val="22"/>
          <w:szCs w:val="22"/>
        </w:rPr>
        <w:t xml:space="preserve"> aplica este filtro a un controlador completo.</w:t>
      </w:r>
    </w:p>
    <w:p w14:paraId="21CC62A5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8" w:name="_Toc243815443"/>
      <w:r>
        <w:rPr>
          <w:rFonts w:ascii="Arial" w:hAnsi="Arial" w:cs="Arial"/>
          <w:i/>
          <w:iCs/>
          <w:color w:val="auto"/>
        </w:rPr>
        <w:lastRenderedPageBreak/>
        <w:t>Tabla 20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ManejadorAutenticacion</w:t>
      </w:r>
      <w:proofErr w:type="spellEnd"/>
      <w:r>
        <w:rPr>
          <w:rFonts w:ascii="Arial" w:hAnsi="Arial" w:cs="Arial"/>
          <w:color w:val="auto"/>
        </w:rPr>
        <w:t xml:space="preserve"> (Seguridad/</w:t>
      </w:r>
      <w:proofErr w:type="spellStart"/>
      <w:r>
        <w:rPr>
          <w:rFonts w:ascii="Arial" w:hAnsi="Arial" w:cs="Arial"/>
          <w:color w:val="auto"/>
        </w:rPr>
        <w:t>ManejadorAutenticacion.cs</w:t>
      </w:r>
      <w:proofErr w:type="spellEnd"/>
      <w:r>
        <w:rPr>
          <w:rFonts w:ascii="Arial" w:hAnsi="Arial" w:cs="Arial"/>
          <w:color w:val="auto"/>
        </w:rPr>
        <w:t>)</w:t>
      </w:r>
      <w:bookmarkEnd w:id="4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D6038B0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111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Microsoft.AspNetCore.Mvc.Filters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348D3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Microsoft.Net.Http.Headers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BE4479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WS_CON_UNI_DOTNET_REST.Controladores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2F9AD51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WS_CON_UNI_DOTNET_REST.Servicios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1ED31B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398FDF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WS_CON_UNI_DOTNET_REST.Seguridad</w:t>
            </w:r>
            <w:proofErr w:type="spellEnd"/>
          </w:p>
          <w:p w14:paraId="7F53C75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C125F6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77E3626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Middleware de autenticación (RQF-007), equivalente al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ContainerRequestFilter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de Java. Lee</w:t>
            </w:r>
          </w:p>
          <w:p w14:paraId="69434E7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el token de la cabecera 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Authorization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: Bearer &amp;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lt;token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&amp;gt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;", lo valida con</w:t>
            </w:r>
          </w:p>
          <w:p w14:paraId="562693B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cref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GestorToken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"/&gt; y, si falla, corta la petición con el mismo cuerpo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ErrorServicio</w:t>
            </w:r>
            <w:proofErr w:type="spellEnd"/>
          </w:p>
          <w:p w14:paraId="20FE5EF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que generan los servicios.</w:t>
            </w:r>
          </w:p>
          <w:p w14:paraId="598E61D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464BE70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ManejadorAutenticacion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IAuthorizationFilter</w:t>
            </w:r>
            <w:proofErr w:type="spellEnd"/>
          </w:p>
          <w:p w14:paraId="68EA7E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7157C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const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PropiedadUsuario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";</w:t>
            </w:r>
          </w:p>
          <w:p w14:paraId="5E574D1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const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Prefijo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"Bearer ";</w:t>
            </w:r>
          </w:p>
          <w:p w14:paraId="5635437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46A43C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BB847A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7A170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ManejadorAutenticacion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477591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449B9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this.gestorToken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B5C26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940BF4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F6D3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OnAuthorization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AuthorizationFilterContext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contexto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F1D6F2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73E233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try</w:t>
            </w:r>
          </w:p>
          <w:p w14:paraId="45D95B4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3E8FA76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usuario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gestorToken.Validar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LeerToken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(contexto));</w:t>
            </w:r>
          </w:p>
          <w:p w14:paraId="2815265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contexto.HttpContext.Items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[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PropiedadUsuario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] = usuario;</w:t>
            </w:r>
          </w:p>
          <w:p w14:paraId="4E6D3D0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4FCB632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catch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ExcepcionServicio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e)</w:t>
            </w:r>
          </w:p>
          <w:p w14:paraId="48A7A3B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623F6C9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contexto.Result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ManejadorErrores.Respuesta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(e);</w:t>
            </w:r>
          </w:p>
          <w:p w14:paraId="36355B3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37F8DA3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60D95C2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DB055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&gt;Devuelve el token de la cabecera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Authorization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o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si no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hay.&lt;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40CCDE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private static string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AuthorizationFilterContext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contexto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E7FB3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40403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cabecera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contexto.HttpContext.Request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Headers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HeaderNames.Authorization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];</w:t>
            </w:r>
          </w:p>
          <w:p w14:paraId="38F554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cabecera !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= null &amp;&amp;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cabecera.StartsWith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Prefijo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 ?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cabecera.Substring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Prefijo.Length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null;</w:t>
            </w:r>
          </w:p>
          <w:p w14:paraId="36C6D3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}</w:t>
            </w:r>
          </w:p>
          <w:p w14:paraId="04A1F9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4DEAB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F6BC37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4361B6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9" w:name="_Toc243815444"/>
      <w:r>
        <w:rPr>
          <w:rFonts w:ascii="Arial" w:hAnsi="Arial" w:cs="Arial"/>
          <w:i/>
          <w:iCs/>
          <w:color w:val="auto"/>
        </w:rPr>
        <w:t>Tabla 21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Atributo </w:t>
      </w:r>
      <w:proofErr w:type="spellStart"/>
      <w:r>
        <w:rPr>
          <w:rFonts w:ascii="Arial" w:hAnsi="Arial" w:cs="Arial"/>
          <w:color w:val="auto"/>
        </w:rPr>
        <w:t>ProtegidoAttribute</w:t>
      </w:r>
      <w:proofErr w:type="spellEnd"/>
      <w:r>
        <w:rPr>
          <w:rFonts w:ascii="Arial" w:hAnsi="Arial" w:cs="Arial"/>
          <w:color w:val="auto"/>
        </w:rPr>
        <w:t xml:space="preserve"> (Seguridad/</w:t>
      </w:r>
      <w:proofErr w:type="spellStart"/>
      <w:r>
        <w:rPr>
          <w:rFonts w:ascii="Arial" w:hAnsi="Arial" w:cs="Arial"/>
          <w:color w:val="auto"/>
        </w:rPr>
        <w:t>ProtegidoAttribute.cs</w:t>
      </w:r>
      <w:proofErr w:type="spellEnd"/>
      <w:r>
        <w:rPr>
          <w:rFonts w:ascii="Arial" w:hAnsi="Arial" w:cs="Arial"/>
          <w:color w:val="auto"/>
        </w:rPr>
        <w:t>)</w:t>
      </w:r>
      <w:bookmarkEnd w:id="4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1253FD8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4EA7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Microsoft.AspNetCore.Mvc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;</w:t>
            </w:r>
          </w:p>
          <w:p w14:paraId="6F62F692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429A33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WS_CON_UNI_DOTNET_REST.Seguridad</w:t>
            </w:r>
            <w:proofErr w:type="spellEnd"/>
          </w:p>
          <w:p w14:paraId="30AD13F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AE3ABE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0B47314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Marca un controlador como protegido: aplica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cref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ManejadorAutenticacion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"/&gt; antes de</w:t>
            </w:r>
          </w:p>
          <w:p w14:paraId="4539978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cada acción. Es el equivalente de @Protegido (@NameBinding) en el servidor Java.</w:t>
            </w:r>
          </w:p>
          <w:p w14:paraId="4D77EF9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0D3029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ProtegidoAttribute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TypeFilterAttribute</w:t>
            </w:r>
            <w:proofErr w:type="spellEnd"/>
          </w:p>
          <w:p w14:paraId="0BB07C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C97BF0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ProtegidoAttribute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base(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typeof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ManejadorAutenticacion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348962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59800E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367E47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3B503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B32B89B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3E0D67F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50" w:name="_Toc243815340"/>
      <w:r>
        <w:rPr>
          <w:rFonts w:eastAsia="Calibri"/>
        </w:rPr>
        <w:t>Paso 11: Manejo centralizado de errores</w:t>
      </w:r>
      <w:bookmarkEnd w:id="50"/>
    </w:p>
    <w:p w14:paraId="039184D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ManejadorErrores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implementa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IExceptionFilter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convierte cualquier excepción en una respuesta JSON: los errores AUTH salen con 401, los de datos con 400 y los no controlados con 500. También construye la respuesta de rutas inexistentes o métodos no permitidos (HTTP-404, HTTP-405), de modo que el cliente siempre recibe el mismo formato.</w:t>
      </w:r>
    </w:p>
    <w:p w14:paraId="00A27A5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51" w:name="_Toc243815445"/>
      <w:r>
        <w:rPr>
          <w:rFonts w:ascii="Arial" w:hAnsi="Arial" w:cs="Arial"/>
          <w:i/>
          <w:iCs/>
          <w:color w:val="auto"/>
        </w:rPr>
        <w:t>Tabla 22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ManejadorErrores</w:t>
      </w:r>
      <w:proofErr w:type="spellEnd"/>
      <w:r>
        <w:rPr>
          <w:rFonts w:ascii="Arial" w:hAnsi="Arial" w:cs="Arial"/>
          <w:color w:val="auto"/>
        </w:rPr>
        <w:t xml:space="preserve"> (Controladores/</w:t>
      </w:r>
      <w:proofErr w:type="spellStart"/>
      <w:r>
        <w:rPr>
          <w:rFonts w:ascii="Arial" w:hAnsi="Arial" w:cs="Arial"/>
          <w:color w:val="auto"/>
        </w:rPr>
        <w:t>ManejadorErrores.cs</w:t>
      </w:r>
      <w:proofErr w:type="spellEnd"/>
      <w:r>
        <w:rPr>
          <w:rFonts w:ascii="Arial" w:hAnsi="Arial" w:cs="Arial"/>
          <w:color w:val="auto"/>
        </w:rPr>
        <w:t>)</w:t>
      </w:r>
      <w:bookmarkEnd w:id="5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B7A970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AFD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Microsoft.AspNetCore.Http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;</w:t>
            </w:r>
          </w:p>
          <w:p w14:paraId="1625421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Microsoft.AspNetCore.Mvc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;</w:t>
            </w:r>
          </w:p>
          <w:p w14:paraId="2E64FF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Microsoft.AspNetCore.Mvc.Filters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3B4B7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Microsoft.AspNetCore.WebUtilities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6ECC2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WS_CON_UNI_DOTNET_REST.Servicios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3FE2C0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ECCC9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WS_CON_UNI_DOTNET_REST.Controladores</w:t>
            </w:r>
            <w:proofErr w:type="spellEnd"/>
          </w:p>
          <w:p w14:paraId="2F72471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E1D8BF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5E8FDB1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Convierte toda falla en una respuesta JSON con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ErrorServicio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(RQF-010), como el</w:t>
            </w:r>
          </w:p>
          <w:p w14:paraId="4FD6244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MapeadorExcepciones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de Java: errores de token y de credenciales salen con 401,</w:t>
            </w:r>
          </w:p>
          <w:p w14:paraId="653AA6D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errores de datos con 400.</w:t>
            </w:r>
          </w:p>
          <w:p w14:paraId="161F40E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480A8E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ManejadorErrores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IExceptionFilter</w:t>
            </w:r>
            <w:proofErr w:type="spellEnd"/>
          </w:p>
          <w:p w14:paraId="57FB4D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ECB77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ExceptionContext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contexto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3EAFB6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5F94CC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contexto.Result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contexto.Exception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ExcepcionServicio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negocio</w:t>
            </w:r>
          </w:p>
          <w:p w14:paraId="780346E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? Respuesta(negocio)</w:t>
            </w:r>
          </w:p>
          <w:p w14:paraId="30C5142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: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Construir(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StatusCodes.Status500InternalServerError,</w:t>
            </w:r>
          </w:p>
          <w:p w14:paraId="13A38B4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ErrorServicio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"HTTP-500", "Error interno del servidor"));</w:t>
            </w:r>
          </w:p>
          <w:p w14:paraId="04227AC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contexto.ExceptionHandled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true;</w:t>
            </w:r>
          </w:p>
          <w:p w14:paraId="39CD24A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E03AD8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E25CB5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&gt;Respuesta de una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ExcepcionServicio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; la usan también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ManejadorAutenticacion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y el JSON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inválido.&lt;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4AF7CA7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IActionResult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ExcepcionServicio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error)</w:t>
            </w:r>
          </w:p>
          <w:p w14:paraId="1F1FE2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532886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deAutenticacion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error.CodigoError.Codigo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.StartsWith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("AUTH");</w:t>
            </w:r>
          </w:p>
          <w:p w14:paraId="1EA748F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int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deAutenticacion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?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StatusCodes.Status401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Unauthorized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StatusCodes.Status400BadRequest;</w:t>
            </w:r>
          </w:p>
          <w:p w14:paraId="12A6B6A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Construir(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estado,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error.ErrorServicio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20BAABE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46127A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E3A81F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&gt;Ruta inexistente, método no permitido, etc.: también estructurado (HTTP-404, HTTP-405...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7597B9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static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EscribirEstadoHttp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HttpContext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http)</w:t>
            </w:r>
          </w:p>
          <w:p w14:paraId="58AE20A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2B28D0F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estado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http.Response.StatusCode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57E448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return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http.Response.WriteAsJsonAsync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</w:p>
          <w:p w14:paraId="6BB3A60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"HTTP-" +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ReasonPhrases.GetReasonPhrase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)));</w:t>
            </w:r>
          </w:p>
          <w:p w14:paraId="65F4FC8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0289E5C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F409F0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IActionResult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Construir(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estado,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ErrorServicio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cuerpo)</w:t>
            </w:r>
          </w:p>
          <w:p w14:paraId="6D213E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F5D76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ObjectResult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cuerpo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{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StatusCode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}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F8CDD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A1BF4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D8D942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8FFE997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CB112BC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52" w:name="_Toc243815341"/>
      <w:r>
        <w:rPr>
          <w:rFonts w:eastAsia="Calibri"/>
        </w:rPr>
        <w:t>Paso 12: Implementación de los controladores</w:t>
      </w:r>
      <w:bookmarkEnd w:id="52"/>
    </w:p>
    <w:p w14:paraId="202877B6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AutenticacionControlador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es público y expone el inicio de sesión y el cambio de clave bajo </w:t>
      </w:r>
      <w:r>
        <w:rPr>
          <w:rFonts w:eastAsia="Calibri"/>
          <w:b w:val="0"/>
          <w:bCs w:val="0"/>
          <w:i/>
          <w:iCs/>
          <w:sz w:val="22"/>
          <w:szCs w:val="22"/>
        </w:rPr>
        <w:t>api/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autenticacion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ConversionUnidadesControlador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está decorado con </w:t>
      </w:r>
      <w:r>
        <w:rPr>
          <w:rFonts w:eastAsia="Calibri"/>
          <w:b w:val="0"/>
          <w:bCs w:val="0"/>
          <w:i/>
          <w:iCs/>
          <w:sz w:val="22"/>
          <w:szCs w:val="22"/>
        </w:rPr>
        <w:t>[Protegido]</w:t>
      </w:r>
      <w:r>
        <w:rPr>
          <w:rFonts w:eastAsia="Calibri"/>
          <w:b w:val="0"/>
          <w:bCs w:val="0"/>
          <w:sz w:val="22"/>
          <w:szCs w:val="22"/>
        </w:rPr>
        <w:t xml:space="preserve"> y expone el catálogo y las tres conversiones. Ambos reciben los servicios por constructor y solo delegan en ellos.</w:t>
      </w:r>
    </w:p>
    <w:p w14:paraId="4B854A8C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53" w:name="_Toc243815446"/>
      <w:r>
        <w:rPr>
          <w:rFonts w:ascii="Arial" w:hAnsi="Arial" w:cs="Arial"/>
          <w:i/>
          <w:iCs/>
          <w:color w:val="auto"/>
        </w:rPr>
        <w:t>Tabla 23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AutenticacionControlador</w:t>
      </w:r>
      <w:proofErr w:type="spellEnd"/>
      <w:r>
        <w:rPr>
          <w:rFonts w:ascii="Arial" w:hAnsi="Arial" w:cs="Arial"/>
          <w:color w:val="auto"/>
        </w:rPr>
        <w:t xml:space="preserve"> (Controladores/</w:t>
      </w:r>
      <w:proofErr w:type="spellStart"/>
      <w:r>
        <w:rPr>
          <w:rFonts w:ascii="Arial" w:hAnsi="Arial" w:cs="Arial"/>
          <w:color w:val="auto"/>
        </w:rPr>
        <w:t>AutenticacionControlador.cs</w:t>
      </w:r>
      <w:proofErr w:type="spellEnd"/>
      <w:r>
        <w:rPr>
          <w:rFonts w:ascii="Arial" w:hAnsi="Arial" w:cs="Arial"/>
          <w:color w:val="auto"/>
        </w:rPr>
        <w:t>)</w:t>
      </w:r>
      <w:bookmarkEnd w:id="5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F705A1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9B6F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Microsoft.AspNetCore.Mvc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;</w:t>
            </w:r>
          </w:p>
          <w:p w14:paraId="653E422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Microsoft.AspNetCore.Mvc.ModelBinding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;</w:t>
            </w:r>
          </w:p>
          <w:p w14:paraId="207DCDF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WS_CON_UNI_DOTNET_REST.Servicios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1553E5E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WS_CON_UNI_DOTNET_REST.Vista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4EA7D94F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848985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WS_CON_UNI_DOTNET_REST.Controladores</w:t>
            </w:r>
            <w:proofErr w:type="spellEnd"/>
          </w:p>
          <w:p w14:paraId="3409505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>{</w:t>
            </w:r>
          </w:p>
          <w:p w14:paraId="645C1AC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&gt;Controlador público (sin token): login y cambio de clave (RQF-001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3C7C4A3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[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ApiController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]</w:t>
            </w:r>
          </w:p>
          <w:p w14:paraId="073703F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[Route("api/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autenticacion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")]</w:t>
            </w:r>
          </w:p>
          <w:p w14:paraId="64A0874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AutenticacionControlador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: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ControllerBase</w:t>
            </w:r>
            <w:proofErr w:type="spellEnd"/>
          </w:p>
          <w:p w14:paraId="7D72997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3077436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ServicioAutenticacion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servicioAutenticacion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A627F8A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FC3D4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AutenticacionControlador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ServicioAutenticacion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servicioAutenticacion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76B2BCD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204892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this.servicioAutenticacion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servicioAutenticacion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430DBA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0AC9F4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9681A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HttpPost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("login")]</w:t>
            </w:r>
          </w:p>
          <w:p w14:paraId="29DF9F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Login(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FromBody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EmptyBodyBehavior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EmptyBodyBehavior.Allow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)]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CredencialesDto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credenciales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2FD470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999A9B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CredencialesDto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 = credenciales ??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CredencialesDto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2710756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RespuestaMapeador.DeToken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servicioAutenticacion.Login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c.Usuario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c.Clave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));</w:t>
            </w:r>
          </w:p>
          <w:p w14:paraId="3D73AE9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9FD414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3BE0EA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[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HttpPost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("cambiar-clave")]</w:t>
            </w:r>
          </w:p>
          <w:p w14:paraId="4D449F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CambiarClave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[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FromBody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EmptyBodyBehavior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EmptyBodyBehavior.Allow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)]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CambioClaveDto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cambio)</w:t>
            </w:r>
          </w:p>
          <w:p w14:paraId="5C9CE19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0986305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CambioClaveDto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 = cambio ??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CambioClaveDto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7BF89FE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servicioAutenticacion.CambiarClave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c.Usuario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c.ClaveActual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c.ClaveNueva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0C1BC3F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RespuestaMapeador.DeCambioClave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203929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BFA06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1E168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43E0B0A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B3A45D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54" w:name="_Toc243815447"/>
      <w:r>
        <w:rPr>
          <w:rFonts w:ascii="Arial" w:hAnsi="Arial" w:cs="Arial"/>
          <w:i/>
          <w:iCs/>
          <w:color w:val="auto"/>
        </w:rPr>
        <w:t>Tabla 24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ConversionUnidadesControlador</w:t>
      </w:r>
      <w:proofErr w:type="spellEnd"/>
      <w:r>
        <w:rPr>
          <w:rFonts w:ascii="Arial" w:hAnsi="Arial" w:cs="Arial"/>
          <w:color w:val="auto"/>
        </w:rPr>
        <w:t xml:space="preserve"> (Controladores/</w:t>
      </w:r>
      <w:proofErr w:type="spellStart"/>
      <w:r>
        <w:rPr>
          <w:rFonts w:ascii="Arial" w:hAnsi="Arial" w:cs="Arial"/>
          <w:color w:val="auto"/>
        </w:rPr>
        <w:t>ConversionUnidadesControlador.cs</w:t>
      </w:r>
      <w:proofErr w:type="spellEnd"/>
      <w:r>
        <w:rPr>
          <w:rFonts w:ascii="Arial" w:hAnsi="Arial" w:cs="Arial"/>
          <w:color w:val="auto"/>
        </w:rPr>
        <w:t>)</w:t>
      </w:r>
      <w:bookmarkEnd w:id="5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C83BD2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52BD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Microsoft.AspNetCore.Mvc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;</w:t>
            </w:r>
          </w:p>
          <w:p w14:paraId="46BF5A2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Microsoft.AspNetCore.Mvc.ModelBinding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;</w:t>
            </w:r>
          </w:p>
          <w:p w14:paraId="35F35B5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540427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WS_CON_UNI_DOTNET_REST.Seguridad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3E6BF58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WS_CON_UNI_DOTNET_REST.Servicios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4EB6ECF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WS_CON_UNI_DOTNET_REST.Vista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5AADD762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A2CBD0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WS_CON_UNI_DOTNET_REST.Controladores</w:t>
            </w:r>
            <w:proofErr w:type="spellEnd"/>
          </w:p>
          <w:p w14:paraId="015C2A4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7CFC2B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086E7C5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Controlador protegido por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ManejadorAutenticacion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: catálogo (RQF-002, RQF-003) y</w:t>
            </w:r>
          </w:p>
          <w:p w14:paraId="11A4027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conversiones (RQF-004 a RQF-006). El token viaja en la cabecera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Authorization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y lo</w:t>
            </w:r>
          </w:p>
          <w:p w14:paraId="5BFEB32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valida el filtro antes de llegar aquí.</w:t>
            </w:r>
          </w:p>
          <w:p w14:paraId="552B63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7C8A077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[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ApiController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]</w:t>
            </w:r>
          </w:p>
          <w:p w14:paraId="564DACA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[Route("api")]</w:t>
            </w:r>
          </w:p>
          <w:p w14:paraId="7CE4B07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[Protegido]</w:t>
            </w:r>
          </w:p>
          <w:p w14:paraId="6C52E1D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ConversionUnidadesControlador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: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ControllerBase</w:t>
            </w:r>
            <w:proofErr w:type="spellEnd"/>
          </w:p>
          <w:p w14:paraId="42AE742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39AA086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ServicioCatalogo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servicioCatalogo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4B113F4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FB50A7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F5F4D4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ConversionUnidadesControlador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ServicioCatalogo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servicioCatalogo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562357C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4EC659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this.servicioCatalogo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servicioCatalogo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1C01E69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this.servicioConversion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FF8D49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7FFE67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F384B2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[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HttpGet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("catalogo/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")]</w:t>
            </w:r>
          </w:p>
          <w:p w14:paraId="7DA6EEC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ConsultarCatalogo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0824290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E47DE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RespuestaMapeador.DeCatalogo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servicioCatalogo.Categorias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());</w:t>
            </w:r>
          </w:p>
          <w:p w14:paraId="5624E5E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6094CDE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7ACAC0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[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HttpGet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("catalogo/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/{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}/unidades")]</w:t>
            </w:r>
          </w:p>
          <w:p w14:paraId="464F70F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ConsultarUnidades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70AD7BF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A796A1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RespuestaMapeador.DeUnidades(servicioCatalogo.Unidades(categoria));</w:t>
            </w:r>
          </w:p>
          <w:p w14:paraId="2EE84A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0764FA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5DB57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HttpPost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7AA822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FromBody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EmptyBodyBehavior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EmptyBodyBehavior.Allow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)]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1F3AEE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32DF5E7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E36AA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HttpPost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/masa")]</w:t>
            </w:r>
          </w:p>
          <w:p w14:paraId="524288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ConvertirMasa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FromBody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EmptyBodyBehavior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EmptyBodyBehavior.Allow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)]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D6A73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Categoria.Masa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57D53DB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AAE586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HttpPost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7D82FC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FromBody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EmptyBodyBehavior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EmptyBodyBehavior.Allow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)]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50F50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57811F0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F8F6B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C1F4D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7FAA7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s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??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560308E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RespuestaMapeador.DeConversion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</w:p>
          <w:p w14:paraId="4D798C0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servicioConversion.Convertir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s.Valor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s.UnidadOrigen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s.UnidadDestino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));</w:t>
            </w:r>
          </w:p>
          <w:p w14:paraId="4AFE3A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61F6B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E6ED2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4FC8950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72C9D79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55" w:name="_Toc243815342"/>
      <w:r>
        <w:rPr>
          <w:rFonts w:eastAsia="Calibri"/>
        </w:rPr>
        <w:t>Paso 13: Configuración de la aplicación</w:t>
      </w:r>
      <w:bookmarkEnd w:id="55"/>
    </w:p>
    <w:p w14:paraId="65A21BD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Program.cs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se registran los controladores con el filtro de errores, se configura el JSON (sin nulos y con números estrictos), se responde DATA-001 ante JSON inválido, se registran los servicios como instancias únicas y se habilita CORS para los orígenes configurados.</w:t>
      </w:r>
    </w:p>
    <w:p w14:paraId="17142FF4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56" w:name="_Toc243815448"/>
      <w:r>
        <w:rPr>
          <w:rFonts w:ascii="Arial" w:hAnsi="Arial" w:cs="Arial"/>
          <w:i/>
          <w:iCs/>
          <w:color w:val="auto"/>
        </w:rPr>
        <w:t>Tabla 25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Archivo </w:t>
      </w:r>
      <w:proofErr w:type="spellStart"/>
      <w:r>
        <w:rPr>
          <w:rFonts w:ascii="Arial" w:hAnsi="Arial" w:cs="Arial"/>
          <w:color w:val="auto"/>
        </w:rPr>
        <w:t>Program.cs</w:t>
      </w:r>
      <w:proofErr w:type="spellEnd"/>
      <w:r>
        <w:rPr>
          <w:rFonts w:ascii="Arial" w:hAnsi="Arial" w:cs="Arial"/>
          <w:color w:val="auto"/>
        </w:rPr>
        <w:t xml:space="preserve"> del servidor</w:t>
      </w:r>
      <w:bookmarkEnd w:id="5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:rsidRPr="006E4B7E" w14:paraId="515503FA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053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System.Text.Json.Serialization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20B320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WS_CON_UNI_DOTNET_REST.Controladores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28B6AE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1990B50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WS_CON_UNI_DOTNET_REST.Seguridad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5F7E6F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WS_CON_UNI_DOTNET_REST.Servicios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091927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BAC62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var builder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WebApplication.CreateBuilder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5F49CEB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D8BFC6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// Controladores con JSON en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camelCase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sin campos nulos y con números estrictos ("5" no es número)</w:t>
            </w:r>
          </w:p>
          <w:p w14:paraId="6E5EBE8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builder.Services</w:t>
            </w:r>
            <w:proofErr w:type="spellEnd"/>
            <w:proofErr w:type="gramEnd"/>
          </w:p>
          <w:p w14:paraId="43C11DD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AddControllers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(opciones =&gt;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opciones.Filters.Add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ManejadorErrores</w:t>
            </w:r>
            <w:proofErr w:type="spellEnd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</w:t>
            </w:r>
          </w:p>
          <w:p w14:paraId="62A262E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AddJsonOptions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(opciones =&gt;</w:t>
            </w:r>
          </w:p>
          <w:p w14:paraId="0AB8E85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72B578A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opciones.JsonSerializerOptions.DefaultIgnoreCondition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JsonIgnoreCondition.WhenWritingNull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36E2FAA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opciones.JsonSerializerOptions.NumberHandling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JsonNumberHandling.Strict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CB6E44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})</w:t>
            </w:r>
          </w:p>
          <w:p w14:paraId="4F5FA10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ConfigureApiBehaviorOptions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(opciones =&gt;</w:t>
            </w:r>
          </w:p>
          <w:p w14:paraId="22B1565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084A4EC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JSON mal formado o un valor que no es número en "valor": DATA-001</w:t>
            </w:r>
          </w:p>
          <w:p w14:paraId="25BCF5D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opciones.InvalidModelStateResponseFactory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_ =&gt;</w:t>
            </w:r>
          </w:p>
          <w:p w14:paraId="5D30393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ManejadorErrores.Respuesta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ExcepcionServicio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CodigoError.Data001));</w:t>
            </w:r>
          </w:p>
          <w:p w14:paraId="1E107D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Sin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ProblemDetails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: los 404/405/415 los arma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ManejadorErrores.EscribirEstadoHttp</w:t>
            </w:r>
            <w:proofErr w:type="spellEnd"/>
          </w:p>
          <w:p w14:paraId="79AB750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opciones.SuppressMapClientErrors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true;</w:t>
            </w:r>
          </w:p>
          <w:p w14:paraId="41B4C1F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});</w:t>
            </w:r>
          </w:p>
          <w:p w14:paraId="4E8109E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765A41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Una sola instancia de cada servicio para toda la aplicación (como @ApplicationScoped en Java)</w:t>
            </w:r>
          </w:p>
          <w:p w14:paraId="21557A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GestorToken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6750E52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ServicioAutenticacion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257468A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ServicioCatalogo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7DE0AEA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ServicioConversion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2F9A306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93F247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Páginas web de los orígenes configurados pueden llamar al servicio desde el navegador</w:t>
            </w:r>
          </w:p>
          <w:p w14:paraId="16662B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string[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]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origenes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builder.Configuration.GetSection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Cors:Origenes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string[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]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&gt;() ??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Array.Empty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&lt;string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689F40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builder.Services.AddCors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opciones.AddDefaultPolicy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politica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politica</w:t>
            </w:r>
            <w:proofErr w:type="spellEnd"/>
          </w:p>
          <w:p w14:paraId="408737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WithOrigins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origenes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1E5D50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WithMethods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("GET", "POST")</w:t>
            </w:r>
          </w:p>
          <w:p w14:paraId="7CEFE2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WithHeaders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("Content-Type", "Authorization")</w:t>
            </w:r>
          </w:p>
          <w:p w14:paraId="19E10C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SetPreflightMaxAge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TimeSpan.FromHours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1))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));</w:t>
            </w:r>
          </w:p>
          <w:p w14:paraId="69BA3C9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8B41C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var app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builder.Build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20AF1BA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C3BE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app.UseStatusCodePages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contexto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ManejadorErrores.EscribirEstadoHttp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contexto.HttpContext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));</w:t>
            </w:r>
          </w:p>
          <w:p w14:paraId="087FDF2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app.UseCors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2CA125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app.MapControllers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3D191DE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79DF1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app.Run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</w:tc>
      </w:tr>
    </w:tbl>
    <w:p w14:paraId="45867359" w14:textId="77777777" w:rsidR="00AD21CF" w:rsidRPr="00CA264A" w:rsidRDefault="00AD21CF">
      <w:pPr>
        <w:rPr>
          <w:rFonts w:eastAsia="Calibri"/>
          <w:b w:val="0"/>
          <w:bCs w:val="0"/>
          <w:sz w:val="22"/>
          <w:szCs w:val="22"/>
          <w:lang w:val="en-US"/>
        </w:rPr>
      </w:pPr>
    </w:p>
    <w:p w14:paraId="5203FBE4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proofErr w:type="spellStart"/>
      <w:proofErr w:type="gramStart"/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 xml:space="preserve"> se definen la duración del token, las credenciales iniciales del usuario único (MONSTER / MONSTER9) y los orígenes permitidos por CORS.</w:t>
      </w:r>
    </w:p>
    <w:p w14:paraId="7DE33C81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57" w:name="_Toc243815449"/>
      <w:r>
        <w:rPr>
          <w:rFonts w:ascii="Arial" w:hAnsi="Arial" w:cs="Arial"/>
          <w:i/>
          <w:iCs/>
          <w:color w:val="auto"/>
        </w:rPr>
        <w:t>Tabla 26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Archivo </w:t>
      </w:r>
      <w:proofErr w:type="spellStart"/>
      <w:proofErr w:type="gramStart"/>
      <w:r>
        <w:rPr>
          <w:rFonts w:ascii="Arial" w:hAnsi="Arial" w:cs="Arial"/>
          <w:color w:val="auto"/>
        </w:rPr>
        <w:t>appsettings.json</w:t>
      </w:r>
      <w:proofErr w:type="spellEnd"/>
      <w:proofErr w:type="gramEnd"/>
      <w:r>
        <w:rPr>
          <w:rFonts w:ascii="Arial" w:hAnsi="Arial" w:cs="Arial"/>
          <w:color w:val="auto"/>
        </w:rPr>
        <w:t xml:space="preserve"> del servidor</w:t>
      </w:r>
      <w:bookmarkEnd w:id="5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11F0F5B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529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2672C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"Logging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{</w:t>
            </w:r>
            <w:proofErr w:type="gramEnd"/>
          </w:p>
          <w:p w14:paraId="6B18CD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LogLevel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{</w:t>
            </w:r>
            <w:proofErr w:type="gramEnd"/>
          </w:p>
          <w:p w14:paraId="319E8F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"Default": "Information",</w:t>
            </w:r>
          </w:p>
          <w:p w14:paraId="2B0135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Microsoft.AspNetCore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"Warning"</w:t>
            </w:r>
          </w:p>
          <w:p w14:paraId="686876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A854E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},</w:t>
            </w:r>
          </w:p>
          <w:p w14:paraId="3717C7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AllowedHosts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"*",</w:t>
            </w:r>
          </w:p>
          <w:p w14:paraId="26462EA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D78169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"Token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{</w:t>
            </w:r>
            <w:proofErr w:type="gramEnd"/>
          </w:p>
          <w:p w14:paraId="330807A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"Minutos": 30</w:t>
            </w:r>
          </w:p>
          <w:p w14:paraId="561A9FA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},</w:t>
            </w:r>
          </w:p>
          <w:p w14:paraId="566BD1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"Usuario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{</w:t>
            </w:r>
            <w:proofErr w:type="gramEnd"/>
          </w:p>
          <w:p w14:paraId="015FD3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"Nombre": "MONSTER",</w:t>
            </w:r>
          </w:p>
          <w:p w14:paraId="544EF2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"Clave": "MONSTER9"</w:t>
            </w:r>
          </w:p>
          <w:p w14:paraId="73B0EAA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},</w:t>
            </w:r>
          </w:p>
          <w:p w14:paraId="6526E6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Cors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{</w:t>
            </w:r>
            <w:proofErr w:type="gramEnd"/>
          </w:p>
          <w:p w14:paraId="206D5FB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"Origenes"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: [ "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http://localhost:4200", "http://localhost:5173", "http://localhost:3000", "http://localhost:5141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]</w:t>
            </w:r>
            <w:proofErr w:type="gramEnd"/>
          </w:p>
          <w:p w14:paraId="1EFE68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</w:t>
            </w:r>
          </w:p>
          <w:p w14:paraId="21032D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40E997C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F231280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58" w:name="_Toc243815343"/>
      <w:r>
        <w:rPr>
          <w:rFonts w:eastAsia="Calibri"/>
        </w:rPr>
        <w:t>Paso 14: Ejecución local con Kestrel</w:t>
      </w:r>
      <w:bookmarkEnd w:id="58"/>
    </w:p>
    <w:p w14:paraId="1F8973EC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archivo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launchSettings.json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define dos perfiles. El perfil </w:t>
      </w:r>
      <w:r>
        <w:rPr>
          <w:rFonts w:eastAsia="Calibri"/>
          <w:sz w:val="22"/>
          <w:szCs w:val="22"/>
        </w:rPr>
        <w:t>http</w:t>
      </w:r>
      <w:r>
        <w:rPr>
          <w:rFonts w:eastAsia="Calibri"/>
          <w:b w:val="0"/>
          <w:bCs w:val="0"/>
          <w:sz w:val="22"/>
          <w:szCs w:val="22"/>
        </w:rPr>
        <w:t xml:space="preserve"> atiende en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http://localhost:8096</w:t>
      </w:r>
      <w:r>
        <w:rPr>
          <w:rFonts w:eastAsia="Calibri"/>
          <w:b w:val="0"/>
          <w:bCs w:val="0"/>
          <w:sz w:val="22"/>
          <w:szCs w:val="22"/>
        </w:rPr>
        <w:t xml:space="preserve"> y abre el navegador en el catálogo; el perfil </w:t>
      </w:r>
      <w:r>
        <w:rPr>
          <w:rFonts w:eastAsia="Calibri"/>
          <w:sz w:val="22"/>
          <w:szCs w:val="22"/>
        </w:rPr>
        <w:t>red</w:t>
      </w:r>
      <w:r>
        <w:rPr>
          <w:rFonts w:eastAsia="Calibri"/>
          <w:b w:val="0"/>
          <w:bCs w:val="0"/>
          <w:sz w:val="22"/>
          <w:szCs w:val="22"/>
        </w:rPr>
        <w:t xml:space="preserve"> escucha en todas las interfaces (</w:t>
      </w:r>
      <w:r>
        <w:rPr>
          <w:rFonts w:eastAsia="Calibri"/>
          <w:b w:val="0"/>
          <w:bCs w:val="0"/>
          <w:i/>
          <w:iCs/>
          <w:sz w:val="22"/>
          <w:szCs w:val="22"/>
        </w:rPr>
        <w:t>0.0.0.0:8096</w:t>
      </w:r>
      <w:r>
        <w:rPr>
          <w:rFonts w:eastAsia="Calibri"/>
          <w:b w:val="0"/>
          <w:bCs w:val="0"/>
          <w:sz w:val="22"/>
          <w:szCs w:val="22"/>
        </w:rPr>
        <w:t>) para que el emulador de Android u otros equipos puedan conectarse.</w:t>
      </w:r>
    </w:p>
    <w:p w14:paraId="7730D9C8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59" w:name="_Toc243815450"/>
      <w:r>
        <w:rPr>
          <w:rFonts w:ascii="Arial" w:hAnsi="Arial" w:cs="Arial"/>
          <w:i/>
          <w:iCs/>
          <w:color w:val="auto"/>
        </w:rPr>
        <w:t>Tabla 27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Archivo </w:t>
      </w:r>
      <w:proofErr w:type="spellStart"/>
      <w:r>
        <w:rPr>
          <w:rFonts w:ascii="Arial" w:hAnsi="Arial" w:cs="Arial"/>
          <w:color w:val="auto"/>
        </w:rPr>
        <w:t>launchSettings.json</w:t>
      </w:r>
      <w:proofErr w:type="spellEnd"/>
      <w:r>
        <w:rPr>
          <w:rFonts w:ascii="Arial" w:hAnsi="Arial" w:cs="Arial"/>
          <w:color w:val="auto"/>
        </w:rPr>
        <w:t xml:space="preserve"> del servidor</w:t>
      </w:r>
      <w:bookmarkEnd w:id="5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8DC152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FBE9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4DEDD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"profiles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{</w:t>
            </w:r>
            <w:proofErr w:type="gramEnd"/>
          </w:p>
          <w:p w14:paraId="54D318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"http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{</w:t>
            </w:r>
            <w:proofErr w:type="gramEnd"/>
          </w:p>
          <w:p w14:paraId="416AA16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commandName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"Project",</w:t>
            </w:r>
          </w:p>
          <w:p w14:paraId="32BF94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launchBrowser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true,</w:t>
            </w:r>
          </w:p>
          <w:p w14:paraId="7AA6A0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launchUrl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catalogo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",</w:t>
            </w:r>
          </w:p>
          <w:p w14:paraId="655A06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applicationUrl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"http://localhost:8096",</w:t>
            </w:r>
          </w:p>
          <w:p w14:paraId="49A9E87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environmentVariables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{</w:t>
            </w:r>
            <w:proofErr w:type="gramEnd"/>
          </w:p>
          <w:p w14:paraId="164729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"ASPNETCORE_ENVIRONMENT": "Development"</w:t>
            </w:r>
          </w:p>
          <w:p w14:paraId="431741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}</w:t>
            </w:r>
          </w:p>
          <w:p w14:paraId="6E400D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},</w:t>
            </w:r>
          </w:p>
          <w:p w14:paraId="2A5A632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"red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{</w:t>
            </w:r>
            <w:proofErr w:type="gramEnd"/>
          </w:p>
          <w:p w14:paraId="689B4C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commandName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"Project",</w:t>
            </w:r>
          </w:p>
          <w:p w14:paraId="28C169F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launchBrowser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false,</w:t>
            </w:r>
          </w:p>
          <w:p w14:paraId="1F0BCB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applicationUrl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"http://0.0.0.0:8096",</w:t>
            </w:r>
          </w:p>
          <w:p w14:paraId="228BD1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environmentVariables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{</w:t>
            </w:r>
            <w:proofErr w:type="gramEnd"/>
          </w:p>
          <w:p w14:paraId="68FEBA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"ASPNETCORE_ENVIRONMENT": "Development"</w:t>
            </w:r>
          </w:p>
          <w:p w14:paraId="0F3C98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}</w:t>
            </w:r>
          </w:p>
          <w:p w14:paraId="22AA79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10581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</w:t>
            </w:r>
          </w:p>
          <w:p w14:paraId="4B3C06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E241B7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A3F453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Al ejecutar con el perfil http, el navegador abre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http://localhost:8096/api/catalogo/categorias</w:t>
      </w:r>
      <w:r>
        <w:rPr>
          <w:rFonts w:eastAsia="Calibri"/>
          <w:b w:val="0"/>
          <w:bCs w:val="0"/>
          <w:sz w:val="22"/>
          <w:szCs w:val="22"/>
        </w:rPr>
        <w:t>. Como la petición no lleva token, la API responde 401 con el error AUTH-001, lo que confirma que el servicio y la seguridad están activos.</w:t>
      </w:r>
    </w:p>
    <w:p w14:paraId="084FB277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60" w:name="_Toc243815392"/>
      <w:r>
        <w:rPr>
          <w:rFonts w:ascii="Arial" w:hAnsi="Arial" w:cs="Arial"/>
          <w:color w:val="auto"/>
        </w:rPr>
        <w:t>Figura 5</w:t>
      </w:r>
      <w:r>
        <w:rPr>
          <w:rFonts w:ascii="Arial" w:hAnsi="Arial" w:cs="Arial"/>
          <w:color w:val="auto"/>
        </w:rPr>
        <w:br/>
        <w:t>Servicio en ejecución con Kestrel y respuesta AUTH-001 sin token.</w:t>
      </w:r>
      <w:bookmarkEnd w:id="60"/>
    </w:p>
    <w:p w14:paraId="747E4463" w14:textId="5C01B920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DE12D1" w:rsidRPr="00DE12D1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4927EF5E" wp14:editId="61A9CC0B">
            <wp:extent cx="4972050" cy="1314450"/>
            <wp:effectExtent l="0" t="0" r="0" b="0"/>
            <wp:docPr id="933508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08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2743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2B127CE8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61" w:name="_Toc243815344"/>
      <w:r>
        <w:rPr>
          <w:rFonts w:eastAsia="Calibri"/>
        </w:rPr>
        <w:t>Paso 15: Prueba de los recursos REST</w:t>
      </w:r>
      <w:bookmarkEnd w:id="61"/>
    </w:p>
    <w:p w14:paraId="7F4E9C54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Con Postman o un </w:t>
      </w:r>
      <w:proofErr w:type="gramStart"/>
      <w:r>
        <w:rPr>
          <w:rFonts w:eastAsia="Calibri"/>
          <w:b w:val="0"/>
          <w:bCs w:val="0"/>
          <w:sz w:val="22"/>
          <w:szCs w:val="22"/>
        </w:rPr>
        <w:t xml:space="preserve">archivo </w:t>
      </w:r>
      <w:r>
        <w:rPr>
          <w:rFonts w:eastAsia="Calibri"/>
          <w:b w:val="0"/>
          <w:bCs w:val="0"/>
          <w:i/>
          <w:iCs/>
          <w:sz w:val="22"/>
          <w:szCs w:val="22"/>
        </w:rPr>
        <w:t>.http</w:t>
      </w:r>
      <w:proofErr w:type="gramEnd"/>
      <w:r>
        <w:rPr>
          <w:rFonts w:eastAsia="Calibri"/>
          <w:b w:val="0"/>
          <w:bCs w:val="0"/>
          <w:sz w:val="22"/>
          <w:szCs w:val="22"/>
        </w:rPr>
        <w:t xml:space="preserve"> de Visual Studio se prueban los recursos. El inicio de sesión devuelve el token:</w:t>
      </w:r>
    </w:p>
    <w:p w14:paraId="05D050BC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62" w:name="_Toc243815451"/>
      <w:r>
        <w:rPr>
          <w:rFonts w:ascii="Arial" w:hAnsi="Arial" w:cs="Arial"/>
          <w:i/>
          <w:iCs/>
          <w:color w:val="auto"/>
        </w:rPr>
        <w:t>Tabla 28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Petición y respuesta de POST /api/</w:t>
      </w:r>
      <w:proofErr w:type="spellStart"/>
      <w:r>
        <w:rPr>
          <w:rFonts w:ascii="Arial" w:hAnsi="Arial" w:cs="Arial"/>
          <w:color w:val="auto"/>
        </w:rPr>
        <w:t>autenticacion</w:t>
      </w:r>
      <w:proofErr w:type="spellEnd"/>
      <w:r>
        <w:rPr>
          <w:rFonts w:ascii="Arial" w:hAnsi="Arial" w:cs="Arial"/>
          <w:color w:val="auto"/>
        </w:rPr>
        <w:t>/login</w:t>
      </w:r>
      <w:bookmarkEnd w:id="6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66F3F9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5E67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POST http://localhost:8096/api/autenticacion/login</w:t>
            </w:r>
          </w:p>
          <w:p w14:paraId="1457E0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Content-Type: application/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</w:t>
            </w:r>
            <w:proofErr w:type="spellEnd"/>
          </w:p>
          <w:p w14:paraId="0A51B2E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B48C15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{</w:t>
            </w:r>
          </w:p>
          <w:p w14:paraId="312D67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"MONSTER",</w:t>
            </w:r>
          </w:p>
          <w:p w14:paraId="35EBEEF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"clave": "MONSTER9"</w:t>
            </w:r>
          </w:p>
          <w:p w14:paraId="373C1F4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18899A1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1E8A1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HTTP/1.1 200 OK</w:t>
            </w:r>
          </w:p>
          <w:p w14:paraId="047DC4C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7F2BB4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"estado": "OK",</w:t>
            </w:r>
          </w:p>
          <w:p w14:paraId="660709A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": "200",</w:t>
            </w:r>
          </w:p>
          <w:p w14:paraId="370A1F5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"mensaje": "Autenticación exitosa",</w:t>
            </w:r>
          </w:p>
          <w:p w14:paraId="1A6208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"token": "3f2b8c1e-6a47-4d0e-9b55-1c2d3e4f5a6b",</w:t>
            </w:r>
          </w:p>
          <w:p w14:paraId="3DED0E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"2026-10-24T15:30:00.0000000Z"</w:t>
            </w:r>
          </w:p>
          <w:p w14:paraId="4A61D6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4E6B80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22EC546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Las rutas protegidas deben enviar el token en la cabecera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Authorization</w:t>
      </w:r>
      <w:proofErr w:type="spellEnd"/>
      <w:r>
        <w:rPr>
          <w:rFonts w:eastAsia="Calibri"/>
          <w:b w:val="0"/>
          <w:bCs w:val="0"/>
          <w:sz w:val="22"/>
          <w:szCs w:val="22"/>
        </w:rPr>
        <w:t>. Por ejemplo, convertir 1 kilómetro a metros:</w:t>
      </w:r>
    </w:p>
    <w:p w14:paraId="0752FB61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63" w:name="_Toc243815452"/>
      <w:r>
        <w:rPr>
          <w:rFonts w:ascii="Arial" w:hAnsi="Arial" w:cs="Arial"/>
          <w:i/>
          <w:iCs/>
          <w:color w:val="auto"/>
        </w:rPr>
        <w:t>Tabla 29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Petición y respuesta de POST /api/conversiones/longitud</w:t>
      </w:r>
      <w:bookmarkEnd w:id="6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C7D6AF4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26F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POST http://localhost:8096/api/conversiones/longitud</w:t>
            </w:r>
          </w:p>
          <w:p w14:paraId="480C15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Authorization: Bearer 3f2b8c1e-6a47-4d0e-9b55-1c2d3e4f5a6b</w:t>
            </w:r>
          </w:p>
          <w:p w14:paraId="12B164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Content-Type: application/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</w:t>
            </w:r>
            <w:proofErr w:type="spellEnd"/>
          </w:p>
          <w:p w14:paraId="3A66D98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6B3FCC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1F4B43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"valor": 1,</w:t>
            </w:r>
          </w:p>
          <w:p w14:paraId="73B145C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": "KM",</w:t>
            </w:r>
          </w:p>
          <w:p w14:paraId="72CE501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unidadDestino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": "M"</w:t>
            </w:r>
          </w:p>
          <w:p w14:paraId="6FE42F3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1FF34FB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446862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HTTP/1.1 200 OK</w:t>
            </w:r>
          </w:p>
          <w:p w14:paraId="30969D5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D1E7AB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"estado": "OK",</w:t>
            </w:r>
          </w:p>
          <w:p w14:paraId="3556276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": "200",</w:t>
            </w:r>
          </w:p>
          <w:p w14:paraId="4532765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"mensaje": "Conversión realizada",</w:t>
            </w:r>
          </w:p>
          <w:p w14:paraId="3BF3560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"resultado": 1000,</w:t>
            </w:r>
          </w:p>
          <w:p w14:paraId="013823A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": "KM",</w:t>
            </w:r>
          </w:p>
          <w:p w14:paraId="61BBD6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"M"</w:t>
            </w:r>
          </w:p>
          <w:p w14:paraId="7E2354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27CD34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9C327C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Si el token falta o ha caducado, o los datos son inválidos, la API responde con el estado HTTP correspondiente y el cuerpo de error:</w:t>
      </w:r>
    </w:p>
    <w:p w14:paraId="7EDB0D2F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64" w:name="_Toc243815453"/>
      <w:r>
        <w:rPr>
          <w:rFonts w:ascii="Arial" w:hAnsi="Arial" w:cs="Arial"/>
          <w:i/>
          <w:iCs/>
          <w:color w:val="auto"/>
        </w:rPr>
        <w:t>Tabla 30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Respuestas de error 401 y 400</w:t>
      </w:r>
      <w:bookmarkEnd w:id="6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9C1B9A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5ADE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GET http://localhost:8096/api/catalogo/categorias</w:t>
            </w:r>
          </w:p>
          <w:p w14:paraId="6D3C302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90F665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HTTP/1.1 401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Unauthorized</w:t>
            </w:r>
            <w:proofErr w:type="spellEnd"/>
          </w:p>
          <w:p w14:paraId="1ED4DC8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71C521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"estado": "ERROR",</w:t>
            </w:r>
          </w:p>
          <w:p w14:paraId="44857D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": "AUTH-001",</w:t>
            </w:r>
          </w:p>
          <w:p w14:paraId="502C156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"mensaje": "Token inválido o ausente"</w:t>
            </w:r>
          </w:p>
          <w:p w14:paraId="463DE6F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4FD23D5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F8801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POST http://localhost:8096/api/conversiones/masa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: "KM")</w:t>
            </w:r>
          </w:p>
          <w:p w14:paraId="2FAE95F8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7BC185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HTTP/1.1 400 Bad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Request</w:t>
            </w:r>
            <w:proofErr w:type="spellEnd"/>
          </w:p>
          <w:p w14:paraId="65FECC3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AED81E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"estado": "ERROR",</w:t>
            </w:r>
          </w:p>
          <w:p w14:paraId="049D0A3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": "UNIT-001",</w:t>
            </w:r>
          </w:p>
          <w:p w14:paraId="179D48D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"mensaje": "Unidad no soportada"</w:t>
            </w:r>
          </w:p>
          <w:p w14:paraId="07FFC1F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7FB7AE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D12E4D4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65" w:name="_Toc243815345"/>
      <w:r>
        <w:rPr>
          <w:rFonts w:eastAsia="Calibri"/>
        </w:rPr>
        <w:t>Paso 16: Publicación del servicio en una carpeta local</w:t>
      </w:r>
      <w:bookmarkEnd w:id="65"/>
    </w:p>
    <w:p w14:paraId="58E19997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hace clic derecho sobre el proyecto, se selecciona </w:t>
      </w:r>
      <w:r>
        <w:rPr>
          <w:rFonts w:eastAsia="Calibri"/>
          <w:sz w:val="22"/>
          <w:szCs w:val="22"/>
        </w:rPr>
        <w:t>Publicar</w:t>
      </w:r>
      <w:r>
        <w:rPr>
          <w:rFonts w:eastAsia="Calibri"/>
          <w:b w:val="0"/>
          <w:bCs w:val="0"/>
          <w:sz w:val="22"/>
          <w:szCs w:val="22"/>
        </w:rPr>
        <w:t xml:space="preserve"> y se crea un perfil de tipo </w:t>
      </w:r>
      <w:r>
        <w:rPr>
          <w:rFonts w:eastAsia="Calibri"/>
          <w:sz w:val="22"/>
          <w:szCs w:val="22"/>
        </w:rPr>
        <w:t>Carpeta</w:t>
      </w:r>
      <w:r>
        <w:rPr>
          <w:rFonts w:eastAsia="Calibri"/>
          <w:b w:val="0"/>
          <w:bCs w:val="0"/>
          <w:sz w:val="22"/>
          <w:szCs w:val="22"/>
        </w:rPr>
        <w:t xml:space="preserve">, por ejemplo </w:t>
      </w:r>
      <w:r>
        <w:rPr>
          <w:rFonts w:eastAsia="Calibri"/>
          <w:b w:val="0"/>
          <w:bCs w:val="0"/>
          <w:i/>
          <w:iCs/>
          <w:sz w:val="22"/>
          <w:szCs w:val="22"/>
        </w:rPr>
        <w:t>C:\inetpub\WS_CON_UNI_DOTNET_REST</w:t>
      </w:r>
      <w:r>
        <w:rPr>
          <w:rFonts w:eastAsia="Calibri"/>
          <w:b w:val="0"/>
          <w:bCs w:val="0"/>
          <w:sz w:val="22"/>
          <w:szCs w:val="22"/>
        </w:rPr>
        <w:t xml:space="preserve">, con configuración </w:t>
      </w:r>
      <w:proofErr w:type="spellStart"/>
      <w:r>
        <w:rPr>
          <w:rFonts w:eastAsia="Calibri"/>
          <w:sz w:val="22"/>
          <w:szCs w:val="22"/>
        </w:rPr>
        <w:t>Release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modo de implementación </w:t>
      </w:r>
      <w:r>
        <w:rPr>
          <w:rFonts w:eastAsia="Calibri"/>
          <w:sz w:val="22"/>
          <w:szCs w:val="22"/>
        </w:rPr>
        <w:t>Dependiente del marco</w:t>
      </w:r>
      <w:r>
        <w:rPr>
          <w:rFonts w:eastAsia="Calibri"/>
          <w:b w:val="0"/>
          <w:bCs w:val="0"/>
          <w:sz w:val="22"/>
          <w:szCs w:val="22"/>
        </w:rPr>
        <w:t xml:space="preserve">. Al publicar, Visual Studio genera el ensamblado, los archivos </w:t>
      </w:r>
      <w:proofErr w:type="spellStart"/>
      <w:proofErr w:type="gramStart"/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 xml:space="preserve"> y un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web.config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que configura el módulo ASP.NET Core para IIS.</w:t>
      </w:r>
    </w:p>
    <w:p w14:paraId="4BEE8AB5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66" w:name="_Toc243815395"/>
      <w:r>
        <w:rPr>
          <w:rFonts w:ascii="Arial" w:hAnsi="Arial" w:cs="Arial"/>
          <w:color w:val="auto"/>
        </w:rPr>
        <w:t>Figura 8</w:t>
      </w:r>
      <w:r>
        <w:rPr>
          <w:rFonts w:ascii="Arial" w:hAnsi="Arial" w:cs="Arial"/>
          <w:color w:val="auto"/>
        </w:rPr>
        <w:br/>
        <w:t>Archivos generados por la publicación.</w:t>
      </w:r>
      <w:bookmarkEnd w:id="66"/>
    </w:p>
    <w:p w14:paraId="194C2244" w14:textId="4CD3C1C9" w:rsidR="00AD21CF" w:rsidRDefault="00C27200" w:rsidP="00C27200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C27200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55A3711C" wp14:editId="18D8B63B">
            <wp:extent cx="4908901" cy="2330450"/>
            <wp:effectExtent l="0" t="0" r="6350" b="0"/>
            <wp:docPr id="913461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4618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4680" cy="2333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B3C62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67" w:name="_Toc243815346"/>
      <w:r>
        <w:rPr>
          <w:rFonts w:eastAsia="Calibri"/>
        </w:rPr>
        <w:t xml:space="preserve">Paso 17: Instalación de IIS y del ASP.NET Core Hosting </w:t>
      </w:r>
      <w:proofErr w:type="spellStart"/>
      <w:r>
        <w:rPr>
          <w:rFonts w:eastAsia="Calibri"/>
        </w:rPr>
        <w:t>Bundle</w:t>
      </w:r>
      <w:bookmarkEnd w:id="67"/>
      <w:proofErr w:type="spellEnd"/>
    </w:p>
    <w:p w14:paraId="47D83F7D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r>
        <w:rPr>
          <w:rFonts w:eastAsia="Calibri"/>
          <w:sz w:val="22"/>
          <w:szCs w:val="22"/>
        </w:rPr>
        <w:t>Activar o desactivar las características de Windows</w:t>
      </w:r>
      <w:r>
        <w:rPr>
          <w:rFonts w:eastAsia="Calibri"/>
          <w:b w:val="0"/>
          <w:bCs w:val="0"/>
          <w:sz w:val="22"/>
          <w:szCs w:val="22"/>
        </w:rPr>
        <w:t xml:space="preserve"> se habilita </w:t>
      </w:r>
      <w:r>
        <w:rPr>
          <w:rFonts w:eastAsia="Calibri"/>
          <w:sz w:val="22"/>
          <w:szCs w:val="22"/>
        </w:rPr>
        <w:t xml:space="preserve">Internet </w:t>
      </w:r>
      <w:proofErr w:type="spellStart"/>
      <w:r>
        <w:rPr>
          <w:rFonts w:eastAsia="Calibri"/>
          <w:sz w:val="22"/>
          <w:szCs w:val="22"/>
        </w:rPr>
        <w:t>Information</w:t>
      </w:r>
      <w:proofErr w:type="spellEnd"/>
      <w:r>
        <w:rPr>
          <w:rFonts w:eastAsia="Calibri"/>
          <w:sz w:val="22"/>
          <w:szCs w:val="22"/>
        </w:rPr>
        <w:t xml:space="preserve"> </w:t>
      </w:r>
      <w:proofErr w:type="spellStart"/>
      <w:r>
        <w:rPr>
          <w:rFonts w:eastAsia="Calibri"/>
          <w:sz w:val="22"/>
          <w:szCs w:val="22"/>
        </w:rPr>
        <w:t>Services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 su consola de administración. Luego se descarga desde el sitio de .NET e instala el </w:t>
      </w:r>
      <w:r>
        <w:rPr>
          <w:rFonts w:eastAsia="Calibri"/>
          <w:sz w:val="22"/>
          <w:szCs w:val="22"/>
        </w:rPr>
        <w:t xml:space="preserve">ASP.NET Core Hosting </w:t>
      </w:r>
      <w:proofErr w:type="spellStart"/>
      <w:r>
        <w:rPr>
          <w:rFonts w:eastAsia="Calibri"/>
          <w:sz w:val="22"/>
          <w:szCs w:val="22"/>
        </w:rPr>
        <w:t>Bundle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correspondiente a la versión del </w:t>
      </w:r>
      <w:proofErr w:type="spellStart"/>
      <w:r>
        <w:rPr>
          <w:rFonts w:eastAsia="Calibri"/>
          <w:b w:val="0"/>
          <w:bCs w:val="0"/>
          <w:sz w:val="22"/>
          <w:szCs w:val="22"/>
        </w:rPr>
        <w:t>runtime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(.NET 8 o superior). Tras la instalación se reinicia IIS con el comando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iisreset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en una consola de administrador.</w:t>
      </w:r>
    </w:p>
    <w:p w14:paraId="75BDF547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68" w:name="_Toc243815350"/>
      <w:r>
        <w:rPr>
          <w:rFonts w:eastAsia="Calibri"/>
          <w:color w:val="auto"/>
          <w:sz w:val="36"/>
          <w:szCs w:val="36"/>
        </w:rPr>
        <w:lastRenderedPageBreak/>
        <w:t>Cliente Consola</w:t>
      </w:r>
      <w:bookmarkEnd w:id="68"/>
    </w:p>
    <w:p w14:paraId="1377A81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cliente de consola es una aplicación .NET 8 organizada en MVC. Consume la API con un único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HttpClient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</w:t>
      </w:r>
      <w:proofErr w:type="spellStart"/>
      <w:proofErr w:type="gramStart"/>
      <w:r>
        <w:rPr>
          <w:rFonts w:eastAsia="Calibri"/>
          <w:b w:val="0"/>
          <w:bCs w:val="0"/>
          <w:i/>
          <w:iCs/>
          <w:sz w:val="22"/>
          <w:szCs w:val="22"/>
        </w:rPr>
        <w:t>System.Text.Json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>, y todas sus operaciones son asíncronas.</w:t>
      </w:r>
    </w:p>
    <w:p w14:paraId="70777701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69" w:name="_Toc243815351"/>
      <w:r>
        <w:rPr>
          <w:rFonts w:eastAsia="Calibri"/>
        </w:rPr>
        <w:t>Paso 1: Creación del proyecto</w:t>
      </w:r>
      <w:bookmarkEnd w:id="69"/>
    </w:p>
    <w:p w14:paraId="321D519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Visual Studio se selecciona la plantilla </w:t>
      </w:r>
      <w:r>
        <w:rPr>
          <w:rFonts w:eastAsia="Calibri"/>
          <w:sz w:val="22"/>
          <w:szCs w:val="22"/>
        </w:rPr>
        <w:t>Aplicación de consola</w:t>
      </w:r>
      <w:r>
        <w:rPr>
          <w:rFonts w:eastAsia="Calibri"/>
          <w:b w:val="0"/>
          <w:bCs w:val="0"/>
          <w:sz w:val="22"/>
          <w:szCs w:val="22"/>
        </w:rPr>
        <w:t xml:space="preserve"> para C#.</w:t>
      </w:r>
    </w:p>
    <w:p w14:paraId="29D0850C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70" w:name="_Toc243815401"/>
      <w:r>
        <w:rPr>
          <w:rFonts w:ascii="Arial" w:hAnsi="Arial" w:cs="Arial"/>
          <w:color w:val="auto"/>
        </w:rPr>
        <w:t>Figura 14</w:t>
      </w:r>
      <w:r>
        <w:rPr>
          <w:rFonts w:ascii="Arial" w:hAnsi="Arial" w:cs="Arial"/>
          <w:color w:val="auto"/>
        </w:rPr>
        <w:br/>
        <w:t>Selección de la plantilla Aplicación de consola.</w:t>
      </w:r>
      <w:bookmarkEnd w:id="70"/>
    </w:p>
    <w:p w14:paraId="3F8CD9C0" w14:textId="58CC0C37" w:rsidR="00AD21CF" w:rsidRDefault="00A25ABB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noProof/>
        </w:rPr>
        <w:drawing>
          <wp:inline distT="0" distB="0" distL="0" distR="0" wp14:anchorId="257BD8F1" wp14:editId="1B3E68F3">
            <wp:extent cx="4552950" cy="2219325"/>
            <wp:effectExtent l="0" t="0" r="0" b="9525"/>
            <wp:docPr id="2056435181" name="image1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2219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8A8407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71" w:name="_Toc243815352"/>
      <w:r>
        <w:rPr>
          <w:rFonts w:eastAsia="Calibri"/>
        </w:rPr>
        <w:t xml:space="preserve">Paso 2: Nombre del proyecto y </w:t>
      </w:r>
      <w:proofErr w:type="spellStart"/>
      <w:r>
        <w:rPr>
          <w:rFonts w:eastAsia="Calibri"/>
        </w:rPr>
        <w:t>framework</w:t>
      </w:r>
      <w:bookmarkEnd w:id="71"/>
      <w:proofErr w:type="spellEnd"/>
    </w:p>
    <w:p w14:paraId="71F7BBE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asigna el nombre </w:t>
      </w:r>
      <w:r>
        <w:rPr>
          <w:rFonts w:eastAsia="Calibri"/>
          <w:sz w:val="22"/>
          <w:szCs w:val="22"/>
        </w:rPr>
        <w:t>ConUni_ClienteConsola_REST_GR3</w:t>
      </w:r>
      <w:r>
        <w:rPr>
          <w:rFonts w:eastAsia="Calibri"/>
          <w:b w:val="0"/>
          <w:bCs w:val="0"/>
          <w:sz w:val="22"/>
          <w:szCs w:val="22"/>
        </w:rPr>
        <w:t xml:space="preserve">, la ubicación </w:t>
      </w:r>
      <w:r>
        <w:rPr>
          <w:rFonts w:eastAsia="Calibri"/>
          <w:b w:val="0"/>
          <w:bCs w:val="0"/>
          <w:i/>
          <w:iCs/>
          <w:sz w:val="22"/>
          <w:szCs w:val="22"/>
        </w:rPr>
        <w:t>04. CLICON</w:t>
      </w:r>
      <w:r>
        <w:rPr>
          <w:rFonts w:eastAsia="Calibri"/>
          <w:b w:val="0"/>
          <w:bCs w:val="0"/>
          <w:sz w:val="22"/>
          <w:szCs w:val="22"/>
        </w:rPr>
        <w:t xml:space="preserve"> y el </w:t>
      </w:r>
      <w:proofErr w:type="spellStart"/>
      <w:r>
        <w:rPr>
          <w:rFonts w:eastAsia="Calibri"/>
          <w:b w:val="0"/>
          <w:bCs w:val="0"/>
          <w:sz w:val="22"/>
          <w:szCs w:val="22"/>
        </w:rPr>
        <w:t>framework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</w:t>
      </w:r>
      <w:r>
        <w:rPr>
          <w:rFonts w:eastAsia="Calibri"/>
          <w:sz w:val="22"/>
          <w:szCs w:val="22"/>
        </w:rPr>
        <w:t>.NET 8.0</w:t>
      </w:r>
      <w:r>
        <w:rPr>
          <w:rFonts w:eastAsia="Calibri"/>
          <w:b w:val="0"/>
          <w:bCs w:val="0"/>
          <w:sz w:val="22"/>
          <w:szCs w:val="22"/>
        </w:rPr>
        <w:t xml:space="preserve">. En el archivo de proyecto se indica que </w:t>
      </w:r>
      <w:proofErr w:type="spellStart"/>
      <w:proofErr w:type="gramStart"/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 xml:space="preserve"> se copie a la carpeta de salida.</w:t>
      </w:r>
    </w:p>
    <w:p w14:paraId="47EFC7E9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72" w:name="_Toc243815402"/>
      <w:r>
        <w:rPr>
          <w:rFonts w:ascii="Arial" w:hAnsi="Arial" w:cs="Arial"/>
          <w:color w:val="auto"/>
        </w:rPr>
        <w:lastRenderedPageBreak/>
        <w:t>Figura 15</w:t>
      </w:r>
      <w:r>
        <w:rPr>
          <w:rFonts w:ascii="Arial" w:hAnsi="Arial" w:cs="Arial"/>
          <w:color w:val="auto"/>
        </w:rPr>
        <w:br/>
        <w:t>Configuración del proyecto de consola.</w:t>
      </w:r>
      <w:bookmarkEnd w:id="72"/>
    </w:p>
    <w:p w14:paraId="54D50465" w14:textId="454A8374" w:rsidR="00AD21CF" w:rsidRDefault="008C7C44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noProof/>
          <w:color w:val="1F497D"/>
        </w:rPr>
        <w:drawing>
          <wp:inline distT="0" distB="0" distL="0" distR="0" wp14:anchorId="4267F426" wp14:editId="290E2FCC">
            <wp:extent cx="5048250" cy="2603500"/>
            <wp:effectExtent l="0" t="0" r="0" b="6350"/>
            <wp:docPr id="2056435182" name="image1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166CDD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73" w:name="_Toc243815454"/>
      <w:r>
        <w:rPr>
          <w:rFonts w:ascii="Arial" w:hAnsi="Arial" w:cs="Arial"/>
          <w:i/>
          <w:iCs/>
          <w:color w:val="auto"/>
        </w:rPr>
        <w:t>Tabla 31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de proyecto ConUni_ClienteConsola_REST_GR3.csproj</w:t>
      </w:r>
      <w:bookmarkEnd w:id="7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0E6A18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B09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&lt;Project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Sdk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Microsoft.NET.Sdk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</w:t>
            </w:r>
          </w:p>
          <w:p w14:paraId="1D850B0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404545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PropertyGroup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0523AC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OutputType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&gt;Exe&lt;/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OutputType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44A334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TargetFramework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&gt;net8.0&lt;/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TargetFramework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4421BDF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&lt;!--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Igual que el servidor: si no está el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runtime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de .NET 8, corre sobre la versión mayor más reciente --&gt;</w:t>
            </w:r>
          </w:p>
          <w:p w14:paraId="5D8147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RollForward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LatestMajor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RollForward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439A4D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ImplicitUsings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&gt;enable&lt;/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ImplicitUsings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11A9E3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&lt;Nullable&gt;enable&lt;/Nullable&gt;</w:t>
            </w:r>
          </w:p>
          <w:p w14:paraId="3D9481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PropertyGroup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0531DE7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5302D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ItemGroup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04404A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&lt;None Update="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appsettings.json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CopyToOutputDirectory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PreserveNewest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CopyToPublishDirectory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PreserveNewest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/&gt;</w:t>
            </w:r>
          </w:p>
          <w:p w14:paraId="31692A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ItemGroup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2A87F8E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D6398B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&lt;/Project&gt;</w:t>
            </w:r>
          </w:p>
        </w:tc>
      </w:tr>
    </w:tbl>
    <w:p w14:paraId="1ACFE4AE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484ADDF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74" w:name="_Toc243815353"/>
      <w:r>
        <w:rPr>
          <w:rFonts w:eastAsia="Calibri"/>
        </w:rPr>
        <w:t>Paso 3: Estructura de paquetes</w:t>
      </w:r>
      <w:bookmarkEnd w:id="74"/>
    </w:p>
    <w:p w14:paraId="610F028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crea la estructura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ec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/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edu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/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monster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 las carpetas </w:t>
      </w:r>
      <w:r>
        <w:rPr>
          <w:rFonts w:eastAsia="Calibri"/>
          <w:sz w:val="22"/>
          <w:szCs w:val="22"/>
        </w:rPr>
        <w:t>controlador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modelo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servicio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proofErr w:type="spellStart"/>
      <w:r>
        <w:rPr>
          <w:rFonts w:eastAsia="Calibri"/>
          <w:sz w:val="22"/>
          <w:szCs w:val="22"/>
        </w:rPr>
        <w:t>util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sz w:val="22"/>
          <w:szCs w:val="22"/>
        </w:rPr>
        <w:t>vista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17DFD513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75" w:name="_Toc243815403"/>
      <w:r>
        <w:rPr>
          <w:rFonts w:ascii="Arial" w:hAnsi="Arial" w:cs="Arial"/>
          <w:color w:val="auto"/>
        </w:rPr>
        <w:lastRenderedPageBreak/>
        <w:t>Figura 16</w:t>
      </w:r>
      <w:r>
        <w:rPr>
          <w:rFonts w:ascii="Arial" w:hAnsi="Arial" w:cs="Arial"/>
          <w:color w:val="auto"/>
        </w:rPr>
        <w:br/>
        <w:t>Estructura de carpetas del cliente de consola.</w:t>
      </w:r>
      <w:bookmarkEnd w:id="75"/>
    </w:p>
    <w:p w14:paraId="00FDF4F3" w14:textId="06AA3D2C" w:rsidR="00AD21CF" w:rsidRDefault="002E4B12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2E4B12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76062E33" wp14:editId="66274A65">
            <wp:extent cx="2600688" cy="2667372"/>
            <wp:effectExtent l="0" t="0" r="9525" b="0"/>
            <wp:docPr id="1154799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7996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AC6DA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76" w:name="_Toc243815354"/>
      <w:r>
        <w:rPr>
          <w:rFonts w:eastAsia="Calibri"/>
        </w:rPr>
        <w:t>Paso 4: Configuración de la dirección del servidor</w:t>
      </w:r>
      <w:bookmarkEnd w:id="76"/>
    </w:p>
    <w:p w14:paraId="179B51F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URL base de la API se lee de la variable de entorno </w:t>
      </w:r>
      <w:r>
        <w:rPr>
          <w:rFonts w:eastAsia="Calibri"/>
          <w:b w:val="0"/>
          <w:bCs w:val="0"/>
          <w:i/>
          <w:iCs/>
          <w:sz w:val="22"/>
          <w:szCs w:val="22"/>
        </w:rPr>
        <w:t>REST_BASE_URL</w:t>
      </w:r>
      <w:r>
        <w:rPr>
          <w:rFonts w:eastAsia="Calibri"/>
          <w:b w:val="0"/>
          <w:bCs w:val="0"/>
          <w:sz w:val="22"/>
          <w:szCs w:val="22"/>
        </w:rPr>
        <w:t xml:space="preserve"> o, si no existe, de </w:t>
      </w:r>
      <w:proofErr w:type="spellStart"/>
      <w:proofErr w:type="gramStart"/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>.</w:t>
      </w:r>
    </w:p>
    <w:p w14:paraId="3CA5567A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77" w:name="_Toc243815455"/>
      <w:r>
        <w:rPr>
          <w:rFonts w:ascii="Arial" w:hAnsi="Arial" w:cs="Arial"/>
          <w:i/>
          <w:iCs/>
          <w:color w:val="auto"/>
        </w:rPr>
        <w:t>Tabla 32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Archivo </w:t>
      </w:r>
      <w:proofErr w:type="spellStart"/>
      <w:proofErr w:type="gramStart"/>
      <w:r>
        <w:rPr>
          <w:rFonts w:ascii="Arial" w:hAnsi="Arial" w:cs="Arial"/>
          <w:color w:val="auto"/>
        </w:rPr>
        <w:t>appsettings.json</w:t>
      </w:r>
      <w:proofErr w:type="spellEnd"/>
      <w:proofErr w:type="gramEnd"/>
      <w:r>
        <w:rPr>
          <w:rFonts w:ascii="Arial" w:hAnsi="Arial" w:cs="Arial"/>
          <w:color w:val="auto"/>
        </w:rPr>
        <w:t xml:space="preserve"> del cliente de consola</w:t>
      </w:r>
      <w:bookmarkEnd w:id="7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402BCD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356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B42D7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"rest.base.url": "http://localhost:8096/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/"</w:t>
            </w:r>
          </w:p>
          <w:p w14:paraId="7E537D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81465FE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19996D8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78" w:name="_Toc243815355"/>
      <w:r>
        <w:rPr>
          <w:rFonts w:eastAsia="Calibri"/>
        </w:rPr>
        <w:t>Paso 5: Capa de servicio: DTO</w:t>
      </w:r>
      <w:bookmarkEnd w:id="78"/>
    </w:p>
    <w:p w14:paraId="1C3CA095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Los DTO del cliente reflejan el JSON del servidor.</w:t>
      </w:r>
    </w:p>
    <w:p w14:paraId="5CE92BE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79" w:name="_Toc243815456"/>
      <w:r>
        <w:rPr>
          <w:rFonts w:ascii="Arial" w:hAnsi="Arial" w:cs="Arial"/>
          <w:i/>
          <w:iCs/>
          <w:color w:val="auto"/>
        </w:rPr>
        <w:t>Tabla 33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Clases </w:t>
      </w:r>
      <w:proofErr w:type="spellStart"/>
      <w:r>
        <w:rPr>
          <w:rFonts w:ascii="Arial" w:hAnsi="Arial" w:cs="Arial"/>
          <w:color w:val="auto"/>
        </w:rPr>
        <w:t>CredencialesDto</w:t>
      </w:r>
      <w:proofErr w:type="spellEnd"/>
      <w:r>
        <w:rPr>
          <w:rFonts w:ascii="Arial" w:hAnsi="Arial" w:cs="Arial"/>
          <w:color w:val="auto"/>
        </w:rPr>
        <w:t xml:space="preserve">, </w:t>
      </w:r>
      <w:proofErr w:type="spellStart"/>
      <w:r>
        <w:rPr>
          <w:rFonts w:ascii="Arial" w:hAnsi="Arial" w:cs="Arial"/>
          <w:color w:val="auto"/>
        </w:rPr>
        <w:t>SolicitudConversionDto</w:t>
      </w:r>
      <w:proofErr w:type="spellEnd"/>
      <w:r>
        <w:rPr>
          <w:rFonts w:ascii="Arial" w:hAnsi="Arial" w:cs="Arial"/>
          <w:color w:val="auto"/>
        </w:rPr>
        <w:t xml:space="preserve"> y </w:t>
      </w:r>
      <w:proofErr w:type="spellStart"/>
      <w:r>
        <w:rPr>
          <w:rFonts w:ascii="Arial" w:hAnsi="Arial" w:cs="Arial"/>
          <w:color w:val="auto"/>
        </w:rPr>
        <w:t>RespuestaDto</w:t>
      </w:r>
      <w:proofErr w:type="spellEnd"/>
      <w:r>
        <w:rPr>
          <w:rFonts w:ascii="Arial" w:hAnsi="Arial" w:cs="Arial"/>
          <w:color w:val="auto"/>
        </w:rPr>
        <w:t xml:space="preserve"> (servicio)</w:t>
      </w:r>
      <w:bookmarkEnd w:id="7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AADFBC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50F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System.Text.Json.Serialization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C74A85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6AF5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</w:p>
          <w:p w14:paraId="0C52B50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5BF72D1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CredencialesDto</w:t>
            </w:r>
            <w:proofErr w:type="spellEnd"/>
          </w:p>
          <w:p w14:paraId="3489FF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D1545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240EC59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Usuario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5BF69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("clave")]</w:t>
            </w:r>
          </w:p>
          <w:p w14:paraId="7B3F5B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Clave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8A304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0F9C4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}</w:t>
            </w:r>
          </w:p>
          <w:p w14:paraId="78E1A2D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3221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System.Text.Json.Serialization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53DDE4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1857B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</w:p>
          <w:p w14:paraId="18F1EE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446467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SolicitudConversionDto</w:t>
            </w:r>
            <w:proofErr w:type="spellEnd"/>
          </w:p>
          <w:p w14:paraId="6709D9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FE0A2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("valor")]</w:t>
            </w:r>
          </w:p>
          <w:p w14:paraId="67BD52F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 Valor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6524557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3DEEEB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1CB90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496D33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D52CE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CC7DDB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4A915C5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9166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System.Text.Json.Serialization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615387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72478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</w:p>
          <w:p w14:paraId="3D248C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3E1BDA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</w:p>
          <w:p w14:paraId="4DA4EB0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AD8F9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00F334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Estado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0D3C05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529E09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13EF91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68BCB03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29C221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17826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01F1581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22CD2C4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34290D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25E826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560728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("token")]</w:t>
            </w:r>
          </w:p>
          <w:p w14:paraId="6B9DB7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Token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1C8B9E6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334826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DateTimeOffset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71F1B5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60BBC18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?&gt;?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1DFD85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21EFF2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?&gt;?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0D4756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4BBFB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FA0096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995C301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80" w:name="_Toc243815457"/>
      <w:r>
        <w:rPr>
          <w:rFonts w:ascii="Arial" w:hAnsi="Arial" w:cs="Arial"/>
          <w:i/>
          <w:iCs/>
          <w:color w:val="auto"/>
        </w:rPr>
        <w:t>Tabla 34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Clases </w:t>
      </w:r>
      <w:proofErr w:type="spellStart"/>
      <w:r>
        <w:rPr>
          <w:rFonts w:ascii="Arial" w:hAnsi="Arial" w:cs="Arial"/>
          <w:color w:val="auto"/>
        </w:rPr>
        <w:t>CategoriaDto</w:t>
      </w:r>
      <w:proofErr w:type="spellEnd"/>
      <w:r>
        <w:rPr>
          <w:rFonts w:ascii="Arial" w:hAnsi="Arial" w:cs="Arial"/>
          <w:color w:val="auto"/>
        </w:rPr>
        <w:t xml:space="preserve"> y </w:t>
      </w:r>
      <w:proofErr w:type="spellStart"/>
      <w:r>
        <w:rPr>
          <w:rFonts w:ascii="Arial" w:hAnsi="Arial" w:cs="Arial"/>
          <w:color w:val="auto"/>
        </w:rPr>
        <w:t>UnidadDto</w:t>
      </w:r>
      <w:proofErr w:type="spellEnd"/>
      <w:r>
        <w:rPr>
          <w:rFonts w:ascii="Arial" w:hAnsi="Arial" w:cs="Arial"/>
          <w:color w:val="auto"/>
        </w:rPr>
        <w:t xml:space="preserve"> (servicio)</w:t>
      </w:r>
      <w:bookmarkEnd w:id="8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D17D62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6F0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System.Text.Json.Serialization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5292BD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784E1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</w:p>
          <w:p w14:paraId="3FC7239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55AD8B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CategoriaDto</w:t>
            </w:r>
            <w:proofErr w:type="spellEnd"/>
          </w:p>
          <w:p w14:paraId="7DBAB1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E2C09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7A6DB5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5DE62E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629E81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Nombre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75CBD4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("convertible")]</w:t>
            </w:r>
          </w:p>
          <w:p w14:paraId="27ABEC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bool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? Convertible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09A89EF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4E619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A702C0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C565D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System.Text.Json.Serialization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847A70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FE06C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</w:p>
          <w:p w14:paraId="1FAB54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ACC1B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UnidadDto</w:t>
            </w:r>
            <w:proofErr w:type="spellEnd"/>
          </w:p>
          <w:p w14:paraId="533D63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51381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085374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049FDE5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0422A6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Nombre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405C200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simbolo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294483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Simbolo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44700E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JsonPropertyName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")]</w:t>
            </w:r>
          </w:p>
          <w:p w14:paraId="19E379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46C45E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66C20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67FF1F0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5712E25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81" w:name="_Toc243815356"/>
      <w:r>
        <w:rPr>
          <w:rFonts w:eastAsia="Calibri"/>
        </w:rPr>
        <w:t>Paso 6: Cliente REST</w:t>
      </w:r>
      <w:bookmarkEnd w:id="81"/>
    </w:p>
    <w:p w14:paraId="120436D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ClienteRESTConversor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es la única capa que conoce HTTP, JSON y las rutas del servidor. Guarda la sesión tras el inicio de sesión, agrega la cabecera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Authorization</w:t>
      </w:r>
      <w:proofErr w:type="spellEnd"/>
      <w:r>
        <w:rPr>
          <w:rFonts w:eastAsia="Calibri"/>
          <w:b w:val="0"/>
          <w:bCs w:val="0"/>
          <w:i/>
          <w:iCs/>
          <w:sz w:val="22"/>
          <w:szCs w:val="22"/>
        </w:rPr>
        <w:t>: Bearer</w:t>
      </w:r>
      <w:r>
        <w:rPr>
          <w:rFonts w:eastAsia="Calibri"/>
          <w:b w:val="0"/>
          <w:bCs w:val="0"/>
          <w:sz w:val="22"/>
          <w:szCs w:val="22"/>
        </w:rPr>
        <w:t xml:space="preserve"> en las rutas protegidas y traduce los errores JSON, los tiempos de espera y las fallas de conexión a excepciones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ErrorRESTModelo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 mensajes comprensibles.</w:t>
      </w:r>
    </w:p>
    <w:p w14:paraId="46B93B5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82" w:name="_Toc243815458"/>
      <w:r>
        <w:rPr>
          <w:rFonts w:ascii="Arial" w:hAnsi="Arial" w:cs="Arial"/>
          <w:i/>
          <w:iCs/>
          <w:color w:val="auto"/>
        </w:rPr>
        <w:t>Tabla 35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ClienteRESTConversor</w:t>
      </w:r>
      <w:proofErr w:type="spellEnd"/>
      <w:r>
        <w:rPr>
          <w:rFonts w:ascii="Arial" w:hAnsi="Arial" w:cs="Arial"/>
          <w:color w:val="auto"/>
        </w:rPr>
        <w:t xml:space="preserve"> (servicio)</w:t>
      </w:r>
      <w:bookmarkEnd w:id="8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9FC2F9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38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System.Net.Http.Headers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DE3B8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42A74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System.Text.Json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BC31B9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706AE0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64EF65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ec.edu.monster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.servicio</w:t>
            </w:r>
            <w:proofErr w:type="spellEnd"/>
          </w:p>
          <w:p w14:paraId="3E4C6EF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54A0F5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&gt;Única capa que conoce HTTP, JSON y las rutas del servidor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REST.&lt;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553C328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ClienteRESTConversor</w:t>
            </w:r>
            <w:proofErr w:type="spellEnd"/>
          </w:p>
          <w:p w14:paraId="016A894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6F206F4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Un solo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HttpClient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para toda la aplicación, como recomienda .NET.</w:t>
            </w:r>
          </w:p>
          <w:p w14:paraId="4A591F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private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HttpClient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Http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HttpClient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SocketsHttpHandler</w:t>
            </w:r>
            <w:proofErr w:type="spellEnd"/>
          </w:p>
          <w:p w14:paraId="5814A6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B35D8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ConnectTimeout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TimeSpan.FromSeconds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(8),</w:t>
            </w:r>
          </w:p>
          <w:p w14:paraId="4BC7BC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PooledConnectionLifetime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TimeSpan.FromMinutes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(2),</w:t>
            </w:r>
          </w:p>
          <w:p w14:paraId="4886E5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AllowAutoRedirect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</w:t>
            </w:r>
          </w:p>
          <w:p w14:paraId="7A191C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})</w:t>
            </w:r>
          </w:p>
          <w:p w14:paraId="30689D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386070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Timeout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TimeSpan.FromSeconds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(20)</w:t>
            </w:r>
          </w:p>
          <w:p w14:paraId="66D147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};</w:t>
            </w:r>
          </w:p>
          <w:p w14:paraId="05AF8D6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AD074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Uri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baseUri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A1F66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1B7824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80D429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ClienteRESTConversor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this(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ObtenerBaseConfigurada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7FC09D8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B683BD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8CD051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C4A31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ClienteRESTConversor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baseUrl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5581C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03776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baseUrl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 ||</w:t>
            </w:r>
          </w:p>
          <w:p w14:paraId="0AB6F9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Uri.TryCreate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baseUrl.Trim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TrimEnd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('/') + "/",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UriKind.Absolute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out Uri?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direccion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 ||</w:t>
            </w:r>
          </w:p>
          <w:p w14:paraId="288214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direccion.Scheme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!=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Uri.UriSchemeHttp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&amp;&amp;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direccion.Scheme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!=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Uri.UriSchemeHttps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 ||</w:t>
            </w:r>
          </w:p>
          <w:p w14:paraId="214650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.IsNullOrEmpty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direccion.Query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 |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.IsNullOrEmpty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direccion.Fragment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2184FB9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ArgumentException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"Configure una URL REST absoluta HTTP o HTTPS, sin consulta ni fragmento.");</w:t>
            </w:r>
          </w:p>
          <w:p w14:paraId="05B57FF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baseUri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direccion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1EFBF17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26B32E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58D9FF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Variable de entorno REST_BASE_URL o, en su defecto, rest.base.url de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appsettings.json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</w:t>
            </w:r>
          </w:p>
          <w:p w14:paraId="453F8A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private static string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ObtenerBaseConfigurada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31AB3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1A4F4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string? variable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Environment.GetEnvironmentVariable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("REST_BASE_URL");</w:t>
            </w:r>
          </w:p>
          <w:p w14:paraId="003FE7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.IsNullOrWhiteSpace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(variable))</w:t>
            </w:r>
          </w:p>
          <w:p w14:paraId="2E90F3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 variable;</w:t>
            </w:r>
          </w:p>
          <w:p w14:paraId="09CD404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22746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archivo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Path.Combine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AppContext.BaseDirectory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appsettings.json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");</w:t>
            </w:r>
          </w:p>
          <w:p w14:paraId="57D3CE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try</w:t>
            </w:r>
          </w:p>
          <w:p w14:paraId="73AB04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2D79E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JsonDocument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configuracion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JsonDocument.Parse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File.ReadAllText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archivo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));</w:t>
            </w:r>
          </w:p>
          <w:p w14:paraId="24DC06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configuracion.RootElement.ValueKind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JsonValueKind.Object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&amp;&amp;</w:t>
            </w:r>
          </w:p>
          <w:p w14:paraId="2800BA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configuracion.RootElement.TryGetProperty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("rest.base.url", out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JsonElement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propiedad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 &amp;&amp;</w:t>
            </w:r>
          </w:p>
          <w:p w14:paraId="3EF0A2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propiedad.ValueKind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JsonValueKind.String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&amp;&amp;</w:t>
            </w:r>
          </w:p>
          <w:p w14:paraId="30A582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.IsNullOrWhiteSpace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propiedad.GetString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()))</w:t>
            </w:r>
          </w:p>
          <w:p w14:paraId="5886B7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return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propiedad.GetString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)!;</w:t>
            </w:r>
            <w:proofErr w:type="gramEnd"/>
          </w:p>
          <w:p w14:paraId="432C06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0B0F33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(Exception ex) when (ex is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IOException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or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UnauthorizedAccessException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or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61296E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D88B0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ArgumentException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"No se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leer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appsettings.json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 Configure rest.base.url o REST_BASE_URL.", ex);</w:t>
            </w:r>
          </w:p>
          <w:p w14:paraId="4FEAF8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045205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ArgumentException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"Configure rest.base.url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appsettings.json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o la variable REST_BASE_URL.");</w:t>
            </w:r>
          </w:p>
          <w:p w14:paraId="599D2F0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E228C7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E7398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EndpointActivo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baseUri.AbsoluteUri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3AAAC4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9F886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LoginAsync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usuario,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clave)</w:t>
            </w:r>
          </w:p>
          <w:p w14:paraId="144130F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3FF264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CerrarSesion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0E6C496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SolicitarAsync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HttpMethod.Post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autenticacion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/login",</w:t>
            </w:r>
          </w:p>
          <w:p w14:paraId="6B481B6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new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CredencialesDto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 Usuario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usuario, Clave =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clave }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false);</w:t>
            </w:r>
          </w:p>
          <w:p w14:paraId="485020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token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TextoObligatorio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respuesta.Token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"token");</w:t>
            </w:r>
          </w:p>
          <w:p w14:paraId="44F5DF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(!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.ExpiraEn.HasValue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2795DE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RespuestaInvalida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"El servidor no devolvió la expiración de la sesión.");</w:t>
            </w:r>
          </w:p>
          <w:p w14:paraId="3B8F84A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usuario, token,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respuesta.ExpiraEn.Value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0BE1D6A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71F3F35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6CC5A48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8B03CD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La API no tiene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logout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: se elimina el token de este proceso.</w:t>
            </w:r>
          </w:p>
          <w:p w14:paraId="7C1A14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void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CerrarSesion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=&gt;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F9B59D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5D1DD8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&lt;List&lt;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ConsultarCatalogoAsync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6F2C50C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2236F6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SolicitarAsync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HttpMethod.Get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"catalogo/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true);</w:t>
            </w:r>
          </w:p>
          <w:p w14:paraId="7475BA8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respuesta.Categorias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6381AD6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RespuestaInvalida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"El servidor no devolvió las categorías.");</w:t>
            </w:r>
          </w:p>
          <w:p w14:paraId="00E612AD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5672A8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new List&lt;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CategoriaModelo</w:t>
            </w:r>
            <w:proofErr w:type="spellEnd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31D8237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foreach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?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in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respuesta.Categorias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4BD458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2C4913F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|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| !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.Convertible.HasValue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0A9045D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RespuestaInvalida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"El servidor devolvió una categoría incompleta.");</w:t>
            </w:r>
          </w:p>
          <w:p w14:paraId="5BD3679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categorias.Add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</w:p>
          <w:p w14:paraId="583B32E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TextoObligatorio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categoria.Codigo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"),</w:t>
            </w:r>
          </w:p>
          <w:p w14:paraId="721C903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TextoObligatorio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categoria.Nombre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"nombre"),</w:t>
            </w:r>
          </w:p>
          <w:p w14:paraId="4CD5BF6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categoria.Convertible.Value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));</w:t>
            </w:r>
          </w:p>
          <w:p w14:paraId="3F1CFD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640A4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9048F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}</w:t>
            </w:r>
          </w:p>
          <w:p w14:paraId="0F0B058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4DED0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async Task&lt;List&lt;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ConsultarUnidadesAsync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62E040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01022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Uri.EscapeDataString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1611992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SolicitarAsync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HttpMethod.Get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</w:t>
            </w:r>
          </w:p>
          <w:p w14:paraId="3C2D6DF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"catalogo/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/" +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+ "/unidades",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true);</w:t>
            </w:r>
          </w:p>
          <w:p w14:paraId="35E0A62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respuesta.Unidades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0652DE9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RespuestaInvalida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"El servidor no devolvió las unidades.");</w:t>
            </w:r>
          </w:p>
          <w:p w14:paraId="3432181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0D28D3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unidades = new List&lt;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UnidadModelo</w:t>
            </w:r>
            <w:proofErr w:type="spellEnd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2880113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foreach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?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in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respuesta.Unidades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5420E7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0D67EA1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(unidad ==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668C1FA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RespuestaInvalida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"El servidor devolvió una unidad incompleta.");</w:t>
            </w:r>
          </w:p>
          <w:p w14:paraId="28A7962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unidades.Add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</w:p>
          <w:p w14:paraId="4037FE0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TextoObligatorio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unidad.Codigo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"),</w:t>
            </w:r>
          </w:p>
          <w:p w14:paraId="3F1944A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TextoObligatorio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unidad.Nombre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"nombre"),</w:t>
            </w:r>
          </w:p>
          <w:p w14:paraId="476BD35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TextoObligatorio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unidad.Simbolo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simbolo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")));</w:t>
            </w:r>
          </w:p>
          <w:p w14:paraId="0E98C4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5B32B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58D8C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24AB16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6852F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ConvertirLongitudAsync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double valor,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E89EA9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=&gt;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ConvertirAsync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"longitud", valor, origen, destino);</w:t>
            </w:r>
          </w:p>
          <w:p w14:paraId="7BFA146C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3EE64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ConvertirMasaAsync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double valor,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B907B4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=&gt;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ConvertirAsync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"masa", valor, origen, destino);</w:t>
            </w:r>
          </w:p>
          <w:p w14:paraId="60D7058C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3FCBE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ConvertirTemperaturaAsync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double valor,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216AB8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=&gt;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ConvertirAsync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"temperatura", valor, origen, destino);</w:t>
            </w:r>
          </w:p>
          <w:p w14:paraId="3ABFA5C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54772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private async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tipo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double valor,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0F4F42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0467B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SolicitarAsync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HttpMethod.Post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"conversiones/" + tipo,</w:t>
            </w:r>
          </w:p>
          <w:p w14:paraId="3AFD55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new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SolicitudConversionDto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 Valor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valor,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origen,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UnidadDestino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destino }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true);</w:t>
            </w:r>
          </w:p>
          <w:p w14:paraId="23C670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(!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.Resultado.HasValue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|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| !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.IsFinite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respuesta.Resultado.Value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</w:t>
            </w:r>
          </w:p>
          <w:p w14:paraId="0EDFB69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RespuestaInvalida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"El servidor no devolvió un resultado numérico finito.");</w:t>
            </w:r>
          </w:p>
          <w:p w14:paraId="376C6D9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respuesta.Resultado.Value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55B5E0B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D7A038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CE5227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SolicitarAsync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HttpMethod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metodo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ruta,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object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?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cuerpo,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bool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protegido)</w:t>
            </w:r>
          </w:p>
          <w:p w14:paraId="4D68D8D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A53C29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peticion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HttpRequestMessage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metodo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new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Uri(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baseUri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ruta));</w:t>
            </w:r>
          </w:p>
          <w:p w14:paraId="0A5CF8D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peticion.Headers.Accept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MediaTypeWithQualityHeaderValue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("application/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"));</w:t>
            </w:r>
          </w:p>
          <w:p w14:paraId="2BC23B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protegido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566D6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65444E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null)</w:t>
            </w:r>
          </w:p>
          <w:p w14:paraId="0879F7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ErrorRESTModelo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401, "AUTH-001", "Debe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iniciar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sesión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.");</w:t>
            </w:r>
          </w:p>
          <w:p w14:paraId="4A1195A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peticion.Headers.Authorization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AuthenticationHeaderValue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"Bearer",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sesion.Token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1FA6D6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E7154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cuerpo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!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 null)</w:t>
            </w:r>
          </w:p>
          <w:p w14:paraId="3CCE37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peticion.Content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StringContent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JsonSerializer.Serialize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cuerpo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), Encoding.UTF8, "application/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");</w:t>
            </w:r>
          </w:p>
          <w:p w14:paraId="4E2A6DB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CC0BD2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try</w:t>
            </w:r>
          </w:p>
          <w:p w14:paraId="19267F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4F734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HttpResponseMessage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await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Http.SendAsync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peticion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4AA6509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contenido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respuesta.Content.ReadAsStringAsync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696EAA5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? datos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LeerRespuesta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(contenido);</w:t>
            </w:r>
          </w:p>
          <w:p w14:paraId="5588A9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int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estadoHttp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(int)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respuesta.StatusCode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6E56A7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A3336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.IsSuccessStatusCode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79C42DE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6211E0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error =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ErrorRESTModelo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estadoHttp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datos?.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</w:t>
            </w:r>
          </w:p>
          <w:p w14:paraId="6F8AC8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string.IsNullOrWhiteSpace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datos?.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</w:t>
            </w:r>
            <w:proofErr w:type="spellEnd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 ?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$"Error HTTP {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estadoHttp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 del servidor REST.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 :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datos.Mensaje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3A43E9C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error.RequiereNuevoLogin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5A6C5F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CerrarSesion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0A993E3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error;</w:t>
            </w:r>
          </w:p>
          <w:p w14:paraId="33F3C59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29EF883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(datos ==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6548C04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ErrorRESTModelo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"La respuesta REST no contiene JSON válido.",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3306378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datos.Estado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!=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"OK")</w:t>
            </w:r>
          </w:p>
          <w:p w14:paraId="108CB23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ErrorRESTModelo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"El servidor devolvió un estado inesperado.",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009E04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datos;</w:t>
            </w:r>
          </w:p>
          <w:p w14:paraId="491CD3F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1FD7D8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OperationCanceledException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ex)</w:t>
            </w:r>
          </w:p>
          <w:p w14:paraId="24C6A46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39EBC8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ErrorRESTModelo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"El servidor REST tardó demasiado en responder: " +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EndpointActivo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ex);</w:t>
            </w:r>
          </w:p>
          <w:p w14:paraId="2BB3FD4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3307A20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catch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HttpRequestException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ex)</w:t>
            </w:r>
          </w:p>
          <w:p w14:paraId="46DF79E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06535AF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ErrorRESTModelo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"No se pudo conectar con el servidor REST: " +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EndpointActivo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+</w:t>
            </w:r>
          </w:p>
          <w:p w14:paraId="46D5B8B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". Verifique que esté iniciado y que la URL sea correcta.", ex);</w:t>
            </w:r>
          </w:p>
          <w:p w14:paraId="101BBEB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1370267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catch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IOException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ex)</w:t>
            </w:r>
          </w:p>
          <w:p w14:paraId="508118C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03A0207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ErrorRESTModelo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"No se pudo completar la comunicación con el servidor REST: " +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EndpointActivo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ex);</w:t>
            </w:r>
          </w:p>
          <w:p w14:paraId="310A92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DAEC2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}</w:t>
            </w:r>
          </w:p>
          <w:p w14:paraId="3460D92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2780E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?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LeerRespuesta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contenido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2CA7F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3D970DF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try</w:t>
            </w:r>
          </w:p>
          <w:p w14:paraId="670053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129D2A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JsonSerializer.Deserialize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RespuestaDto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contenido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3262675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04229C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3EE00F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4D1BF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 null;</w:t>
            </w:r>
          </w:p>
          <w:p w14:paraId="6DB962A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C0AD9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7391BB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4E8E2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string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TextoObligatorio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string? valor, string campo)</w:t>
            </w:r>
          </w:p>
          <w:p w14:paraId="254C93E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5D2365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string.IsNullOrWhiteSpace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(valor))</w:t>
            </w:r>
          </w:p>
          <w:p w14:paraId="6C7AACD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RespuestaInvalida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"El servidor no devolvió un valor válido para " + campo + ".");</w:t>
            </w:r>
          </w:p>
          <w:p w14:paraId="3946D2F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valor;</w:t>
            </w:r>
          </w:p>
          <w:p w14:paraId="6D18DD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DFBE37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3518A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ErrorRESTModelo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RespuestaInvalida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=&gt;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ErrorRESTModelo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null);</w:t>
            </w:r>
          </w:p>
          <w:p w14:paraId="1A475E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EF78D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ABA36EE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4DA0D18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83" w:name="_Toc243815357"/>
      <w:r>
        <w:rPr>
          <w:rFonts w:eastAsia="Calibri"/>
        </w:rPr>
        <w:t>Paso 7: Modelos</w:t>
      </w:r>
      <w:bookmarkEnd w:id="83"/>
    </w:p>
    <w:p w14:paraId="6C353A3E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Los modelos representan la sesión, las solicitudes de conversión y los errores devueltos por la API.</w:t>
      </w:r>
    </w:p>
    <w:p w14:paraId="51084559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84" w:name="_Toc243815459"/>
      <w:r>
        <w:rPr>
          <w:rFonts w:ascii="Arial" w:hAnsi="Arial" w:cs="Arial"/>
          <w:i/>
          <w:iCs/>
          <w:color w:val="auto"/>
        </w:rPr>
        <w:t>Tabla 36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Clases </w:t>
      </w:r>
      <w:proofErr w:type="spellStart"/>
      <w:r>
        <w:rPr>
          <w:rFonts w:ascii="Arial" w:hAnsi="Arial" w:cs="Arial"/>
          <w:color w:val="auto"/>
        </w:rPr>
        <w:t>SesionModelo</w:t>
      </w:r>
      <w:proofErr w:type="spellEnd"/>
      <w:r>
        <w:rPr>
          <w:rFonts w:ascii="Arial" w:hAnsi="Arial" w:cs="Arial"/>
          <w:color w:val="auto"/>
        </w:rPr>
        <w:t xml:space="preserve">, </w:t>
      </w:r>
      <w:proofErr w:type="spellStart"/>
      <w:r>
        <w:rPr>
          <w:rFonts w:ascii="Arial" w:hAnsi="Arial" w:cs="Arial"/>
          <w:color w:val="auto"/>
        </w:rPr>
        <w:t>LoginModelo</w:t>
      </w:r>
      <w:proofErr w:type="spellEnd"/>
      <w:r>
        <w:rPr>
          <w:rFonts w:ascii="Arial" w:hAnsi="Arial" w:cs="Arial"/>
          <w:color w:val="auto"/>
        </w:rPr>
        <w:t xml:space="preserve"> y </w:t>
      </w:r>
      <w:proofErr w:type="spellStart"/>
      <w:r>
        <w:rPr>
          <w:rFonts w:ascii="Arial" w:hAnsi="Arial" w:cs="Arial"/>
          <w:color w:val="auto"/>
        </w:rPr>
        <w:t>TipoConversion</w:t>
      </w:r>
      <w:proofErr w:type="spellEnd"/>
      <w:r>
        <w:rPr>
          <w:rFonts w:ascii="Arial" w:hAnsi="Arial" w:cs="Arial"/>
          <w:color w:val="auto"/>
        </w:rPr>
        <w:t xml:space="preserve"> (modelo)</w:t>
      </w:r>
      <w:bookmarkEnd w:id="8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93F488F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45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</w:p>
          <w:p w14:paraId="0CD27E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25B05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SesionModelo</w:t>
            </w:r>
            <w:proofErr w:type="spellEnd"/>
          </w:p>
          <w:p w14:paraId="78FCAD9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109DB1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Usuario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0CB960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Token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3EA9A7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DateTimeOffset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0D7C9DD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0BFEB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token,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DateTimeOffset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DAF79F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2FE6E28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Usuario = usuario;</w:t>
            </w:r>
          </w:p>
          <w:p w14:paraId="478D4CA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Token = token;</w:t>
            </w:r>
          </w:p>
          <w:p w14:paraId="12C1926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ExpiraEn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expiraEn.ToUniversalTime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271B6C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622E16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1D2280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}</w:t>
            </w:r>
          </w:p>
          <w:p w14:paraId="4FB0161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14C39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</w:p>
          <w:p w14:paraId="544BEE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0064E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LoginModelo</w:t>
            </w:r>
            <w:proofErr w:type="spellEnd"/>
          </w:p>
          <w:p w14:paraId="0CF681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7DD12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Usuario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72DA8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Contrasenia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DAAE56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02F941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LoginModelo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 }</w:t>
            </w:r>
            <w:proofErr w:type="gramEnd"/>
          </w:p>
          <w:p w14:paraId="7C51BB0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680F8F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LoginModelo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usuario,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contrasenia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7CDC44F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94FAAA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Usuario = usuario;</w:t>
            </w:r>
          </w:p>
          <w:p w14:paraId="70519A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Contrasenia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contrasenia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5AAEE2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97E1FF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469CEE2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0D68C9C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81089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ec.edu.monster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.modelo</w:t>
            </w:r>
            <w:proofErr w:type="spellEnd"/>
          </w:p>
          <w:p w14:paraId="7D6815F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D20749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 El nombre en mayúsculas coincide con el código de categoría del servidor.</w:t>
            </w:r>
          </w:p>
          <w:p w14:paraId="0124704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enum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TipoConversion</w:t>
            </w:r>
            <w:proofErr w:type="spellEnd"/>
          </w:p>
          <w:p w14:paraId="6DF46E4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53821E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Longitud,</w:t>
            </w:r>
          </w:p>
          <w:p w14:paraId="6579FE5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Masa,</w:t>
            </w:r>
          </w:p>
          <w:p w14:paraId="141E9AB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Temperatura</w:t>
            </w:r>
          </w:p>
          <w:p w14:paraId="7521E2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FF947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BCF5CD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D292AC6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85" w:name="_Toc243815460"/>
      <w:r>
        <w:rPr>
          <w:rFonts w:ascii="Arial" w:hAnsi="Arial" w:cs="Arial"/>
          <w:i/>
          <w:iCs/>
          <w:color w:val="auto"/>
        </w:rPr>
        <w:t>Tabla 37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Clases </w:t>
      </w:r>
      <w:proofErr w:type="spellStart"/>
      <w:r>
        <w:rPr>
          <w:rFonts w:ascii="Arial" w:hAnsi="Arial" w:cs="Arial"/>
          <w:color w:val="auto"/>
        </w:rPr>
        <w:t>ConversionModelo</w:t>
      </w:r>
      <w:proofErr w:type="spellEnd"/>
      <w:r>
        <w:rPr>
          <w:rFonts w:ascii="Arial" w:hAnsi="Arial" w:cs="Arial"/>
          <w:color w:val="auto"/>
        </w:rPr>
        <w:t xml:space="preserve">, </w:t>
      </w:r>
      <w:proofErr w:type="spellStart"/>
      <w:r>
        <w:rPr>
          <w:rFonts w:ascii="Arial" w:hAnsi="Arial" w:cs="Arial"/>
          <w:color w:val="auto"/>
        </w:rPr>
        <w:t>CategoriaModelo</w:t>
      </w:r>
      <w:proofErr w:type="spellEnd"/>
      <w:r>
        <w:rPr>
          <w:rFonts w:ascii="Arial" w:hAnsi="Arial" w:cs="Arial"/>
          <w:color w:val="auto"/>
        </w:rPr>
        <w:t xml:space="preserve">, </w:t>
      </w:r>
      <w:proofErr w:type="spellStart"/>
      <w:r>
        <w:rPr>
          <w:rFonts w:ascii="Arial" w:hAnsi="Arial" w:cs="Arial"/>
          <w:color w:val="auto"/>
        </w:rPr>
        <w:t>UnidadModelo</w:t>
      </w:r>
      <w:proofErr w:type="spellEnd"/>
      <w:r>
        <w:rPr>
          <w:rFonts w:ascii="Arial" w:hAnsi="Arial" w:cs="Arial"/>
          <w:color w:val="auto"/>
        </w:rPr>
        <w:t xml:space="preserve"> y </w:t>
      </w:r>
      <w:proofErr w:type="spellStart"/>
      <w:r>
        <w:rPr>
          <w:rFonts w:ascii="Arial" w:hAnsi="Arial" w:cs="Arial"/>
          <w:color w:val="auto"/>
        </w:rPr>
        <w:t>ErrorRESTModelo</w:t>
      </w:r>
      <w:proofErr w:type="spellEnd"/>
      <w:r>
        <w:rPr>
          <w:rFonts w:ascii="Arial" w:hAnsi="Arial" w:cs="Arial"/>
          <w:color w:val="auto"/>
        </w:rPr>
        <w:t xml:space="preserve"> (modelo)</w:t>
      </w:r>
      <w:bookmarkEnd w:id="8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84C837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ACE2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ec.edu.monster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.modelo</w:t>
            </w:r>
            <w:proofErr w:type="spellEnd"/>
          </w:p>
          <w:p w14:paraId="09A2F74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BF4005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ConversionModelo</w:t>
            </w:r>
            <w:proofErr w:type="spellEnd"/>
          </w:p>
          <w:p w14:paraId="6ABD8B8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049F95C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distingue una selección pendiente de Longitud, cuyo valor es cero.</w:t>
            </w:r>
          </w:p>
          <w:p w14:paraId="794219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TipoConversion? TipoConversion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77DE3EF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 Valor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2423090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UnidadInicial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F1D8C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UnidadFinal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B99B2F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273673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 }</w:t>
            </w:r>
            <w:proofErr w:type="gramEnd"/>
          </w:p>
          <w:p w14:paraId="104AF595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6BC17B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TipoConversion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tipoConversion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valor,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unidadInicial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unidadFinal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18E799D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08064B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TipoConversion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tipoConversion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748AC79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Valor = valor;</w:t>
            </w:r>
          </w:p>
          <w:p w14:paraId="0B17A2C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UnidadInicial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unidadInicial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24CC8BA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UnidadFinal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unidadFinal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56174E7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729937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710B994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6503BFC2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BE071A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ec.edu.monster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.modelo</w:t>
            </w:r>
            <w:proofErr w:type="spellEnd"/>
          </w:p>
          <w:p w14:paraId="4C742CD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FEA12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CategoriaModelo</w:t>
            </w:r>
            <w:proofErr w:type="spellEnd"/>
          </w:p>
          <w:p w14:paraId="71D08D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8BFF5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274692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59643D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bool Convertible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75A276B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4B16D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nombre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bool convertible)</w:t>
            </w:r>
          </w:p>
          <w:p w14:paraId="55D4D07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04EF59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5030AC2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Nombre = nombre;</w:t>
            </w:r>
          </w:p>
          <w:p w14:paraId="7649F9A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Convertible = convertible;</w:t>
            </w:r>
          </w:p>
          <w:p w14:paraId="0EFBB4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695769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96E38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484494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1FB60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</w:p>
          <w:p w14:paraId="73B44A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69186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UnidadModelo</w:t>
            </w:r>
            <w:proofErr w:type="spellEnd"/>
          </w:p>
          <w:p w14:paraId="77E432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86BAF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263AE2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3C07BC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Simbolo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0FC8D48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68EA5D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nombre,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simbolo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497C548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1C2FCA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7063956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Nombre = nombre;</w:t>
            </w:r>
          </w:p>
          <w:p w14:paraId="3768024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Simbolo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simbolo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2C2C913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4CCF8D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06738A4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198D944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77E154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ec.edu.monster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.modelo</w:t>
            </w:r>
            <w:proofErr w:type="spellEnd"/>
          </w:p>
          <w:p w14:paraId="6B03021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D73CFC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&gt;Error de una respuesta REST que el controlador puede presentar en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consola.&lt;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0EF79B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ErrorRESTModelo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Exception</w:t>
            </w:r>
          </w:p>
          <w:p w14:paraId="4C20E7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55C41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int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EstadoHttp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get; }</w:t>
            </w:r>
            <w:proofErr w:type="gramEnd"/>
          </w:p>
          <w:p w14:paraId="5F3B6FB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?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{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get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 }</w:t>
            </w:r>
            <w:proofErr w:type="gramEnd"/>
          </w:p>
          <w:p w14:paraId="0639D2C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3586D4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ErrorRESTModelo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estadoHttp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?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mensaje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 :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base(mensaje)</w:t>
            </w:r>
          </w:p>
          <w:p w14:paraId="2264BA6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{</w:t>
            </w:r>
          </w:p>
          <w:p w14:paraId="0D4F95B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EstadoHttp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estadoHttp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412FBCA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5F65932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6CB57B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1F1272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ErrorRESTModelo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mensaje,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?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causa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 :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base(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mensaje, causa)</w:t>
            </w:r>
          </w:p>
          <w:p w14:paraId="2B77DFE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0D6825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053AF2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574548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bool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RequiereNuevoLogin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=&gt;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EstadoHttp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401 &amp;&amp;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"AUTH-001" ||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"AUTH-002");</w:t>
            </w:r>
          </w:p>
          <w:p w14:paraId="2ADC5A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629139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A5C4493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0BF74E0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86" w:name="_Toc243815358"/>
      <w:r>
        <w:rPr>
          <w:rFonts w:eastAsia="Calibri"/>
        </w:rPr>
        <w:t>Paso 8: Controladores</w:t>
      </w:r>
      <w:bookmarkEnd w:id="86"/>
    </w:p>
    <w:p w14:paraId="3BF3751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controladores validan la entrada del usuario y llaman al cliente REST.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LoginControlador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comparte su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ClienteRESTConversor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 los demás controladores para que todos usen el mismo token.</w:t>
      </w:r>
    </w:p>
    <w:p w14:paraId="05DECFCA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87" w:name="_Toc243815461"/>
      <w:r>
        <w:rPr>
          <w:rFonts w:ascii="Arial" w:hAnsi="Arial" w:cs="Arial"/>
          <w:i/>
          <w:iCs/>
          <w:color w:val="auto"/>
        </w:rPr>
        <w:t>Tabla 38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LoginControlador</w:t>
      </w:r>
      <w:proofErr w:type="spellEnd"/>
      <w:r>
        <w:rPr>
          <w:rFonts w:ascii="Arial" w:hAnsi="Arial" w:cs="Arial"/>
          <w:color w:val="auto"/>
        </w:rPr>
        <w:t xml:space="preserve"> (controlador)</w:t>
      </w:r>
      <w:bookmarkEnd w:id="8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0EBADC0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63E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91DA8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1E5BFD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5FCB89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ec.edu.monster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.controlador</w:t>
            </w:r>
            <w:proofErr w:type="spellEnd"/>
          </w:p>
          <w:p w14:paraId="5B41BEB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43E27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&gt;Coordina el login y comparte una sola sesión con los demás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controladores.&lt;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5F87F69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LoginControlador</w:t>
            </w:r>
            <w:proofErr w:type="spellEnd"/>
          </w:p>
          <w:p w14:paraId="7E0B289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0D21E6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ClienteRESTConversor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88B0F92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9E14A9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LoginControlador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12F6D0E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1B81BA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ClienteRESTConversor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2F09E6A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9E280B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170C37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AutenticarAsync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LoginModelo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modelo)</w:t>
            </w:r>
          </w:p>
          <w:p w14:paraId="0E07CE6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C85156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(modelo ==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||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string.IsNullOrWhiteSpace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modelo.Usuario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 ||</w:t>
            </w:r>
          </w:p>
          <w:p w14:paraId="789343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string.IsNullOrWhiteSpace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modelo.Contrasenia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</w:t>
            </w:r>
          </w:p>
          <w:p w14:paraId="44913D9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ArgumentException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"Usuario y contraseña son obligatorios.");</w:t>
            </w:r>
          </w:p>
          <w:p w14:paraId="12F5D88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clienteRest.LoginAsync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modelo.Usuario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modelo.Contrasenia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7C81604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A567EF3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350E1F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CrearControladorConversion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=&gt; new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40F937E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3E1EF0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CrearControladorCatalogo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=&gt; new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7D9BF18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28CB5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EndpointActivo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clienteRest.EndpointActivo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B18450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D1BF2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void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CerrarSesion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=&gt;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clienteRest.CerrarSesion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34299E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BC49DE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C753CA5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8A471FD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88" w:name="_Toc243815462"/>
      <w:r>
        <w:rPr>
          <w:rFonts w:ascii="Arial" w:hAnsi="Arial" w:cs="Arial"/>
          <w:i/>
          <w:iCs/>
          <w:color w:val="auto"/>
        </w:rPr>
        <w:t>Tabla 39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CatalogoControlador</w:t>
      </w:r>
      <w:proofErr w:type="spellEnd"/>
      <w:r>
        <w:rPr>
          <w:rFonts w:ascii="Arial" w:hAnsi="Arial" w:cs="Arial"/>
          <w:color w:val="auto"/>
        </w:rPr>
        <w:t xml:space="preserve"> (controlador)</w:t>
      </w:r>
      <w:bookmarkEnd w:id="8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DBDF534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5D97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66398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5DB2EF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4A4A6E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ec.edu.monster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.controlador</w:t>
            </w:r>
            <w:proofErr w:type="spellEnd"/>
          </w:p>
          <w:p w14:paraId="0BA292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6D187E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</w:t>
            </w:r>
            <w:proofErr w:type="spellEnd"/>
          </w:p>
          <w:p w14:paraId="5F577CE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3A5FE85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ClienteRESTConversor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C600D9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BF6537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ClienteRESTConversor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13ECCE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EBAEF4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this.clienteRest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47A240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CC5D57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C9B592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&lt;List&lt;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ConsultarCategoriasAsync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=&gt;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clienteRest.ConsultarCatalogoAsync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3EB6F61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C0CC06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&lt;List&lt;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ConsultarUnidadesAsync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603E11A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837EC2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string.IsNullOrWhiteSpace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</w:t>
            </w:r>
          </w:p>
          <w:p w14:paraId="246BDF7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ArgumentException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"Debe seleccionar una categoría.");</w:t>
            </w:r>
          </w:p>
          <w:p w14:paraId="5968109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clienteRest.ConsultarUnidadesAsync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0851A4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F3044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9C5A0F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B74D04A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B677F39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89" w:name="_Toc243815463"/>
      <w:r>
        <w:rPr>
          <w:rFonts w:ascii="Arial" w:hAnsi="Arial" w:cs="Arial"/>
          <w:i/>
          <w:iCs/>
          <w:color w:val="auto"/>
        </w:rPr>
        <w:t>Tabla 40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ConversionControlador</w:t>
      </w:r>
      <w:proofErr w:type="spellEnd"/>
      <w:r>
        <w:rPr>
          <w:rFonts w:ascii="Arial" w:hAnsi="Arial" w:cs="Arial"/>
          <w:color w:val="auto"/>
        </w:rPr>
        <w:t xml:space="preserve"> (controlador)</w:t>
      </w:r>
      <w:bookmarkEnd w:id="8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12A853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88D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DA7ED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.servicio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E48032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BAE015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ec.edu.monster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.controlador</w:t>
            </w:r>
            <w:proofErr w:type="spellEnd"/>
          </w:p>
          <w:p w14:paraId="2D76C22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002E73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ConversionControlador</w:t>
            </w:r>
            <w:proofErr w:type="spellEnd"/>
          </w:p>
          <w:p w14:paraId="4A6D511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ECDDCD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ClienteRESTConversor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1A9D0D8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61BBD9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ClienteRESTConversor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41453EB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884E6A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this.clienteRest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3D91502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ABD174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332C53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ConvertirAsync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modelo)</w:t>
            </w:r>
          </w:p>
          <w:p w14:paraId="1DC5120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C511C6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ValidarSolicitud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(modelo);</w:t>
            </w:r>
          </w:p>
          <w:p w14:paraId="3EBAE24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modelo.TipoConversion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switch</w:t>
            </w:r>
          </w:p>
          <w:p w14:paraId="2286746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1B2BCA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TipoConversion.Longitud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=&gt;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clienteRest.ConvertirLongitudAsync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modelo.Valor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modelo.UnidadInicial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modelo.UnidadFinal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),</w:t>
            </w:r>
          </w:p>
          <w:p w14:paraId="79F9680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TipoConversion.Masa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=&gt;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clienteRest.ConvertirMasaAsync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modelo.Valor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modelo.UnidadInicial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modelo.UnidadFinal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),</w:t>
            </w:r>
          </w:p>
          <w:p w14:paraId="7019FD9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TipoConversion.Temperatura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=&gt;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clienteRest.ConvertirTemperaturaAsync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modelo.Valor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modelo.UnidadInicial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modelo.UnidadFinal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),</w:t>
            </w:r>
          </w:p>
          <w:p w14:paraId="302334B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_ =&gt;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ArgumentException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"Debe seleccionar el tipo de conversión.")</w:t>
            </w:r>
          </w:p>
          <w:p w14:paraId="51AB4C9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};</w:t>
            </w:r>
          </w:p>
          <w:p w14:paraId="33A6287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86ABDB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1FBD0B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void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ValidarSolicitud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modelo)</w:t>
            </w:r>
          </w:p>
          <w:p w14:paraId="3482FD2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035D67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(modelo ==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4C71B79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ArgumentException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"La solicitud de conversión es obligatoria.");</w:t>
            </w:r>
          </w:p>
          <w:p w14:paraId="419E3C8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(!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.TipoConversion.HasValue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|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| !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Enum.IsDefined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modelo.TipoConversion.Value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</w:t>
            </w:r>
          </w:p>
          <w:p w14:paraId="6E850B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ArgumentException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"Debe seleccionar el tipo de conversión.");</w:t>
            </w:r>
          </w:p>
          <w:p w14:paraId="010C26B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double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.IsFinite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modelo.Valor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4A35AC9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ArgumentException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"El valor debe ser un número finito.");</w:t>
            </w:r>
          </w:p>
          <w:p w14:paraId="082C12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modelo.UnidadInicial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1DCC9E0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ArgumentException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"La unidad inicial es obligatoria.");</w:t>
            </w:r>
          </w:p>
          <w:p w14:paraId="4DD7E4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modelo.UnidadFinal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6E70D63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ArgumentException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"La unidad final es obligatoria.");</w:t>
            </w:r>
          </w:p>
          <w:p w14:paraId="79D735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02986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40725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7449213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CA4C49B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90" w:name="_Toc243815359"/>
      <w:r>
        <w:rPr>
          <w:rFonts w:eastAsia="Calibri"/>
        </w:rPr>
        <w:t>Paso 9: Vistas y utilidades</w:t>
      </w:r>
      <w:bookmarkEnd w:id="90"/>
    </w:p>
    <w:p w14:paraId="58177494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Las vistas muestran los menús numéricos y los resultados.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EntradaUtil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centraliza la lectura validada de datos por teclado.</w:t>
      </w:r>
    </w:p>
    <w:p w14:paraId="16E03ECA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91" w:name="_Toc243815464"/>
      <w:r>
        <w:rPr>
          <w:rFonts w:ascii="Arial" w:hAnsi="Arial" w:cs="Arial"/>
          <w:i/>
          <w:iCs/>
          <w:color w:val="auto"/>
        </w:rPr>
        <w:t>Tabla 41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LoginVista</w:t>
      </w:r>
      <w:proofErr w:type="spellEnd"/>
      <w:r>
        <w:rPr>
          <w:rFonts w:ascii="Arial" w:hAnsi="Arial" w:cs="Arial"/>
          <w:color w:val="auto"/>
        </w:rPr>
        <w:t xml:space="preserve"> (vista)</w:t>
      </w:r>
      <w:bookmarkEnd w:id="9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375344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589E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System.Globalization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2171C9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.controlador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BB061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89AA3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.util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F870FA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B6F41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.vista</w:t>
            </w:r>
            <w:proofErr w:type="spellEnd"/>
          </w:p>
          <w:p w14:paraId="063BEC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3E615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LoginVista</w:t>
            </w:r>
            <w:proofErr w:type="spellEnd"/>
          </w:p>
          <w:p w14:paraId="6CCDF86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4C092E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MensajesVista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mensajes =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MensajesVista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5AD0034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91A9B7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IniciarAsync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0CCA70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D547E3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MensajeBienvenida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3D7A151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mensajes.MostrarTitulo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("=== SISTEMA DE CONVERSION DE UNIDADES - CLIENTE CONSOLA REST GR3 ===");</w:t>
            </w:r>
          </w:p>
          <w:p w14:paraId="0F87CD6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7E09FA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LoginControlador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controlador;</w:t>
            </w:r>
          </w:p>
          <w:p w14:paraId="2F5A51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try</w:t>
            </w:r>
          </w:p>
          <w:p w14:paraId="36F5179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73975E1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controlador =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LoginControlador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110073F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("Servidor REST configurado: " +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controlador.EndpointActivo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596D90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B5868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ArgumentException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ex)</w:t>
            </w:r>
          </w:p>
          <w:p w14:paraId="69BB5A5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5386CC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mensajes.MostrarError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ex.Message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75704E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return;</w:t>
            </w:r>
          </w:p>
          <w:p w14:paraId="707F88D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67B291E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893278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while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(true)</w:t>
            </w:r>
          </w:p>
          <w:p w14:paraId="505F2D4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6E588CC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usuario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EntradaUtil.LeerTextoNoVacio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("Usuario: ");</w:t>
            </w:r>
          </w:p>
          <w:p w14:paraId="561C960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clave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EntradaUtil.LeerTextoNoVacio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Contrasenia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: ");</w:t>
            </w:r>
          </w:p>
          <w:p w14:paraId="21B4D3E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try</w:t>
            </w:r>
          </w:p>
          <w:p w14:paraId="313114D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42F9352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controlador.AutenticarAsync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LoginModelo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usuario, clave));</w:t>
            </w:r>
          </w:p>
          <w:p w14:paraId="6D77EF3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// Formato ISO-8601 en UTC, como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Instant.toString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 del cliente Java.</w:t>
            </w:r>
          </w:p>
          <w:p w14:paraId="2D2185C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("Inicio de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exitoso. Expira (UTC): " +</w:t>
            </w:r>
          </w:p>
          <w:p w14:paraId="7A15C09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sesion.ExpiraEn.UtcDateTime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ToString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yyyy-MM-dd'T'HH: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mm:ss'Z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'",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CultureInfo.InvariantCulture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));</w:t>
            </w:r>
          </w:p>
          <w:p w14:paraId="2F8A3B8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volverAlLogin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51A2F1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try</w:t>
            </w:r>
          </w:p>
          <w:p w14:paraId="388C592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7B45B7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volverAlLogin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await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ConversionVista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</w:p>
          <w:p w14:paraId="3C8DB97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controlador.CrearControladorConversion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(),</w:t>
            </w:r>
          </w:p>
          <w:p w14:paraId="241192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controlador.CrearControladorCatalogo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EjecutarMenuAsync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512E2B2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}</w:t>
            </w:r>
          </w:p>
          <w:p w14:paraId="7339DA7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finally</w:t>
            </w:r>
            <w:proofErr w:type="spellEnd"/>
          </w:p>
          <w:p w14:paraId="0D7F17F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{</w:t>
            </w:r>
          </w:p>
          <w:p w14:paraId="5FC8426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controlador.CerrarSesion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20A8BFD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}</w:t>
            </w:r>
          </w:p>
          <w:p w14:paraId="04D5559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volverAlLogin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0740F5D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{</w:t>
            </w:r>
          </w:p>
          <w:p w14:paraId="62251D1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cerrada. Ingrese sus credenciales para continuar.");</w:t>
            </w:r>
          </w:p>
          <w:p w14:paraId="44D9D4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continue;</w:t>
            </w:r>
          </w:p>
          <w:p w14:paraId="73AF52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}</w:t>
            </w:r>
          </w:p>
          <w:p w14:paraId="27FD7A8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finalizada.");</w:t>
            </w:r>
          </w:p>
          <w:p w14:paraId="425362F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14078AB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0061A6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catch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ErrorRESTModelo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ex)</w:t>
            </w:r>
          </w:p>
          <w:p w14:paraId="3D3DB81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03CD508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mensajes.MostrarError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(ex);</w:t>
            </w:r>
          </w:p>
          <w:p w14:paraId="76966BE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03B5A31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catch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ArgumentException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ex)</w:t>
            </w:r>
          </w:p>
          <w:p w14:paraId="6A3E185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6B38DF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mensajes.MostrarError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ex.Message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7FD9A10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5B041A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4779BC4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438BB7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F7CD5F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void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MensajeBienvenida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632949B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1FE857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mensajes.MostrarBanner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</w:p>
          <w:p w14:paraId="5C5219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@"+------------------------------------------------------------+</w:t>
            </w:r>
          </w:p>
          <w:p w14:paraId="549E32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  ____            _   _       _     ____  ____  _____     |</w:t>
            </w:r>
          </w:p>
          <w:p w14:paraId="540A7BD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 / ___|___  _ __ | | | |_ __ (_)   / ___||  _ \|___ /     |</w:t>
            </w:r>
          </w:p>
          <w:p w14:paraId="313F0B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| |   / _ \| '_ \| | | | '_ \| |  | |  _ | |_) | |_ \     |</w:t>
            </w:r>
          </w:p>
          <w:p w14:paraId="5A9E9B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| |__| (_) | | | | |_| | | | | |  | |_| ||  _ &lt; ___) |    |</w:t>
            </w:r>
          </w:p>
          <w:p w14:paraId="11C102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 \____\___/|_| |_|\___/|_| |_|_|   \____||_| \_\____/     |</w:t>
            </w:r>
          </w:p>
          <w:p w14:paraId="349A0E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+------------------------------------------------------------+");</w:t>
            </w:r>
          </w:p>
          <w:p w14:paraId="151C94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48558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AA628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2642172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6640A73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92" w:name="_Toc243815465"/>
      <w:r>
        <w:rPr>
          <w:rFonts w:ascii="Arial" w:hAnsi="Arial" w:cs="Arial"/>
          <w:i/>
          <w:iCs/>
          <w:color w:val="auto"/>
        </w:rPr>
        <w:t>Tabla 42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ConversionVista</w:t>
      </w:r>
      <w:proofErr w:type="spellEnd"/>
      <w:r>
        <w:rPr>
          <w:rFonts w:ascii="Arial" w:hAnsi="Arial" w:cs="Arial"/>
          <w:color w:val="auto"/>
        </w:rPr>
        <w:t xml:space="preserve"> (vista)</w:t>
      </w:r>
      <w:bookmarkEnd w:id="9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EC5E37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1B72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System.Globalization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20CBA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.controlador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D68E2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BC960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.util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7899C6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542B2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.vista</w:t>
            </w:r>
            <w:proofErr w:type="spellEnd"/>
          </w:p>
          <w:p w14:paraId="4ACD6F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64383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ConversionVista</w:t>
            </w:r>
            <w:proofErr w:type="spellEnd"/>
          </w:p>
          <w:p w14:paraId="2710967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269DC6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MensajesVista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mensajes =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MensajesVista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72392E9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16BD222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70D4477F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AC7D3B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ConversionVista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7F11E1A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C09C8A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this.conversionControlador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4E62E57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this.catalogoControlador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4309CE6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6A3F82B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18726D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true: volver al login; false: terminar el programa.</w:t>
            </w:r>
          </w:p>
          <w:p w14:paraId="58E8BC1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async Task&lt;bool&gt;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EjecutarMenuAsync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7384F04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E03EFC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while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(true)</w:t>
            </w:r>
          </w:p>
          <w:p w14:paraId="081165B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1E7772C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mensajes.MostrarTitulo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("MENU PRINCIPAL");</w:t>
            </w:r>
          </w:p>
          <w:p w14:paraId="677ADB3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("1. Convertir Longitud");</w:t>
            </w:r>
          </w:p>
          <w:p w14:paraId="6F398DA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("2. Convertir Masa");</w:t>
            </w:r>
          </w:p>
          <w:p w14:paraId="0DFCE98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("3. Convertir Temperatura");</w:t>
            </w:r>
          </w:p>
          <w:p w14:paraId="3A96FAF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("4. Consultar Catalogo de Unidades");</w:t>
            </w:r>
          </w:p>
          <w:p w14:paraId="4D26AE4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("5. Cerrar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");</w:t>
            </w:r>
          </w:p>
          <w:p w14:paraId="5FF967E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("0. Salir");</w:t>
            </w:r>
          </w:p>
          <w:p w14:paraId="7E14285D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65D660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EntradaUtil.LeerEntero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("Seleccione una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: ");</w:t>
            </w:r>
          </w:p>
          <w:p w14:paraId="281F15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try</w:t>
            </w:r>
          </w:p>
          <w:p w14:paraId="4B9025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740074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switch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08C76E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37B9F4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case 1: await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ProcesarConversionAsync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TipoConversion.Longitud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 break;</w:t>
            </w:r>
          </w:p>
          <w:p w14:paraId="73D46D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case 2: await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ProcesarConversionAsync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TipoConversion.Masa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 break;</w:t>
            </w:r>
          </w:p>
          <w:p w14:paraId="3784BA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case 3: await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ProcesarConversionAsync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TipoConversion.Temperatura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 break;</w:t>
            </w:r>
          </w:p>
          <w:p w14:paraId="79FDF0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case 4: await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CatalogoVista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catalogoControlador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MostrarCatalogoAsync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 break;</w:t>
            </w:r>
          </w:p>
          <w:p w14:paraId="1DEF36C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case 5: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true;</w:t>
            </w:r>
          </w:p>
          <w:p w14:paraId="7D156D7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case 0:</w:t>
            </w:r>
          </w:p>
          <w:p w14:paraId="3A168EF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("Saliendo del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menu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de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.");</w:t>
            </w:r>
          </w:p>
          <w:p w14:paraId="0E78181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false;</w:t>
            </w:r>
          </w:p>
          <w:p w14:paraId="3041DDB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default:</w:t>
            </w:r>
          </w:p>
          <w:p w14:paraId="69E36C6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mensajes.MostrarError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no valida. Intente nuevamente.");</w:t>
            </w:r>
          </w:p>
          <w:p w14:paraId="54C28AB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break;</w:t>
            </w:r>
          </w:p>
          <w:p w14:paraId="4650DD3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}</w:t>
            </w:r>
          </w:p>
          <w:p w14:paraId="274319B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543E44B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catch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ErrorRESTModelo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ex)</w:t>
            </w:r>
          </w:p>
          <w:p w14:paraId="73DE11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2952DF4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mensajes.MostrarError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(ex);</w:t>
            </w:r>
          </w:p>
          <w:p w14:paraId="6B4C770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ex.RequiereNuevoLogin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6F7FA9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true;</w:t>
            </w:r>
          </w:p>
          <w:p w14:paraId="0F8634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2A8DF4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catch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ArgumentException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ex)</w:t>
            </w:r>
          </w:p>
          <w:p w14:paraId="22EE856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37F99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mensajes.MostrarError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ex.Message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4127233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157F9FB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5C1F376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}</w:t>
            </w:r>
          </w:p>
          <w:p w14:paraId="349D30ED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D6ACB0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ProcesarConversionAsync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TipoConversion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tipo)</w:t>
            </w:r>
          </w:p>
          <w:p w14:paraId="54FB26E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2104C9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mensajes.MostrarTitulo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("CONVERSION DE " +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tipo.ToString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ToUpperInvariant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());</w:t>
            </w:r>
          </w:p>
          <w:p w14:paraId="0656896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List&lt;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 unidades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catalogoControlador.ConsultarUnidadesAsync(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tipo.ToString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).ToUpperInvariant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());</w:t>
            </w:r>
          </w:p>
          <w:p w14:paraId="40E1303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unidades.Count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0)</w:t>
            </w:r>
          </w:p>
          <w:p w14:paraId="1A04AAD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401ADEA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mensajes.MostrarError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("El servidor no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devolvio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unidades para esta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.");</w:t>
            </w:r>
          </w:p>
          <w:p w14:paraId="61DCCA1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E41C63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6C5F3C52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C9A031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valor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EntradaUtil.LeerDecimal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("Ingrese el valor a convertir: ");</w:t>
            </w:r>
          </w:p>
          <w:p w14:paraId="5B76239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unidadInicial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SolicitarUnidad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"inicial", unidades);</w:t>
            </w:r>
          </w:p>
          <w:p w14:paraId="5E40FAB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unidadFinal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SolicitarUnidad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"final", unidades);</w:t>
            </w:r>
          </w:p>
          <w:p w14:paraId="7DDF905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resultado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conversionControlador.ConvertirAsync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</w:p>
          <w:p w14:paraId="04B1C44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tipo, valor,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unidadInicial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unidadFinal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));</w:t>
            </w:r>
          </w:p>
          <w:p w14:paraId="32C3D41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string.Format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(CultureInfo.InvariantCulture,</w:t>
            </w:r>
          </w:p>
          <w:p w14:paraId="1DACAA0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"Resultado: {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0:F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6} {1} = {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2:F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6} {3}", valor,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unidadInicial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resultado,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unidadFinal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));</w:t>
            </w:r>
          </w:p>
          <w:p w14:paraId="0403E4C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46C610A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CD37FB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SolicitarUnidad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tipoUnidad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List&lt;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 unidades)</w:t>
            </w:r>
          </w:p>
          <w:p w14:paraId="08D698F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BB6484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("Seleccione la unidad " +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tipoUnidad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+ ":");</w:t>
            </w:r>
          </w:p>
          <w:p w14:paraId="0AFF36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for (int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indice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0;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indice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&lt;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indice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++)</w:t>
            </w:r>
          </w:p>
          <w:p w14:paraId="7BC9EA1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C264BE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= unidades[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indice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];</w:t>
            </w:r>
          </w:p>
          <w:p w14:paraId="343989D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indice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+ 1) + ". " +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unidad.Codigo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+ " - " +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unidad.Nombre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1E6A098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64FC1C4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while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(true)</w:t>
            </w:r>
          </w:p>
          <w:p w14:paraId="36D62F1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51D8F73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EntradaUtil.LeerEntero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de unidad: ");</w:t>
            </w:r>
          </w:p>
          <w:p w14:paraId="0B90065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&gt;= 1 &amp;&amp;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&lt;=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unidades.Count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2F5014E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unidades[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- 1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].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2E3E4E2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mensajes.MostrarError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("Unidad no valida. Elija una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de la lista.");</w:t>
            </w:r>
          </w:p>
          <w:p w14:paraId="274870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10B0C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FDE1D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727D9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8B4DC3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D7137D1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93" w:name="_Toc243815466"/>
      <w:r>
        <w:rPr>
          <w:rFonts w:ascii="Arial" w:hAnsi="Arial" w:cs="Arial"/>
          <w:i/>
          <w:iCs/>
          <w:color w:val="auto"/>
        </w:rPr>
        <w:t>Tabla 43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CatalogoVista</w:t>
      </w:r>
      <w:proofErr w:type="spellEnd"/>
      <w:r>
        <w:rPr>
          <w:rFonts w:ascii="Arial" w:hAnsi="Arial" w:cs="Arial"/>
          <w:color w:val="auto"/>
        </w:rPr>
        <w:t xml:space="preserve"> (vista)</w:t>
      </w:r>
      <w:bookmarkEnd w:id="9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35339A7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747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.controlador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9F3A6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.modelo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355CB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.util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D6CA51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C06816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ec.edu.monster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.vista</w:t>
            </w:r>
            <w:proofErr w:type="spellEnd"/>
          </w:p>
          <w:p w14:paraId="409E432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>{</w:t>
            </w:r>
          </w:p>
          <w:p w14:paraId="1282EBA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CatalogoVista</w:t>
            </w:r>
            <w:proofErr w:type="spellEnd"/>
          </w:p>
          <w:p w14:paraId="439696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0308F44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MensajesVista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mensajes =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MensajesVista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0991292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readonly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20E4AEB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00E678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CatalogoVista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43A669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21F49E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this.catalogoControlador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562BD1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7FC1E1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E1AA42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MostrarCatalogoAsync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1F176F0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10B9F6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List&lt;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catalogoControlador.ConsultarCategoriasAsync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15F0462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categorias.Count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0)</w:t>
            </w:r>
          </w:p>
          <w:p w14:paraId="3DBF53E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70029EA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("El servidor no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devolvio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.");</w:t>
            </w:r>
          </w:p>
          <w:p w14:paraId="2F8E6A4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590036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00DE751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13D8B9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12173E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do</w:t>
            </w:r>
          </w:p>
          <w:p w14:paraId="5B684BF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4B36536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mensajes.MostrarTitulo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("CATALOGO DE UNIDADES");</w:t>
            </w:r>
          </w:p>
          <w:p w14:paraId="7E29D9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for (int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indice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0;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indice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&lt;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indice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++)</w:t>
            </w:r>
          </w:p>
          <w:p w14:paraId="269B291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2983AA0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[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indice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];</w:t>
            </w:r>
          </w:p>
          <w:p w14:paraId="3B1E862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detalle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categoria.Convertible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? "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 :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" (solo consulta)";</w:t>
            </w:r>
          </w:p>
          <w:p w14:paraId="1D0CE46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indice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+ 1) + ". " +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categoria.Nombre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+ detalle);</w:t>
            </w:r>
          </w:p>
          <w:p w14:paraId="12A213C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6EDDE8D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("0. Volver");</w:t>
            </w:r>
          </w:p>
          <w:p w14:paraId="523ABD1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EntradaUtil.LeerEntero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("Seleccione una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: ");</w:t>
            </w:r>
          </w:p>
          <w:p w14:paraId="32745F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&gt;= 1 &amp;&amp;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&lt;=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3585D2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await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MostrarUnidadesAsync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- 1]);</w:t>
            </w:r>
          </w:p>
          <w:p w14:paraId="69FB5D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else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!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 0)</w:t>
            </w:r>
          </w:p>
          <w:p w14:paraId="6B39C0D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mensajes.MostrarError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no valida. Elija una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de la lista.");</w:t>
            </w:r>
          </w:p>
          <w:p w14:paraId="21A866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 while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!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 0);</w:t>
            </w:r>
          </w:p>
          <w:p w14:paraId="545E031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35AA45B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040DFE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MostrarUnidadesAsync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33D9C49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458508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List&lt;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 unidades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catalogoControlador.ConsultarUnidadesAsync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categoria.Codigo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0B169CF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mensajes.MostrarTitulo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("UNIDADES DE " +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categoria.Nombre.ToUpperInvariant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());</w:t>
            </w:r>
          </w:p>
          <w:p w14:paraId="7D91947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foreach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UnidadModelo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in unidades)</w:t>
            </w:r>
          </w:p>
          <w:p w14:paraId="54F96B0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mensajes.MostrarMensaje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string.Format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("{0,-5} {1} ({2})",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unidad.Codigo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unidad.Nombre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unidad.Simbolo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));</w:t>
            </w:r>
          </w:p>
          <w:p w14:paraId="7F8CB9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4A3ED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FE305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}</w:t>
            </w:r>
          </w:p>
        </w:tc>
      </w:tr>
    </w:tbl>
    <w:p w14:paraId="1AD79177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AF434E1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94" w:name="_Toc243815467"/>
      <w:r>
        <w:rPr>
          <w:rFonts w:ascii="Arial" w:hAnsi="Arial" w:cs="Arial"/>
          <w:i/>
          <w:iCs/>
          <w:color w:val="auto"/>
        </w:rPr>
        <w:t>Tabla 44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EntradaUtil</w:t>
      </w:r>
      <w:proofErr w:type="spellEnd"/>
      <w:r>
        <w:rPr>
          <w:rFonts w:ascii="Arial" w:hAnsi="Arial" w:cs="Arial"/>
          <w:color w:val="auto"/>
        </w:rPr>
        <w:t xml:space="preserve"> (</w:t>
      </w:r>
      <w:proofErr w:type="spellStart"/>
      <w:r>
        <w:rPr>
          <w:rFonts w:ascii="Arial" w:hAnsi="Arial" w:cs="Arial"/>
          <w:color w:val="auto"/>
        </w:rPr>
        <w:t>util</w:t>
      </w:r>
      <w:proofErr w:type="spellEnd"/>
      <w:r>
        <w:rPr>
          <w:rFonts w:ascii="Arial" w:hAnsi="Arial" w:cs="Arial"/>
          <w:color w:val="auto"/>
        </w:rPr>
        <w:t>)</w:t>
      </w:r>
      <w:bookmarkEnd w:id="9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A6972DF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D93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System.Globalization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93DCC3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2CF3D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.util</w:t>
            </w:r>
            <w:proofErr w:type="spellEnd"/>
          </w:p>
          <w:p w14:paraId="6386B9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283B99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static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EntradaUtil</w:t>
            </w:r>
            <w:proofErr w:type="spellEnd"/>
          </w:p>
          <w:p w14:paraId="52742C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DD17A6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string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LeerTextoNoVacio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78515F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4D96B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while (true)</w:t>
            </w:r>
          </w:p>
          <w:p w14:paraId="03ED94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C6473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Console.Write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449E25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texto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LeerLinea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).Trim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0202CB9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texto.Length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&gt; 0)</w:t>
            </w:r>
          </w:p>
          <w:p w14:paraId="404A061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texto;</w:t>
            </w:r>
          </w:p>
          <w:p w14:paraId="72D8D28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Console.Error.WriteLine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("Entrada invalida. El valor no puede quedar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vacio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.");</w:t>
            </w:r>
          </w:p>
          <w:p w14:paraId="0311C0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B0D8D8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1FB0A1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6BE54D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int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LeerEntero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4EC8AE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3DDC5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while (true)</w:t>
            </w:r>
          </w:p>
          <w:p w14:paraId="6DFFA3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330C7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Console.Write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015633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int.TryParse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LeerLinea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).Trim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(),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NumberStyles.Integer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CultureInfo.InvariantCulture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out int valor))</w:t>
            </w:r>
          </w:p>
          <w:p w14:paraId="630E6EF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valor;</w:t>
            </w:r>
          </w:p>
          <w:p w14:paraId="3BC386E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Console.Error.WriteLine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("Entrada invalida. Debe ingresar un numero entero.");</w:t>
            </w:r>
          </w:p>
          <w:p w14:paraId="571B848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5B891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24B4ABE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232D8E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double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LeerDecimal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33B769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E64FE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while (true)</w:t>
            </w:r>
          </w:p>
          <w:p w14:paraId="237ADB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B46A0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Console.Write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1F76B9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texto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LeerLinea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).Trim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).Replace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(',', '.');</w:t>
            </w:r>
          </w:p>
          <w:p w14:paraId="28BE59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double.TryParse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texto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NumberStyles.Float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CultureInfo.InvariantCulture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out double valor))</w:t>
            </w:r>
          </w:p>
          <w:p w14:paraId="2987BE2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valor;</w:t>
            </w:r>
          </w:p>
          <w:p w14:paraId="5797A0B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Console.Error.WriteLine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("Entrada invalida. Debe ingresar un numero decimal.");</w:t>
            </w:r>
          </w:p>
          <w:p w14:paraId="6EFE24B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26D340D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16B7983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3213E4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LeerLinea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0D5FF42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526506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// El fin de entrada se propaga hasta Main para evitar nuevas lecturas.</w:t>
            </w:r>
          </w:p>
          <w:p w14:paraId="19E6C6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return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Console.ReadLine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() ?? 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EndOfStreamException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"Fin de la entrada.");</w:t>
            </w:r>
          </w:p>
          <w:p w14:paraId="454A88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768FA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15C3B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A68C2E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00B1048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95" w:name="_Toc243815468"/>
      <w:r>
        <w:rPr>
          <w:rFonts w:ascii="Arial" w:hAnsi="Arial" w:cs="Arial"/>
          <w:i/>
          <w:iCs/>
          <w:color w:val="auto"/>
        </w:rPr>
        <w:t>Tabla 45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Program</w:t>
      </w:r>
      <w:proofErr w:type="spellEnd"/>
      <w:r>
        <w:rPr>
          <w:rFonts w:ascii="Arial" w:hAnsi="Arial" w:cs="Arial"/>
          <w:color w:val="auto"/>
        </w:rPr>
        <w:t xml:space="preserve"> (punto de entrada)</w:t>
      </w:r>
      <w:bookmarkEnd w:id="9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3D0B73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C82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.vista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AAB561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A128B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ec.edu.monster</w:t>
            </w:r>
            <w:proofErr w:type="spellEnd"/>
            <w:proofErr w:type="gramEnd"/>
          </w:p>
          <w:p w14:paraId="5488CF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F7EA7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class Program</w:t>
            </w:r>
          </w:p>
          <w:p w14:paraId="58F992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982EA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static async Task Main(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string[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]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E621A5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498EA7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mensajes =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MensajesVista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796700C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try</w:t>
            </w:r>
          </w:p>
          <w:p w14:paraId="7F95218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173395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await 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LoginVista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IniciarAsync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30F573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367DA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EndOfStreamException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245DDE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D5EEF2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// El fin de entrada es una salida normal.</w:t>
            </w:r>
          </w:p>
          <w:p w14:paraId="1E08F41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5889298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catch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ex)</w:t>
            </w:r>
          </w:p>
          <w:p w14:paraId="210A7CE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2A667C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mensajes.MostrarErrorFatal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(ex);</w:t>
            </w:r>
          </w:p>
          <w:p w14:paraId="38C2A7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EA81A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mensajes.EsperarSalida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3218FA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357534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8230DA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91154C7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8EE3F0B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96" w:name="_Toc243815360"/>
      <w:r>
        <w:rPr>
          <w:rFonts w:eastAsia="Calibri"/>
        </w:rPr>
        <w:t>Paso 10: Ejecución del cliente de consola</w:t>
      </w:r>
      <w:bookmarkEnd w:id="96"/>
    </w:p>
    <w:p w14:paraId="56F5607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Con el servidor en ejecución se inicia el cliente. Se ingresan las credenciales MONSTER / MONSTER9; tras el inicio de sesión se muestra el menú para consultar el catálogo o realizar conversiones de longitud, masa y temperatura.</w:t>
      </w:r>
    </w:p>
    <w:p w14:paraId="1E81818E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97" w:name="_Toc243815404"/>
      <w:r>
        <w:rPr>
          <w:rFonts w:ascii="Arial" w:hAnsi="Arial" w:cs="Arial"/>
          <w:color w:val="auto"/>
        </w:rPr>
        <w:lastRenderedPageBreak/>
        <w:t>Figura 17</w:t>
      </w:r>
      <w:r>
        <w:rPr>
          <w:rFonts w:ascii="Arial" w:hAnsi="Arial" w:cs="Arial"/>
          <w:color w:val="auto"/>
        </w:rPr>
        <w:br/>
        <w:t>Inicio de sesión en el cliente de consola.</w:t>
      </w:r>
      <w:bookmarkEnd w:id="97"/>
    </w:p>
    <w:p w14:paraId="6953E865" w14:textId="08D22A92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531957" w:rsidRPr="00531957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01B7D65E" wp14:editId="1A057FFC">
            <wp:extent cx="4962525" cy="3468160"/>
            <wp:effectExtent l="0" t="0" r="0" b="0"/>
            <wp:docPr id="1304157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570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733" cy="3472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5307534A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98" w:name="_Toc243815405"/>
      <w:r>
        <w:rPr>
          <w:rFonts w:ascii="Arial" w:hAnsi="Arial" w:cs="Arial"/>
          <w:color w:val="auto"/>
        </w:rPr>
        <w:t>Figura 18</w:t>
      </w:r>
      <w:r>
        <w:rPr>
          <w:rFonts w:ascii="Arial" w:hAnsi="Arial" w:cs="Arial"/>
          <w:color w:val="auto"/>
        </w:rPr>
        <w:br/>
        <w:t>Consulta del catálogo desde la consola.</w:t>
      </w:r>
      <w:bookmarkEnd w:id="98"/>
    </w:p>
    <w:p w14:paraId="5B132D99" w14:textId="48A81076" w:rsidR="00AD21CF" w:rsidRDefault="00DD1E7A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DD1E7A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1D096484" wp14:editId="139EA837">
            <wp:extent cx="2000250" cy="3071545"/>
            <wp:effectExtent l="0" t="0" r="0" b="0"/>
            <wp:docPr id="116747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4779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02315" cy="307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7787"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09C9401F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99" w:name="_Toc243815406"/>
      <w:r>
        <w:rPr>
          <w:rFonts w:ascii="Arial" w:hAnsi="Arial" w:cs="Arial"/>
          <w:color w:val="auto"/>
        </w:rPr>
        <w:lastRenderedPageBreak/>
        <w:t>Figura 19</w:t>
      </w:r>
      <w:r>
        <w:rPr>
          <w:rFonts w:ascii="Arial" w:hAnsi="Arial" w:cs="Arial"/>
          <w:color w:val="auto"/>
        </w:rPr>
        <w:br/>
        <w:t>Conversión de unidades desde la consola.</w:t>
      </w:r>
      <w:bookmarkEnd w:id="99"/>
    </w:p>
    <w:p w14:paraId="08AD8A34" w14:textId="6D96EC92" w:rsidR="00AD21CF" w:rsidRDefault="0040539A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40539A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3DA93684" wp14:editId="1F9D38C0">
            <wp:extent cx="3810532" cy="4115374"/>
            <wp:effectExtent l="0" t="0" r="0" b="0"/>
            <wp:docPr id="330512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5121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B56D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00" w:name="_Toc243815361"/>
      <w:r>
        <w:rPr>
          <w:rFonts w:eastAsia="Calibri"/>
          <w:color w:val="auto"/>
          <w:sz w:val="36"/>
          <w:szCs w:val="36"/>
        </w:rPr>
        <w:t>Proyecto compartido de interfaz (Blazor)</w:t>
      </w:r>
      <w:bookmarkEnd w:id="100"/>
    </w:p>
    <w:p w14:paraId="648BC37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clientes de escritorio, móvil y web comparten la Biblioteca de clases de Razor </w:t>
      </w:r>
      <w:proofErr w:type="spellStart"/>
      <w:proofErr w:type="gramStart"/>
      <w:r>
        <w:rPr>
          <w:rFonts w:eastAsia="Calibri"/>
          <w:b w:val="0"/>
          <w:bCs w:val="0"/>
          <w:i/>
          <w:iCs/>
          <w:sz w:val="22"/>
          <w:szCs w:val="22"/>
        </w:rPr>
        <w:t>SistemaConversorREST.UI.Shared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 xml:space="preserve">, que contiene las vistas, los modelos y los adaptadores que consumen la API con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HttpClient</w:t>
      </w:r>
      <w:proofErr w:type="spellEnd"/>
      <w:r>
        <w:rPr>
          <w:rFonts w:eastAsia="Calibri"/>
          <w:b w:val="0"/>
          <w:bCs w:val="0"/>
          <w:sz w:val="22"/>
          <w:szCs w:val="22"/>
        </w:rPr>
        <w:t>.</w:t>
      </w:r>
    </w:p>
    <w:p w14:paraId="60D717F4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01" w:name="_Toc243815362"/>
      <w:r>
        <w:rPr>
          <w:rFonts w:eastAsia="Calibri"/>
        </w:rPr>
        <w:t>Paso 1: Creación de la biblioteca de clases de Razor</w:t>
      </w:r>
      <w:bookmarkEnd w:id="101"/>
    </w:p>
    <w:p w14:paraId="36BED66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Visual Studio se selecciona la plantilla </w:t>
      </w:r>
      <w:r>
        <w:rPr>
          <w:rFonts w:eastAsia="Calibri"/>
          <w:sz w:val="22"/>
          <w:szCs w:val="22"/>
        </w:rPr>
        <w:t>Biblioteca de clases de Razor</w:t>
      </w:r>
      <w:r>
        <w:rPr>
          <w:rFonts w:eastAsia="Calibri"/>
          <w:b w:val="0"/>
          <w:bCs w:val="0"/>
          <w:sz w:val="22"/>
          <w:szCs w:val="22"/>
        </w:rPr>
        <w:t xml:space="preserve">, con el nombre </w:t>
      </w:r>
      <w:proofErr w:type="spellStart"/>
      <w:proofErr w:type="gramStart"/>
      <w:r>
        <w:rPr>
          <w:rFonts w:eastAsia="Calibri"/>
          <w:sz w:val="22"/>
          <w:szCs w:val="22"/>
        </w:rPr>
        <w:t>SistemaConversorREST.UI.Shared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 xml:space="preserve"> dentro de la carpeta </w:t>
      </w:r>
      <w:r>
        <w:rPr>
          <w:rFonts w:eastAsia="Calibri"/>
          <w:b w:val="0"/>
          <w:bCs w:val="0"/>
          <w:i/>
          <w:iCs/>
          <w:sz w:val="22"/>
          <w:szCs w:val="22"/>
        </w:rPr>
        <w:t>04. CLIESC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sz w:val="22"/>
          <w:szCs w:val="22"/>
        </w:rPr>
        <w:t>.NET 10.0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52347421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02" w:name="_Toc243815407"/>
      <w:r>
        <w:rPr>
          <w:rFonts w:ascii="Arial" w:hAnsi="Arial" w:cs="Arial"/>
          <w:color w:val="auto"/>
        </w:rPr>
        <w:lastRenderedPageBreak/>
        <w:t>Figura 20</w:t>
      </w:r>
      <w:r>
        <w:rPr>
          <w:rFonts w:ascii="Arial" w:hAnsi="Arial" w:cs="Arial"/>
          <w:color w:val="auto"/>
        </w:rPr>
        <w:br/>
        <w:t>Creación de la Biblioteca de clases de Razor.</w:t>
      </w:r>
      <w:bookmarkEnd w:id="102"/>
    </w:p>
    <w:p w14:paraId="4157E4BD" w14:textId="46D83514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4A24D0" w:rsidRPr="004A24D0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6F790D5D" wp14:editId="1202A578">
            <wp:extent cx="4629796" cy="952633"/>
            <wp:effectExtent l="0" t="0" r="0" b="0"/>
            <wp:docPr id="196411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117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63EEFCD3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03" w:name="_Toc243815363"/>
      <w:r>
        <w:rPr>
          <w:rFonts w:eastAsia="Calibri"/>
        </w:rPr>
        <w:t>Paso 2: Estructura del proyecto compartido</w:t>
      </w:r>
      <w:bookmarkEnd w:id="103"/>
    </w:p>
    <w:p w14:paraId="6266268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crean las carpetas </w:t>
      </w:r>
      <w:r>
        <w:rPr>
          <w:rFonts w:eastAsia="Calibri"/>
          <w:sz w:val="22"/>
          <w:szCs w:val="22"/>
        </w:rPr>
        <w:t>Adaptadores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Interfaces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Modelos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sz w:val="22"/>
          <w:szCs w:val="22"/>
        </w:rPr>
        <w:t>Vistas</w:t>
      </w:r>
      <w:r>
        <w:rPr>
          <w:rFonts w:eastAsia="Calibri"/>
          <w:b w:val="0"/>
          <w:bCs w:val="0"/>
          <w:sz w:val="22"/>
          <w:szCs w:val="22"/>
        </w:rPr>
        <w:t xml:space="preserve">, y se agregan los espacios de nombres comunes en </w:t>
      </w:r>
      <w:r>
        <w:rPr>
          <w:rFonts w:eastAsia="Calibri"/>
          <w:b w:val="0"/>
          <w:bCs w:val="0"/>
          <w:i/>
          <w:iCs/>
          <w:sz w:val="22"/>
          <w:szCs w:val="22"/>
        </w:rPr>
        <w:t>_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Imports.razor</w:t>
      </w:r>
      <w:proofErr w:type="spellEnd"/>
      <w:r>
        <w:rPr>
          <w:rFonts w:eastAsia="Calibri"/>
          <w:b w:val="0"/>
          <w:bCs w:val="0"/>
          <w:sz w:val="22"/>
          <w:szCs w:val="22"/>
        </w:rPr>
        <w:t>.</w:t>
      </w:r>
    </w:p>
    <w:p w14:paraId="03E02CBC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04" w:name="_Toc243815408"/>
      <w:r>
        <w:rPr>
          <w:rFonts w:ascii="Arial" w:hAnsi="Arial" w:cs="Arial"/>
          <w:color w:val="auto"/>
        </w:rPr>
        <w:t>Figura 21</w:t>
      </w:r>
      <w:r>
        <w:rPr>
          <w:rFonts w:ascii="Arial" w:hAnsi="Arial" w:cs="Arial"/>
          <w:color w:val="auto"/>
        </w:rPr>
        <w:br/>
        <w:t xml:space="preserve">Estructura del proyecto </w:t>
      </w:r>
      <w:proofErr w:type="spellStart"/>
      <w:proofErr w:type="gramStart"/>
      <w:r>
        <w:rPr>
          <w:rFonts w:ascii="Arial" w:hAnsi="Arial" w:cs="Arial"/>
          <w:color w:val="auto"/>
        </w:rPr>
        <w:t>SistemaConversorREST.UI.Shared</w:t>
      </w:r>
      <w:proofErr w:type="spellEnd"/>
      <w:proofErr w:type="gramEnd"/>
      <w:r>
        <w:rPr>
          <w:rFonts w:ascii="Arial" w:hAnsi="Arial" w:cs="Arial"/>
          <w:color w:val="auto"/>
        </w:rPr>
        <w:t>.</w:t>
      </w:r>
      <w:bookmarkEnd w:id="104"/>
    </w:p>
    <w:p w14:paraId="4A20E42A" w14:textId="624B3D28" w:rsidR="00AD21CF" w:rsidRDefault="007A5AEF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7A5AEF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625C1855" wp14:editId="021E5FBB">
            <wp:extent cx="2743583" cy="3886742"/>
            <wp:effectExtent l="0" t="0" r="0" b="0"/>
            <wp:docPr id="531242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2423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DFE1D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05" w:name="_Toc243815364"/>
      <w:r>
        <w:rPr>
          <w:rFonts w:eastAsia="Calibri"/>
        </w:rPr>
        <w:t>Paso 3: Modelos del cliente</w:t>
      </w:r>
      <w:bookmarkEnd w:id="105"/>
    </w:p>
    <w:p w14:paraId="616A9D16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OpcionesCliente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indica la dirección del servidor y el nombre con el que se presenta cada aplicación.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RespuestaApi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refleja la respuesta JSON del servidor, y los demás modelos representan la sesión, las categorías, las unidades y la solicitud de conversión.</w:t>
      </w:r>
    </w:p>
    <w:p w14:paraId="52194D4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06" w:name="_Toc243815469"/>
      <w:r>
        <w:rPr>
          <w:rFonts w:ascii="Arial" w:hAnsi="Arial" w:cs="Arial"/>
          <w:i/>
          <w:iCs/>
          <w:color w:val="auto"/>
        </w:rPr>
        <w:lastRenderedPageBreak/>
        <w:t>Tabla 46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Modelos del proyecto compartido (Modelos)</w:t>
      </w:r>
      <w:bookmarkEnd w:id="10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:rsidRPr="006E4B7E" w14:paraId="073D4128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57E8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SistemaConversorREST.UI.Shared.Modelos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0C482B8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DD7C01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///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08F0CD6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/// Configuración propia de cada cliente (escritorio, web, móvil): dónde está el servidor REST</w:t>
            </w:r>
          </w:p>
          <w:p w14:paraId="1904D84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/// y cómo se presenta el cliente en las vistas.</w:t>
            </w:r>
          </w:p>
          <w:p w14:paraId="69EA49A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5C1768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OpcionesCliente</w:t>
            </w:r>
            <w:proofErr w:type="spellEnd"/>
          </w:p>
          <w:p w14:paraId="0912B2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D56CB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UrlServidor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"http://localhost:8096/";</w:t>
            </w:r>
          </w:p>
          <w:p w14:paraId="75B91A9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93E4E1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NombreCliente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{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get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 set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 }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"Cliente de escritorio";</w:t>
            </w:r>
          </w:p>
          <w:p w14:paraId="4647124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2F95685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1D19C9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SistemaConversorREST.UI.Shared.Modelos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317025E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66B678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///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&gt;Contrato JSON de las respuestas de éxito y error del servidor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REST.&lt;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summary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516FD1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sealed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RespuestaApi</w:t>
            </w:r>
            <w:proofErr w:type="spellEnd"/>
          </w:p>
          <w:p w14:paraId="49BE66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8636E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string? Estado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0991D7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3B021E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5B5168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string? Token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5D240D3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4B1BA85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double?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7F169F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21FD2E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08F932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B0ADCC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AC3C7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SistemaConversorREST.UI.Shared.Modelos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3D6098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53931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sealed record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Usuario, string Token,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ExpiraEn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0E2DD09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EA76A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SistemaConversorREST.UI.Shared.Modelos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7B3349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0F4D6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sealed record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Nombre, bool Convertible);</w:t>
            </w:r>
          </w:p>
          <w:p w14:paraId="0BC94FF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0DAB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namespace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SistemaConversorREST.UI.Shared.Modelos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88653A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44369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sealed record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Nombre,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Simbolo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793B284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D844E3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SistemaConversorREST.UI.Shared.Modelos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7B9263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4FADE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sealed record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double Valor,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</w:tc>
      </w:tr>
    </w:tbl>
    <w:p w14:paraId="53F958BF" w14:textId="77777777" w:rsidR="00AD21CF" w:rsidRPr="00CA264A" w:rsidRDefault="00AD21CF">
      <w:pPr>
        <w:rPr>
          <w:rFonts w:eastAsia="Calibri"/>
          <w:b w:val="0"/>
          <w:bCs w:val="0"/>
          <w:sz w:val="22"/>
          <w:szCs w:val="22"/>
          <w:lang w:val="en-US"/>
        </w:rPr>
      </w:pPr>
    </w:p>
    <w:p w14:paraId="1FCE8097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07" w:name="_Toc243815365"/>
      <w:r>
        <w:rPr>
          <w:rFonts w:eastAsia="Calibri"/>
        </w:rPr>
        <w:lastRenderedPageBreak/>
        <w:t>Paso 4: Interfaces de los servicios</w:t>
      </w:r>
      <w:bookmarkEnd w:id="107"/>
    </w:p>
    <w:p w14:paraId="5027D53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Las vistas dependen únicamente de estas interfaces, lo que permite sustituir la implementación sin modificar la interfaz gráfica.</w:t>
      </w:r>
    </w:p>
    <w:p w14:paraId="232C110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08" w:name="_Toc243815470"/>
      <w:r>
        <w:rPr>
          <w:rFonts w:ascii="Arial" w:hAnsi="Arial" w:cs="Arial"/>
          <w:i/>
          <w:iCs/>
          <w:color w:val="auto"/>
        </w:rPr>
        <w:t>Tabla 47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Interfaces </w:t>
      </w:r>
      <w:proofErr w:type="spellStart"/>
      <w:r>
        <w:rPr>
          <w:rFonts w:ascii="Arial" w:hAnsi="Arial" w:cs="Arial"/>
          <w:color w:val="auto"/>
        </w:rPr>
        <w:t>IAutenticacionRest</w:t>
      </w:r>
      <w:proofErr w:type="spellEnd"/>
      <w:r>
        <w:rPr>
          <w:rFonts w:ascii="Arial" w:hAnsi="Arial" w:cs="Arial"/>
          <w:color w:val="auto"/>
        </w:rPr>
        <w:t xml:space="preserve"> e </w:t>
      </w:r>
      <w:proofErr w:type="spellStart"/>
      <w:r>
        <w:rPr>
          <w:rFonts w:ascii="Arial" w:hAnsi="Arial" w:cs="Arial"/>
          <w:color w:val="auto"/>
        </w:rPr>
        <w:t>IConversionRest</w:t>
      </w:r>
      <w:proofErr w:type="spellEnd"/>
      <w:r>
        <w:rPr>
          <w:rFonts w:ascii="Arial" w:hAnsi="Arial" w:cs="Arial"/>
          <w:color w:val="auto"/>
        </w:rPr>
        <w:t xml:space="preserve"> (Interfaces)</w:t>
      </w:r>
      <w:bookmarkEnd w:id="10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5C6834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4FB4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SistemaConversorREST.UI.Shared.Modelos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;</w:t>
            </w:r>
          </w:p>
          <w:p w14:paraId="2A798BB2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13F0F38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SistemaConversorREST.UI.Shared.Interfaces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;</w:t>
            </w:r>
          </w:p>
          <w:p w14:paraId="1DBB1693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2D5DD66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interface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IAutenticacionRest</w:t>
            </w:r>
            <w:proofErr w:type="spellEnd"/>
          </w:p>
          <w:p w14:paraId="03F6EE7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{</w:t>
            </w:r>
          </w:p>
          <w:p w14:paraId="3326CB7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SesionCliente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IniciarSesionAsync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usuario,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clave);</w:t>
            </w:r>
          </w:p>
          <w:p w14:paraId="72580FE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}</w:t>
            </w:r>
          </w:p>
          <w:p w14:paraId="37663CC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683652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SistemaConversorREST.UI.Shared.Modelos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;</w:t>
            </w:r>
          </w:p>
          <w:p w14:paraId="070882F3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6C94547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SistemaConversorREST.UI.Shared.Interfaces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;</w:t>
            </w:r>
          </w:p>
          <w:p w14:paraId="1178DE7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64FBBD5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interface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IConversionRest</w:t>
            </w:r>
            <w:proofErr w:type="spellEnd"/>
          </w:p>
          <w:p w14:paraId="289CB13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{</w:t>
            </w:r>
          </w:p>
          <w:p w14:paraId="1E4669D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IReadOnlyList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CategoriaCliente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&gt;&gt;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ConsultarCatalogoAsync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token);</w:t>
            </w:r>
          </w:p>
          <w:p w14:paraId="0E560F35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169212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Task&lt;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IReadOnlyList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ConsultarUnidadesAsync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token);</w:t>
            </w:r>
          </w:p>
          <w:p w14:paraId="7CCABC6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8ABCE0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ConvertirLongitudAsync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token);</w:t>
            </w:r>
          </w:p>
          <w:p w14:paraId="420AFAE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A48DB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ConvertirMasaAsync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token);</w:t>
            </w:r>
          </w:p>
          <w:p w14:paraId="180DCE2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4A98D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ConvertirTemperaturaAsync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token);</w:t>
            </w:r>
          </w:p>
          <w:p w14:paraId="57B855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BA7FF02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6EEC7FE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09" w:name="_Toc243815366"/>
      <w:r>
        <w:rPr>
          <w:rFonts w:eastAsia="Calibri"/>
        </w:rPr>
        <w:t>Paso 5: Adaptadores REST</w:t>
      </w:r>
      <w:bookmarkEnd w:id="109"/>
    </w:p>
    <w:p w14:paraId="017B341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adaptadores reciben un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HttpClient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configurado con la dirección del servidor, envían el JSON con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JsonContent</w:t>
      </w:r>
      <w:proofErr w:type="spellEnd"/>
      <w:r>
        <w:rPr>
          <w:rFonts w:eastAsia="Calibri"/>
          <w:b w:val="0"/>
          <w:bCs w:val="0"/>
          <w:sz w:val="22"/>
          <w:szCs w:val="22"/>
        </w:rPr>
        <w:t>, agregan el token Bearer en las rutas protegidas y convierten las respuestas de error en excepciones con el mensaje del servidor.</w:t>
      </w:r>
    </w:p>
    <w:p w14:paraId="6E892D04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10" w:name="_Toc243815471"/>
      <w:r>
        <w:rPr>
          <w:rFonts w:ascii="Arial" w:hAnsi="Arial" w:cs="Arial"/>
          <w:i/>
          <w:iCs/>
          <w:color w:val="auto"/>
        </w:rPr>
        <w:t>Tabla 48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AdaptadorAutenticacionRest</w:t>
      </w:r>
      <w:proofErr w:type="spellEnd"/>
      <w:r>
        <w:rPr>
          <w:rFonts w:ascii="Arial" w:hAnsi="Arial" w:cs="Arial"/>
          <w:color w:val="auto"/>
        </w:rPr>
        <w:t xml:space="preserve"> (Adaptadores)</w:t>
      </w:r>
      <w:bookmarkEnd w:id="11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598C0B1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0DF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System.Net.Http.Json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3CE95F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System.Text.Json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75B1B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SistemaConversorREST.UI.Shared.Interfaces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D2DE13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SistemaConversorREST.UI.Shared.Modelos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425D56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A794D0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SistemaConversorREST.UI.Shared.Adaptadores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3A8BDEC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2ED5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public sealed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class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AdaptadorAutenticacionRest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IAutenticacionRest</w:t>
            </w:r>
            <w:proofErr w:type="spellEnd"/>
          </w:p>
          <w:p w14:paraId="076A97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F3B220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JsonSerializerOptions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JsonOptions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JsonSerializerDefaults.Web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3A95B4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HttpClient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_http;</w:t>
            </w:r>
          </w:p>
          <w:p w14:paraId="1C49982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E5FA7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AdaptadorAutenticacionRest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HttpClient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http) =&gt; _http = http;</w:t>
            </w:r>
          </w:p>
          <w:p w14:paraId="46B538D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1517F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async Task&lt;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IniciarSesionAsync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clave)</w:t>
            </w:r>
          </w:p>
          <w:p w14:paraId="1E94EF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2AB21F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using 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await _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http.PostAsJsonAsync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</w:p>
          <w:p w14:paraId="0A4412E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"api/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autenticacion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/login",</w:t>
            </w:r>
          </w:p>
          <w:p w14:paraId="7094C9A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CredencialesRequest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usuario, clave),</w:t>
            </w:r>
          </w:p>
          <w:p w14:paraId="1709FBC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JsonOptions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750D5DA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CCED7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resultado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LeerRespuestaAsync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(respuesta);</w:t>
            </w:r>
          </w:p>
          <w:p w14:paraId="463742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resultado.Token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50EFD47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InvalidOperationException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"El servidor no devolvió un token de sesión.");</w:t>
            </w:r>
          </w:p>
          <w:p w14:paraId="1BB7684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627128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usuario,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resultado.Token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resultado.ExpiraEn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03FD9BA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3348553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8FAF89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RespuestaApi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LeerRespuestaAsync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HttpResponseMessage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respuesta)</w:t>
            </w:r>
          </w:p>
          <w:p w14:paraId="4F20E87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3C821A7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RespuestaApi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? datos;</w:t>
            </w:r>
          </w:p>
          <w:p w14:paraId="663EBBF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0FBD15E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3FDCA0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datos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respuesta.Content.ReadFromJsonAsync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RespuestaApi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JsonOptions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1A3B841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8467C1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catch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JsonException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ex)</w:t>
            </w:r>
          </w:p>
          <w:p w14:paraId="4314024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1A8625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HttpRequestException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"El servidor REST devolvió una respuesta JSON no válida.", ex);</w:t>
            </w:r>
          </w:p>
          <w:p w14:paraId="63D189C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8A09AB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45D755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(!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.IsSuccessStatusCode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506B706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4C5266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mensaje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datos?.Mensaje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??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$"Error HTTP {(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respuesta.StatusCode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 al iniciar sesión.";</w:t>
            </w:r>
          </w:p>
          <w:p w14:paraId="5A5EC2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HttpRequestException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null,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respuesta.StatusCode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006762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931C8C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5F17B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(datos is null |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Equals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datos.Estado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"OK",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StringComparison.OrdinalIgnoreCase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3C1E9E7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InvalidOperationException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datos?.Mensaje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??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"El servidor devolvió una respuesta vacía.");</w:t>
            </w:r>
          </w:p>
          <w:p w14:paraId="7DB1DBAC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B4548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datos;</w:t>
            </w:r>
          </w:p>
          <w:p w14:paraId="1BF289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29BB9A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B2D53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sealed record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CredencialesRequest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 Usuario, string Clave);</w:t>
            </w:r>
          </w:p>
          <w:p w14:paraId="44F27C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0250AC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81B9B9B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11" w:name="_Toc243815472"/>
      <w:r>
        <w:rPr>
          <w:rFonts w:ascii="Arial" w:hAnsi="Arial" w:cs="Arial"/>
          <w:i/>
          <w:iCs/>
          <w:color w:val="auto"/>
        </w:rPr>
        <w:t>Tabla 49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AdaptadorConversionRest</w:t>
      </w:r>
      <w:proofErr w:type="spellEnd"/>
      <w:r>
        <w:rPr>
          <w:rFonts w:ascii="Arial" w:hAnsi="Arial" w:cs="Arial"/>
          <w:color w:val="auto"/>
        </w:rPr>
        <w:t xml:space="preserve"> (Adaptadores)</w:t>
      </w:r>
      <w:bookmarkEnd w:id="11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FBAC48C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D7A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System.Net;</w:t>
            </w:r>
          </w:p>
          <w:p w14:paraId="09BC926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System.Net.Http.Headers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248AD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System.Net.Http.Json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940FA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System.Text.Json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CCB57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SistemaConversorREST.UI.Shared.Interfaces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FD9AC2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SistemaConversorREST.UI.Shared.Modelos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2CAF46D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B3D6FA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SistemaConversorREST.UI.Shared.Adaptadores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5EF274A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671E9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sealed class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AdaptadorConversionRest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IConversionRest</w:t>
            </w:r>
            <w:proofErr w:type="spellEnd"/>
          </w:p>
          <w:p w14:paraId="2B1BCF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4ED92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JsonSerializerOptions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JsonOptions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JsonSerializerDefaults.Web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090E69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HttpClient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_http;</w:t>
            </w:r>
          </w:p>
          <w:p w14:paraId="08EC455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B2DC5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AdaptadorConversionRest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HttpClient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http) =&gt; _http = http;</w:t>
            </w:r>
          </w:p>
          <w:p w14:paraId="560FA17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0B32A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async Task&lt;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IReadOnlyList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ConsultarCatalogoAsync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 token)</w:t>
            </w:r>
          </w:p>
          <w:p w14:paraId="647EC8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EDECD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await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EnviarAsync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HttpMethod.Get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catalogo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", token);</w:t>
            </w:r>
          </w:p>
          <w:p w14:paraId="747559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return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IReadOnlyList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?)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??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Array.Empty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CategoriaCliente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54F1E5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F1093A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9FCE3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async Task&lt;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IReadOnlyList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ConsultarUnidadesAsync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token)</w:t>
            </w:r>
          </w:p>
          <w:p w14:paraId="159E655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8A1FC9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ruta = $"api/catalogo/categorias/{Uri.EscapeDataString(categoria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)}/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unidades";</w:t>
            </w:r>
          </w:p>
          <w:p w14:paraId="7963113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EnviarAsync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HttpMethod.Get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ruta, token);</w:t>
            </w:r>
          </w:p>
          <w:p w14:paraId="6898D41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IReadOnlyList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?)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??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Array.Empty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UnidadCliente</w:t>
            </w:r>
            <w:proofErr w:type="spellEnd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4A0D06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0C95E9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3E11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ConvertirLongitudAsync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token)</w:t>
            </w:r>
          </w:p>
          <w:p w14:paraId="0029D5F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token);</w:t>
            </w:r>
          </w:p>
          <w:p w14:paraId="60014FD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D6114B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ConvertirMasaAsync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token)</w:t>
            </w:r>
          </w:p>
          <w:p w14:paraId="0065AE3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=&gt;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ConvertirAsync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"api/conversiones/masa", solicitud, token);</w:t>
            </w:r>
          </w:p>
          <w:p w14:paraId="57DA459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BAD37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public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ConvertirTemperaturaAsync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token)</w:t>
            </w:r>
          </w:p>
          <w:p w14:paraId="6F2EA39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=&gt;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ConvertirAsync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"api/conversiones/temperatura", solicitud, token);</w:t>
            </w:r>
          </w:p>
          <w:p w14:paraId="6B45C66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ED9E1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private async Task&lt;double&gt;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ruta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SolicitudConversionCliente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 string token)</w:t>
            </w:r>
          </w:p>
          <w:p w14:paraId="37AC8AE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159513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respuesta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EnviarAsync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HttpMethod.Post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 ruta, token, solicitud);</w:t>
            </w:r>
          </w:p>
          <w:p w14:paraId="0A8DF65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(!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.Resultado.HasValue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03301A3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InvalidOperationException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"El servidor no devolvió un resultado numérico.");</w:t>
            </w:r>
          </w:p>
          <w:p w14:paraId="676947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return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respuesta.Resultado.Value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CF65AA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2017F9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E883D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RespuestaApi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EnviarAsync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HttpMethod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metodo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ruta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token, object?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cuerpo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null)</w:t>
            </w:r>
          </w:p>
          <w:p w14:paraId="3BB44D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EFAE9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using 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HttpRequestMessage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metodo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ruta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4AE40C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.IsNullOrWhiteSpace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(token))</w:t>
            </w:r>
          </w:p>
          <w:p w14:paraId="29B9FB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solicitud.Headers.Authorization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AuthenticationHeaderValue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"Bearer", token);</w:t>
            </w:r>
          </w:p>
          <w:p w14:paraId="5EEBDF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cuerpo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is not null)</w:t>
            </w:r>
          </w:p>
          <w:p w14:paraId="19EF88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solicitud.Content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JsonContent.Create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cuerpo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options: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JsonOptions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155EC08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F0C3E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using 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await _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http.SendAsync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43C0D7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RespuestaApi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? datos;</w:t>
            </w:r>
          </w:p>
          <w:p w14:paraId="581B8E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try</w:t>
            </w:r>
          </w:p>
          <w:p w14:paraId="34256C8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AC14E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datos = await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respuesta.Content.ReadFromJsonAsync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RespuestaApi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JsonOptions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04F8436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433E536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catch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JsonException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ex)</w:t>
            </w:r>
          </w:p>
          <w:p w14:paraId="49119A5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35AB6E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HttpRequestException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"El servidor REST devolvió una respuesta JSON no válida.", ex);</w:t>
            </w:r>
          </w:p>
          <w:p w14:paraId="0A267CD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19089F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10AA4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respuesta.StatusCode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HttpStatusCode.Unauthorized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304630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FB4B1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HttpRequestException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</w:p>
          <w:p w14:paraId="21FF7D8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"La sesión no es válida o expiró. Vuelve al menú, cierra sesión e inicia sesión nuevamente.",</w:t>
            </w:r>
          </w:p>
          <w:p w14:paraId="617EC3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null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57190A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respuesta.StatusCode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76BD7E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EACC02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454D6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.IsSuccessStatusCode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65A6DB9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D44285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mensaje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datos?.Mensaje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??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$"Error HTTP {(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respuesta.StatusCode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 al consultar el servicio REST.";</w:t>
            </w:r>
          </w:p>
          <w:p w14:paraId="4ACD94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throw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HttpRequestException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null,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respuesta.StatusCode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4BC825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84C23D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C0898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(datos is null |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Equals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datos.Estado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"OK",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StringComparison.OrdinalIgnoreCase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70DA96D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InvalidOperationException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datos?.Mensaje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??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"El servidor devolvió una respuesta vacía.");</w:t>
            </w:r>
          </w:p>
          <w:p w14:paraId="0CD9699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BB44A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datos;</w:t>
            </w:r>
          </w:p>
          <w:p w14:paraId="1EA953B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0FE1D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B12F752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1A6AAB3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12" w:name="_Toc243815367"/>
      <w:r>
        <w:rPr>
          <w:rFonts w:eastAsia="Calibri"/>
        </w:rPr>
        <w:t>Paso 6: Vistas compartidas</w:t>
      </w:r>
      <w:bookmarkEnd w:id="112"/>
    </w:p>
    <w:p w14:paraId="21EF91C9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Login.razor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es el componente raíz: muestra el formulario de acceso y, una vez autenticado, alterna entre el menú, el catálogo y el conversor. Cada vista tiene su hoja de estilos aislada </w:t>
      </w:r>
      <w:proofErr w:type="gramStart"/>
      <w:r>
        <w:rPr>
          <w:rFonts w:eastAsia="Calibri"/>
          <w:b w:val="0"/>
          <w:bCs w:val="0"/>
          <w:sz w:val="22"/>
          <w:szCs w:val="22"/>
        </w:rPr>
        <w:t>(</w:t>
      </w:r>
      <w:r>
        <w:rPr>
          <w:rFonts w:eastAsia="Calibri"/>
          <w:b w:val="0"/>
          <w:bCs w:val="0"/>
          <w:i/>
          <w:iCs/>
          <w:sz w:val="22"/>
          <w:szCs w:val="22"/>
        </w:rPr>
        <w:t>.razor.css</w:t>
      </w:r>
      <w:proofErr w:type="gramEnd"/>
      <w:r>
        <w:rPr>
          <w:rFonts w:eastAsia="Calibri"/>
          <w:b w:val="0"/>
          <w:bCs w:val="0"/>
          <w:sz w:val="22"/>
          <w:szCs w:val="22"/>
        </w:rPr>
        <w:t>), lo que mantiene la misma línea gráfica en todos los clientes.</w:t>
      </w:r>
    </w:p>
    <w:p w14:paraId="7EB8902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13" w:name="_Toc243815473"/>
      <w:r>
        <w:rPr>
          <w:rFonts w:ascii="Arial" w:hAnsi="Arial" w:cs="Arial"/>
          <w:i/>
          <w:iCs/>
          <w:color w:val="auto"/>
        </w:rPr>
        <w:t>Tabla 50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Componente </w:t>
      </w:r>
      <w:proofErr w:type="spellStart"/>
      <w:r>
        <w:rPr>
          <w:rFonts w:ascii="Arial" w:hAnsi="Arial" w:cs="Arial"/>
          <w:color w:val="auto"/>
        </w:rPr>
        <w:t>Login.razor</w:t>
      </w:r>
      <w:proofErr w:type="spellEnd"/>
      <w:r>
        <w:rPr>
          <w:rFonts w:ascii="Arial" w:hAnsi="Arial" w:cs="Arial"/>
          <w:color w:val="auto"/>
        </w:rPr>
        <w:t xml:space="preserve"> (Vistas)</w:t>
      </w:r>
      <w:bookmarkEnd w:id="11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5DECDBF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E201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@using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SistemaConversorREST.UI.Shared.Interfaces</w:t>
            </w:r>
            <w:proofErr w:type="spellEnd"/>
            <w:proofErr w:type="gramEnd"/>
          </w:p>
          <w:p w14:paraId="46A23E5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@using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SistemaConversorREST.UI.Shared.Modelos</w:t>
            </w:r>
            <w:proofErr w:type="spellEnd"/>
            <w:proofErr w:type="gramEnd"/>
          </w:p>
          <w:p w14:paraId="593D7E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@inject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IAutenticacionRest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Autenticacion</w:t>
            </w:r>
            <w:proofErr w:type="spellEnd"/>
          </w:p>
          <w:p w14:paraId="271B424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@inject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OpcionesCliente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Opciones</w:t>
            </w:r>
          </w:p>
          <w:p w14:paraId="5BCB46CF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0684D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@if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is not null)</w:t>
            </w:r>
          </w:p>
          <w:p w14:paraId="5C82C8C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205C626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@if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mostrarConversion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13384F3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7244524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OnVolver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VolverAlMenu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 /&gt;</w:t>
            </w:r>
          </w:p>
          <w:p w14:paraId="4215C22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57C5B03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else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mostrarCatalogo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5606700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005411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&lt;Catalogo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OnVolver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VolverAlMenu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 /&gt;</w:t>
            </w:r>
          </w:p>
          <w:p w14:paraId="749E18A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70253CB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else</w:t>
            </w:r>
            <w:proofErr w:type="spellEnd"/>
          </w:p>
          <w:p w14:paraId="5F98697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7513D5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Menu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OnCerrarSesion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CerrarSesion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OnAbrirConversion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AbrirConversion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OnAbrirCatalogo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AbrirCatalogo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 /&gt;</w:t>
            </w:r>
          </w:p>
          <w:p w14:paraId="14E7CC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B97F1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F2867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else</w:t>
            </w:r>
          </w:p>
          <w:p w14:paraId="3C1ACD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B4D18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class="login-page"&gt;</w:t>
            </w:r>
          </w:p>
          <w:p w14:paraId="07C41ED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section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="login-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card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 aria-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label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="Inicio de sesión del conversor de unidades"&gt;</w:t>
            </w:r>
          </w:p>
          <w:p w14:paraId="09DFE6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&lt;aside class="brand-panel"&gt;</w:t>
            </w:r>
          </w:p>
          <w:p w14:paraId="6DA86E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class="brand-name"&gt;MONSTER&lt;/div&gt;</w:t>
            </w:r>
          </w:p>
          <w:p w14:paraId="719394C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C0B52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class="visual-art" aria-hidden="true"&gt;</w:t>
            </w:r>
          </w:p>
          <w:p w14:paraId="0CF329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class="visual-orbit orbit-one"&gt;&lt;/div&gt;</w:t>
            </w:r>
          </w:p>
          <w:p w14:paraId="677BEB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class="visual-orbit orbit-two"&gt;&lt;/div&gt;</w:t>
            </w:r>
          </w:p>
          <w:p w14:paraId="17F875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class="conversion-illustration"&gt;</w:t>
            </w:r>
          </w:p>
          <w:p w14:paraId="31CA57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class="unit-label"&gt;LONGITUD&lt;/span&gt;</w:t>
            </w:r>
          </w:p>
          <w:p w14:paraId="3A8653F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    &lt;div class="unit-equation"&gt;&lt;span&gt;m&lt;/span&gt;&lt;b&gt;↔&lt;/b&gt;&lt;span&gt;km&lt;/span&gt;&lt;/div&gt;</w:t>
            </w:r>
          </w:p>
          <w:p w14:paraId="4E50FC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class="unit-line"&gt;&lt;/div&gt;</w:t>
            </w:r>
          </w:p>
          <w:p w14:paraId="13F3DA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class="unit-caption"&gt;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Conversión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precisa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0D1CA5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1F0E11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class="visual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-dot 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dot-one"&gt;&lt;/div&gt;</w:t>
            </w:r>
          </w:p>
          <w:p w14:paraId="79BE97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class="visual-dot dot-two"&gt;&lt;/div&gt;</w:t>
            </w:r>
          </w:p>
          <w:p w14:paraId="1FD639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786BD9A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C8AA5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class="brand-copy"&gt;</w:t>
            </w:r>
          </w:p>
          <w:p w14:paraId="4E078F4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&lt;h2&gt;Convierte unidades&lt;/h2&gt;</w:t>
            </w:r>
          </w:p>
          <w:p w14:paraId="1311510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&lt;p&gt;de forma sencilla y segura&lt;/p&gt;</w:t>
            </w:r>
          </w:p>
          <w:p w14:paraId="1A5EE5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458B6C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&lt;/aside&gt;</w:t>
            </w:r>
          </w:p>
          <w:p w14:paraId="10D24E0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F0917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&lt;section class="form-panel"&gt;</w:t>
            </w:r>
          </w:p>
          <w:p w14:paraId="4AC7F3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class="form-content"&gt;</w:t>
            </w:r>
          </w:p>
          <w:p w14:paraId="73DFB6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class="eyebrow"&gt;ACCESO SEGURO&lt;/p&gt;</w:t>
            </w:r>
          </w:p>
          <w:p w14:paraId="6872594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&lt;h1&gt;Sistema de conversión&lt;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/&gt;de unidades&lt;/h1&gt;</w:t>
            </w:r>
          </w:p>
          <w:p w14:paraId="05D728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&lt;p class="group-label"&gt;GRUPO #3&lt;/p&gt;</w:t>
            </w:r>
          </w:p>
          <w:p w14:paraId="2A4107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class="protocol-label"&gt;&lt;span class="protocol-dot"&gt;&lt;/span&gt;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Conexión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mediante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REST&lt;/p&gt;</w:t>
            </w:r>
          </w:p>
          <w:p w14:paraId="1BD6680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B625C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welcome-note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</w:t>
            </w:r>
          </w:p>
          <w:p w14:paraId="57926A1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strong</w:t>
            </w:r>
            <w:proofErr w:type="spellEnd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&gt;¡Bienvenido!&lt;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strong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26FC2D2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span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&gt;Inicia sesión para convertir tus unidades&lt;/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span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335DDB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32C4751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5CD0E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&lt;form @onsubmit="IniciarSesionAsync" 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onsubmit:preventDefault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="true"&gt;</w:t>
            </w:r>
          </w:p>
          <w:p w14:paraId="16BED7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325FEB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&lt;label for="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"&gt;Usuario&lt;/label&gt;</w:t>
            </w:r>
          </w:p>
          <w:p w14:paraId="24D4BF3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&lt;input id="usuario" @bind="usuario" autocomplete="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username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placeholder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="Ingresa tu usuario"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disabled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="@ocupado" /&gt;</w:t>
            </w:r>
          </w:p>
          <w:p w14:paraId="10B7E9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7A8F965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18739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6BB329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label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="clave"&gt;Contraseña&lt;/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label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534137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&lt;input id="clave" type="password" @bind="clave" autocomplete="current-password" placeholder="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Ingresa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tu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contraseña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disabled="@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ocupado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/&gt;</w:t>
            </w:r>
          </w:p>
          <w:p w14:paraId="0803306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7D6415A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A0E4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&lt;button class="submit-button" type="submit" disabled="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ocupado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||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||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string.IsNullOrWhiteSpace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(clave))"&gt;</w:t>
            </w:r>
          </w:p>
          <w:p w14:paraId="4E7CC47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@(ocupado ?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"Conectando…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 :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"Iniciar sesión")</w:t>
            </w:r>
          </w:p>
          <w:p w14:paraId="23895F1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button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6812FEF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&lt;/form&gt;</w:t>
            </w:r>
          </w:p>
          <w:p w14:paraId="3BCBB68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12705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@if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.IsNullOrWhiteSpace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21196D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678E26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&lt;p class="login-message message-error" role="alert"&gt;@mensaje&lt;/p&gt;</w:t>
            </w:r>
          </w:p>
          <w:p w14:paraId="5365050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657DD64C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79300C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&lt;p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form-footnote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"&gt;@Opciones.NombreCliente listo para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conversión.&lt;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/p&gt;</w:t>
            </w:r>
          </w:p>
          <w:p w14:paraId="4D9153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5B343F6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&lt;/section&gt;</w:t>
            </w:r>
          </w:p>
          <w:p w14:paraId="7E713B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&lt;/section&gt;</w:t>
            </w:r>
          </w:p>
          <w:p w14:paraId="58FA97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&lt;/main&gt;</w:t>
            </w:r>
          </w:p>
          <w:p w14:paraId="209DC0F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F01112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6FD14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@code {</w:t>
            </w:r>
            <w:proofErr w:type="gramEnd"/>
          </w:p>
          <w:p w14:paraId="75FB4B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497C85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clave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DECCB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04131A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ocupado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01BA3B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mostrarConversion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F64BC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mostrarCatalogo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6B0F6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DF3A98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7BA9A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IniciarSesionAsync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6CBB46C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79865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ocupado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5C81FFC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mensaje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23D81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CA79F82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59F024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1026B27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799BD5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Autenticacion.IniciarSesionAsync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usuario.Trim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(), clave);</w:t>
            </w:r>
          </w:p>
          <w:p w14:paraId="20025C1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15946CB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A1AD04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catch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ex)</w:t>
            </w:r>
          </w:p>
          <w:p w14:paraId="71B588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C4B9D3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$"No se pudo iniciar sesión: {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ex.Message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}";</w:t>
            </w:r>
          </w:p>
          <w:p w14:paraId="5BDA353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D39808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finally</w:t>
            </w:r>
            <w:proofErr w:type="spellEnd"/>
          </w:p>
          <w:p w14:paraId="0205E3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6F5F23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ocupado = false;</w:t>
            </w:r>
          </w:p>
          <w:p w14:paraId="1459980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C29F49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00986F7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2F7F2D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void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CerrarSesion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2D2B926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7B9B265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A1AE40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mostrarConversion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false;</w:t>
            </w:r>
          </w:p>
          <w:p w14:paraId="44AA7CF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mostrarCatalogo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false;</w:t>
            </w:r>
          </w:p>
          <w:p w14:paraId="5B87FD5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clave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string.Empty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B0E0F7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mensaje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3574893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52C20C2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9582A7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void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AbrirConversion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=&gt;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mostrarConversion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true;</w:t>
            </w:r>
          </w:p>
          <w:p w14:paraId="46615D2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03FD09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void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AbrirCatalogo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=&gt;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mostrarCatalogo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true;</w:t>
            </w:r>
          </w:p>
          <w:p w14:paraId="4B3179B5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416FA9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void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VolverAlMenu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4097FA3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216648B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mostrarConversion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false;</w:t>
            </w:r>
          </w:p>
          <w:p w14:paraId="6C00C50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mostrarCatalogo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false;</w:t>
            </w:r>
          </w:p>
          <w:p w14:paraId="7492DB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410848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F88055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0416BEB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14" w:name="_Toc243815474"/>
      <w:r>
        <w:rPr>
          <w:rFonts w:ascii="Arial" w:hAnsi="Arial" w:cs="Arial"/>
          <w:i/>
          <w:iCs/>
          <w:color w:val="auto"/>
        </w:rPr>
        <w:t>Tabla 51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Componente </w:t>
      </w:r>
      <w:proofErr w:type="spellStart"/>
      <w:r>
        <w:rPr>
          <w:rFonts w:ascii="Arial" w:hAnsi="Arial" w:cs="Arial"/>
          <w:color w:val="auto"/>
        </w:rPr>
        <w:t>Menu.razor</w:t>
      </w:r>
      <w:proofErr w:type="spellEnd"/>
      <w:r>
        <w:rPr>
          <w:rFonts w:ascii="Arial" w:hAnsi="Arial" w:cs="Arial"/>
          <w:color w:val="auto"/>
        </w:rPr>
        <w:t xml:space="preserve"> (Vistas)</w:t>
      </w:r>
      <w:bookmarkEnd w:id="11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3D77A77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5C85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@using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SistemaConversorREST.UI.Shared.Modelos</w:t>
            </w:r>
            <w:proofErr w:type="spellEnd"/>
            <w:proofErr w:type="gramEnd"/>
          </w:p>
          <w:p w14:paraId="0C73DE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@inject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OpcionesCliente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Opciones</w:t>
            </w:r>
          </w:p>
          <w:p w14:paraId="541BF77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FF070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class="menu-page"&gt;</w:t>
            </w:r>
          </w:p>
          <w:p w14:paraId="562394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&lt;header class="menu-bar"&gt;</w:t>
            </w:r>
          </w:p>
          <w:p w14:paraId="2E03F4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&lt;span class="menu-brand"&gt;MONSTER&lt;/span&gt;</w:t>
            </w:r>
          </w:p>
          <w:p w14:paraId="68D20B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class="menu-account"&gt;</w:t>
            </w:r>
          </w:p>
          <w:p w14:paraId="5D0A30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 class="client-label"&gt;@Opciones.NombreCliente&lt;/span&gt;</w:t>
            </w:r>
          </w:p>
          <w:p w14:paraId="6AFCD9F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 class="account-name"&gt;@Sesion.Usuario&lt;/span&gt;</w:t>
            </w:r>
          </w:p>
          <w:p w14:paraId="0141C2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&lt;button class="logout-button" type="button" @onclick="CerrarSesionAsync"&gt;Cerrar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sesión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&lt;/button&gt;</w:t>
            </w:r>
          </w:p>
          <w:p w14:paraId="52C11BD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5556F0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&lt;/header&gt;</w:t>
            </w:r>
          </w:p>
          <w:p w14:paraId="03464D0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B0593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&lt;section class="menu-content" aria-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labelledby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="menu-title"&gt;</w:t>
            </w:r>
          </w:p>
          <w:p w14:paraId="5FF4C7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class="menu-heading"&gt;</w:t>
            </w:r>
          </w:p>
          <w:p w14:paraId="4C92F4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&lt;p class="menu-eyebrow"&gt;MONSTER&lt;/p&gt;</w:t>
            </w:r>
          </w:p>
          <w:p w14:paraId="3CC1F33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&lt;h1 id="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menu-title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&gt;¿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Qué deseas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hacer?&lt;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/h1&gt;</w:t>
            </w:r>
          </w:p>
          <w:p w14:paraId="779C07F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&lt;p&gt;Elige una opción para continuar&lt;/p&gt;</w:t>
            </w:r>
          </w:p>
          <w:p w14:paraId="37EAE5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4980A28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6E8EA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class="option-grid"&gt;</w:t>
            </w:r>
          </w:p>
          <w:p w14:paraId="107B935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&lt;article class="option-card"&gt;</w:t>
            </w:r>
          </w:p>
          <w:p w14:paraId="6FD15D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class="card-topline"&gt;</w:t>
            </w:r>
          </w:p>
          <w:p w14:paraId="4DEBCF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class="option-icon" aria-hidden="true"&gt;</w:t>
            </w:r>
          </w:p>
          <w:p w14:paraId="6A7523B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svg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viewBox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="0 0 64 64" role="presentation"&gt;</w:t>
            </w:r>
          </w:p>
          <w:p w14:paraId="2AE8D6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&lt;path d="M14 23h34m-8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-8 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8 8-8 8M50 41H16m8-8-8 8 8 8" /&gt;</w:t>
            </w:r>
          </w:p>
          <w:p w14:paraId="4186AD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svg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66A8C4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7394BA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class="option-number"&gt;01&lt;/span&gt;</w:t>
            </w:r>
          </w:p>
          <w:p w14:paraId="2BD05C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738667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class="option-copy"&gt;</w:t>
            </w:r>
          </w:p>
          <w:p w14:paraId="063C256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&lt;h2&gt;Convertir unidades&lt;/h2&gt;</w:t>
            </w:r>
          </w:p>
          <w:p w14:paraId="4C7302D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&lt;p&gt;Realiza conversiones de longitud, masa y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temperatura.&lt;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/p&gt;</w:t>
            </w:r>
          </w:p>
          <w:p w14:paraId="734084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0D1DF0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&lt;button class="option-button primary-option" type="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button" @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onclick="AbrirConversionAsync"&gt;</w:t>
            </w:r>
          </w:p>
          <w:p w14:paraId="509A7E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Abrir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conversor</w:t>
            </w:r>
            <w:proofErr w:type="spellEnd"/>
          </w:p>
          <w:p w14:paraId="51F7552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&lt;/button&gt;</w:t>
            </w:r>
          </w:p>
          <w:p w14:paraId="188A7B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&lt;/article&gt;</w:t>
            </w:r>
          </w:p>
          <w:p w14:paraId="139EAEC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9A416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&lt;article class="option-card"&gt;</w:t>
            </w:r>
          </w:p>
          <w:p w14:paraId="36FD69C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class="card-topline"&gt;</w:t>
            </w:r>
          </w:p>
          <w:p w14:paraId="32CEEB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class="option-icon" aria-hidden="true"&gt;</w:t>
            </w:r>
          </w:p>
          <w:p w14:paraId="4723E3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svg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viewBox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="0 0 64 64" role="presentation"&gt;</w:t>
            </w:r>
          </w:p>
          <w:p w14:paraId="46E6D2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&lt;path d="M22 18h29M22 32h29M22 46h29" /&gt;</w:t>
            </w:r>
          </w:p>
          <w:p w14:paraId="2013B3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&lt;circle cx="14" cy="18" r="2" /&gt;</w:t>
            </w:r>
          </w:p>
          <w:p w14:paraId="2ECDA9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&lt;circle cx="14" cy="32" r="2" /&gt;</w:t>
            </w:r>
          </w:p>
          <w:p w14:paraId="22E7B4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&lt;circle cx="14" cy="46" r="2" /&gt;</w:t>
            </w:r>
          </w:p>
          <w:p w14:paraId="2E053A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svg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19A973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14B1FF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class="option-number"&gt;02&lt;/span&gt;</w:t>
            </w:r>
          </w:p>
          <w:p w14:paraId="0B931F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2634A8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class="option-copy"&gt;</w:t>
            </w:r>
          </w:p>
          <w:p w14:paraId="4D41E9E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&lt;h2&gt;Consultar catálogo&lt;/h2&gt;</w:t>
            </w:r>
          </w:p>
          <w:p w14:paraId="74B6761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&lt;p&gt;Explora las categorías y unidades disponibles en el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/p&gt;</w:t>
            </w:r>
          </w:p>
          <w:p w14:paraId="16DE2F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64DB6E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&lt;button class="option-button secondary-option" type="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button" @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onclick="AbrirCatalogoAsync"&gt;</w:t>
            </w:r>
          </w:p>
          <w:p w14:paraId="512B582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Ver catálogo</w:t>
            </w:r>
          </w:p>
          <w:p w14:paraId="06E2A6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button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400F6D1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article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2AD8CE6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div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5A73A82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206AC5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footer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menu-footer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"&gt;Conversión de Unidades Monster&lt;/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footer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750F87E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section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6FDECA5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main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510568CF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792BB1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@code {</w:t>
            </w:r>
          </w:p>
          <w:p w14:paraId="332159A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[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Parameter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EditorRequired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]</w:t>
            </w:r>
          </w:p>
          <w:p w14:paraId="2178F06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{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get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 set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 }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default!;</w:t>
            </w:r>
          </w:p>
          <w:p w14:paraId="37AC4523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6E52A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[Parameter]</w:t>
            </w:r>
          </w:p>
          <w:p w14:paraId="00A5FC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EventCallback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OnCerrarSesion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7AC8A19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DECFE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07F0DF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EventCallback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OnAbrirConversion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3EAA902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0680C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22B8DF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EventCallback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OnAbrirCatalogo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2973F28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02BCD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AbrirConversionAsync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OnAbrirConversion.InvokeAsync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0B7A8AE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72E5A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AbrirCatalogoAsync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OnAbrirCatalogo.InvokeAsync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4849A09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BA2C28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CerrarSesionAsync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OnCerrarSesion.InvokeAsync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3E0EAB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C81FCF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1D1C852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15" w:name="_Toc243815475"/>
      <w:r>
        <w:rPr>
          <w:rFonts w:ascii="Arial" w:hAnsi="Arial" w:cs="Arial"/>
          <w:i/>
          <w:iCs/>
          <w:color w:val="auto"/>
        </w:rPr>
        <w:lastRenderedPageBreak/>
        <w:t>Tabla 52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Componente </w:t>
      </w:r>
      <w:proofErr w:type="spellStart"/>
      <w:r>
        <w:rPr>
          <w:rFonts w:ascii="Arial" w:hAnsi="Arial" w:cs="Arial"/>
          <w:color w:val="auto"/>
        </w:rPr>
        <w:t>Catalogo.razor</w:t>
      </w:r>
      <w:proofErr w:type="spellEnd"/>
      <w:r>
        <w:rPr>
          <w:rFonts w:ascii="Arial" w:hAnsi="Arial" w:cs="Arial"/>
          <w:color w:val="auto"/>
        </w:rPr>
        <w:t xml:space="preserve"> (Vistas)</w:t>
      </w:r>
      <w:bookmarkEnd w:id="11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60981A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EE0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@using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SistemaConversorREST.UI.Shared.Interfaces</w:t>
            </w:r>
            <w:proofErr w:type="spellEnd"/>
            <w:proofErr w:type="gramEnd"/>
          </w:p>
          <w:p w14:paraId="29FE15F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@using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SistemaConversorREST.UI.Shared.Modelos</w:t>
            </w:r>
            <w:proofErr w:type="spellEnd"/>
            <w:proofErr w:type="gramEnd"/>
          </w:p>
          <w:p w14:paraId="139CE6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@inject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IConversionRest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ConversionRest</w:t>
            </w:r>
            <w:proofErr w:type="spellEnd"/>
          </w:p>
          <w:p w14:paraId="05509E9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0E11AE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class="catalog-page"&gt;</w:t>
            </w:r>
          </w:p>
          <w:p w14:paraId="56D259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&lt;header class="catalog-bar"&gt;</w:t>
            </w:r>
          </w:p>
          <w:p w14:paraId="5ECDC7A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class="catalog-brand"&gt;</w:t>
            </w:r>
          </w:p>
          <w:p w14:paraId="177228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strong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&gt;MONSTER&lt;/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strong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1178D7F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span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&gt;Catálogo de unidades · consulta las categorías y unidades&lt;/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span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64010D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176AC0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class="catalog-account"&gt;</w:t>
            </w:r>
          </w:p>
          <w:p w14:paraId="756E1A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&lt;span&gt;@Sesion.Usuario&lt;/span&gt;</w:t>
            </w:r>
          </w:p>
          <w:p w14:paraId="1C03B9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&lt;button type="button" class="catalog-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back" @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onclick="VolverAsync"&gt;Volver al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&lt;/button&gt;</w:t>
            </w:r>
          </w:p>
          <w:p w14:paraId="560230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2D12C8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&lt;/header&gt;</w:t>
            </w:r>
          </w:p>
          <w:p w14:paraId="44AB338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6E599F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&lt;section class="catalog-layout" aria-label="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Catálogo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</w:t>
            </w:r>
          </w:p>
          <w:p w14:paraId="615068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&lt;section class="category-panel" aria-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labelledby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="categories-title"&gt;</w:t>
            </w:r>
          </w:p>
          <w:p w14:paraId="64BB6E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class="panel-label-row"&gt;</w:t>
            </w:r>
          </w:p>
          <w:p w14:paraId="059016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&lt;h1 id="categories-title"&gt;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Categorías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&lt;/h1&gt;</w:t>
            </w:r>
          </w:p>
          <w:p w14:paraId="03BAB6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&lt;button type="button" class="reload-button" @onclick="CargarCatalogoAsync" disabled="@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</w:t>
            </w:r>
          </w:p>
          <w:p w14:paraId="2CF2CD2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@(cargando ?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"Actualizando…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 :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"Actualizar")</w:t>
            </w:r>
          </w:p>
          <w:p w14:paraId="79B6047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button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56D586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div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58862A2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E0BCF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@if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&amp;&amp;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0)</w:t>
            </w:r>
          </w:p>
          <w:p w14:paraId="1613A2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A40B0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class="catalog-state" role="status"&gt;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Consultando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categorías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del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servidor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…&lt;/div&gt;</w:t>
            </w:r>
          </w:p>
          <w:p w14:paraId="6EBA1B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4C491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else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&gt; 0)</w:t>
            </w:r>
          </w:p>
          <w:p w14:paraId="340B7A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75930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class="category-grid"&gt;</w:t>
            </w:r>
          </w:p>
          <w:p w14:paraId="739780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@for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(var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0;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&lt;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++)</w:t>
            </w:r>
          </w:p>
          <w:p w14:paraId="161B69A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4B0E24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[i];</w:t>
            </w:r>
          </w:p>
          <w:p w14:paraId="00E61AB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seleccionada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?.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categoria.Codigo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169A71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&lt;button type="button"</w:t>
            </w:r>
          </w:p>
          <w:p w14:paraId="3DFAA7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class="category-card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@(seleccionada ?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category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-selected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"")"</w:t>
            </w:r>
          </w:p>
          <w:p w14:paraId="5405BFE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aria-pressed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="@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seleccionada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</w:p>
          <w:p w14:paraId="7B9FEC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@onclick="()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SeleccionarCategoriaAsync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)"&gt;</w:t>
            </w:r>
          </w:p>
          <w:p w14:paraId="414157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&lt;span class="category-status"&gt;</w:t>
            </w:r>
          </w:p>
          <w:p w14:paraId="02C6915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&lt;span&gt;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(i + 1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ToString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("00"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))&lt;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/span&gt;</w:t>
            </w:r>
          </w:p>
          <w:p w14:paraId="16C3315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@(categoria.Convertible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?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"CONVERSIÓN DISPONIBLE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 :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"SOLO CONSULTA")</w:t>
            </w:r>
          </w:p>
          <w:p w14:paraId="5947C16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span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30D44A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&lt;strong class="category-name"&gt;@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categoria.Nombre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&lt;/strong&gt;</w:t>
            </w:r>
          </w:p>
          <w:p w14:paraId="5B40397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&lt;span class="category-description"&gt;@DescripcionCategoria(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categoria.Codigo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)&lt;/span&gt;</w:t>
            </w:r>
          </w:p>
          <w:p w14:paraId="49E953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&lt;/button&gt;</w:t>
            </w:r>
          </w:p>
          <w:p w14:paraId="1732B4E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}</w:t>
            </w:r>
          </w:p>
          <w:p w14:paraId="0F5395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1492B2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AE77B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else 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7D78CC6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E47CBB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div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catalog-state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"&gt;El servidor no devolvió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categorías.&lt;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div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435EFC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DF77C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&lt;/section&gt;</w:t>
            </w:r>
          </w:p>
          <w:p w14:paraId="0A6FF9D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4CF8D1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&lt;section class="units-panel" aria-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labelledby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="units-title"&gt;</w:t>
            </w:r>
          </w:p>
          <w:p w14:paraId="296352E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@if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not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626FB18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71FA1A1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&lt;h2 id="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units-title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"&gt;@categoriaSeleccionada.Nombre&lt;/h2&gt;</w:t>
            </w:r>
          </w:p>
          <w:p w14:paraId="22C828A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&lt;p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units-subtitle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"&gt;Unidades registradas para esta categoría&lt;/p&gt;</w:t>
            </w:r>
          </w:p>
          <w:p w14:paraId="73CCFE1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A3B92C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@if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cargandoUnidades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7A7A32D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3CFDEA9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div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catalog-state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"&gt;Consultando unidades…&lt;/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div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741DF7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CA436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else 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.IsNullOrWhiteSpace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02D593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569806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class="catalog-error" role="alert"&gt;@errorUnidades&lt;/div&gt;</w:t>
            </w:r>
          </w:p>
          <w:p w14:paraId="213FE57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2B53682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else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0)</w:t>
            </w:r>
          </w:p>
          <w:p w14:paraId="39CEF95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440EE7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div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catalog-state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"&gt;No hay unidades registradas para esta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categoría.&lt;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div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5A089C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75C41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else</w:t>
            </w:r>
          </w:p>
          <w:p w14:paraId="49493B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1986A2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&lt;ul class="unit-list"&gt;</w:t>
            </w:r>
          </w:p>
          <w:p w14:paraId="5D14C93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@foreach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in unidades)</w:t>
            </w:r>
          </w:p>
          <w:p w14:paraId="017900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A18EC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&lt;li class="unit-card"&gt;</w:t>
            </w:r>
          </w:p>
          <w:p w14:paraId="4941AB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&lt;span class="unit-details"&gt;</w:t>
            </w:r>
          </w:p>
          <w:p w14:paraId="77584F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    &lt;strong&gt;@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unidad.Nombre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&lt;/strong&gt;</w:t>
            </w:r>
          </w:p>
          <w:p w14:paraId="11F312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    &lt;small&gt;Código: 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unidad.Codigo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&lt;/small&gt;</w:t>
            </w:r>
          </w:p>
          <w:p w14:paraId="35066D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&lt;/span&gt;</w:t>
            </w:r>
          </w:p>
          <w:p w14:paraId="52A0F0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&lt;strong class="unit-symbol"&gt;@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unidad.Simbolo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&lt;/strong&gt;</w:t>
            </w:r>
          </w:p>
          <w:p w14:paraId="032C9DB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li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61AA40C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}</w:t>
            </w:r>
          </w:p>
          <w:p w14:paraId="5B83017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4BDBD21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4B17044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4D0D29A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else</w:t>
            </w:r>
            <w:proofErr w:type="spellEnd"/>
          </w:p>
          <w:p w14:paraId="0D030B0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48CA3FC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div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catalog-state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"&gt;Selecciona una categoría para consultar sus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div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11FE10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ABBDE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&lt;/section&gt;</w:t>
            </w:r>
          </w:p>
          <w:p w14:paraId="7451E6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&lt;/section&gt;</w:t>
            </w:r>
          </w:p>
          <w:p w14:paraId="0500C43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974B19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@if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.IsNullOrWhiteSpace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5CCD19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351D6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&lt;p class="catalog-feedback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@(hayError ?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feedback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-error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"")" role="status" aria-live="polite"&gt;@mensaje&lt;/p&gt;</w:t>
            </w:r>
          </w:p>
          <w:p w14:paraId="35963A0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F3E2A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&lt;/main&gt;</w:t>
            </w:r>
          </w:p>
          <w:p w14:paraId="6EE7495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9F661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@code {</w:t>
            </w:r>
            <w:proofErr w:type="gramEnd"/>
          </w:p>
          <w:p w14:paraId="3C0781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EditorRequired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]</w:t>
            </w:r>
          </w:p>
          <w:p w14:paraId="06F784D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default!;</w:t>
            </w:r>
            <w:proofErr w:type="gramEnd"/>
          </w:p>
          <w:p w14:paraId="60AF21B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9AD30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442AF2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EventCallback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OnVolver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3EB61FB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BEAF9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306B19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17ABE6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categoriaSeleccionada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8B2D47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F8E75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string?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573BFB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bool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33568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2F278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bool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B1609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int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2779E7F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AC535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protected override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OnInitializedAsync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CargarCatalogoAsync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4AA89E6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1D212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CargarCatalogoAsync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33155DA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5B7B52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03AD63F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hayError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false;</w:t>
            </w:r>
          </w:p>
          <w:p w14:paraId="2DE01F6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mensaje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A212F6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unidades.Clear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362511E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errorUnidades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472BE82A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A765DA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29F4046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159750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ConversionRest.ConsultarCatalogoAsync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Sesion.Token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ToList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2FEB5B5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categorias.Count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0)</w:t>
            </w:r>
          </w:p>
          <w:p w14:paraId="731B21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72D17A6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9525FD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 = "El servidor respondió correctamente, pero no contiene categorías.";</w:t>
            </w:r>
          </w:p>
          <w:p w14:paraId="1834B16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38856EA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71F351D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E97760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categorias.FirstOrDefault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(c =&gt;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c.Codigo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?.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3397CA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??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0];</w:t>
            </w:r>
          </w:p>
          <w:p w14:paraId="6152A9E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CargarUnidadesAsync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3B4C7E3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"Catálogo consultado: " +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categoriaSeleccionada.Nombre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+ ".";</w:t>
            </w:r>
          </w:p>
          <w:p w14:paraId="009233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3C919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(Exception ex)</w:t>
            </w:r>
          </w:p>
          <w:p w14:paraId="54D7BB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7340EEE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categorias.Clear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1D1A06D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A85F1F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$"No se pudo cargar el catálogo: {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ex.Message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}";</w:t>
            </w:r>
          </w:p>
          <w:p w14:paraId="4FA0C54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hayError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true;</w:t>
            </w:r>
          </w:p>
          <w:p w14:paraId="65BE38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D7AED1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finally</w:t>
            </w:r>
            <w:proofErr w:type="spellEnd"/>
          </w:p>
          <w:p w14:paraId="7FE6C60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346D9B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cargando = false;</w:t>
            </w:r>
          </w:p>
          <w:p w14:paraId="601C560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A1CCB4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7DAFCF0A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CA6A7D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SeleccionarCategoriaAsync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0081006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6FFA26F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AB5DBF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mensaje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5DC4C9C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CargarUnidadesAsync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617DCDD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string.IsNullOrWhiteSpace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errorUnidades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</w:t>
            </w:r>
          </w:p>
          <w:p w14:paraId="324E25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"Unidades consultadas: " +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categoria.Nombre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+ ".";</w:t>
            </w:r>
          </w:p>
          <w:p w14:paraId="7B0126B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76363EEC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A18CFD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CargarUnidadesAsync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44EAE29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0203B97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idSolicitud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++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solicitudUnidades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3EFA2D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cargandoUnidades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true;</w:t>
            </w:r>
          </w:p>
          <w:p w14:paraId="7B46CEF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errorUnidades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67E1DA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unidades.Clear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0F43DCA5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974650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4154BB7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AA9DDF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resultado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ConversionRest.ConsultarUnidadesAsync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categoria.Codigo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Sesion.Token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11B4221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idSolicitud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solicitudUnidades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468DC23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unidades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resultado.ToList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4761D3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EFE0B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(Exception ex)</w:t>
            </w:r>
          </w:p>
          <w:p w14:paraId="43113B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71B6B6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idSolicitud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solicitudUnidades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41F353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2EDB6CA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errorUnidades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ex.Message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2E4FCF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15CA75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30829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B27F9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finally</w:t>
            </w:r>
            <w:proofErr w:type="gramEnd"/>
          </w:p>
          <w:p w14:paraId="07A0605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2E9CD50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idSolicitud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solicitudUnidades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51A63FB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cargandoUnidades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false;</w:t>
            </w:r>
          </w:p>
          <w:p w14:paraId="71E65FA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DF1BC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DD8708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362E8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VolverAsync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OnVolver.InvokeAsync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647B8C9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CC70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string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DescripcionCategoria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codigo.ToUpperInvariant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 switch</w:t>
            </w:r>
          </w:p>
          <w:p w14:paraId="2813A8F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5466A0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"LONGITUD" =&gt; "Distancias y medidas lineales.",</w:t>
            </w:r>
          </w:p>
          <w:p w14:paraId="495EFF1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"MASA" =&gt; "Medidas de masa y peso.",</w:t>
            </w:r>
          </w:p>
          <w:p w14:paraId="5C6BE53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"VOLUMEN" =&gt; "Capacidad y espacio ocupado.",</w:t>
            </w:r>
          </w:p>
          <w:p w14:paraId="3244ADF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"TIEMPO" =&gt; "Unidades para medir duración.",</w:t>
            </w:r>
          </w:p>
          <w:p w14:paraId="0FD1DD4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"TEMPERATURA" =&gt; "Escalas de temperatura.",</w:t>
            </w:r>
          </w:p>
          <w:p w14:paraId="0122C7C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"AREA"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"ÁREA" =&gt; "Superficie y extensión.",</w:t>
            </w:r>
          </w:p>
          <w:p w14:paraId="2E56249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_ =&gt; "Unidades disponibles para esta categoría."</w:t>
            </w:r>
          </w:p>
          <w:p w14:paraId="39C650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};</w:t>
            </w:r>
          </w:p>
          <w:p w14:paraId="08086B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5C0AABA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B629C73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16" w:name="_Toc243815476"/>
      <w:r>
        <w:rPr>
          <w:rFonts w:ascii="Arial" w:hAnsi="Arial" w:cs="Arial"/>
          <w:i/>
          <w:iCs/>
          <w:color w:val="auto"/>
        </w:rPr>
        <w:t>Tabla 53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Componente </w:t>
      </w:r>
      <w:proofErr w:type="spellStart"/>
      <w:r>
        <w:rPr>
          <w:rFonts w:ascii="Arial" w:hAnsi="Arial" w:cs="Arial"/>
          <w:color w:val="auto"/>
        </w:rPr>
        <w:t>Conversion.razor</w:t>
      </w:r>
      <w:proofErr w:type="spellEnd"/>
      <w:r>
        <w:rPr>
          <w:rFonts w:ascii="Arial" w:hAnsi="Arial" w:cs="Arial"/>
          <w:color w:val="auto"/>
        </w:rPr>
        <w:t xml:space="preserve"> (Vistas)</w:t>
      </w:r>
      <w:bookmarkEnd w:id="11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1C80221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8E3C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@using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System.Globalization</w:t>
            </w:r>
            <w:proofErr w:type="spellEnd"/>
          </w:p>
          <w:p w14:paraId="02E7612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@using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SistemaConversorREST.UI.Shared.Interfaces</w:t>
            </w:r>
            <w:proofErr w:type="spellEnd"/>
            <w:proofErr w:type="gramEnd"/>
          </w:p>
          <w:p w14:paraId="0187B5F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@using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SistemaConversorREST.UI.Shared.Modelos</w:t>
            </w:r>
            <w:proofErr w:type="spellEnd"/>
            <w:proofErr w:type="gramEnd"/>
          </w:p>
          <w:p w14:paraId="4E5BBA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@inject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IConversionRest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ConversionRest</w:t>
            </w:r>
            <w:proofErr w:type="spellEnd"/>
          </w:p>
          <w:p w14:paraId="2FFCFA2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7157F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class="conversion-page"&gt;</w:t>
            </w:r>
          </w:p>
          <w:p w14:paraId="2ED519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&lt;header class="conversion-bar"&gt;</w:t>
            </w:r>
          </w:p>
          <w:p w14:paraId="404582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class="conversion-brand"&gt;</w:t>
            </w:r>
          </w:p>
          <w:p w14:paraId="45AED4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&lt;strong&gt;MONSTER&lt;/strong&gt;</w:t>
            </w:r>
          </w:p>
          <w:p w14:paraId="5F12C5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·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longitud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masa y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temperatura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&lt;/span&gt;</w:t>
            </w:r>
          </w:p>
          <w:p w14:paraId="6E3600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28AE83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class="conversion-account"&gt;</w:t>
            </w:r>
          </w:p>
          <w:p w14:paraId="4A02CB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&lt;span&gt;@Sesion.Usuario&lt;/span&gt;</w:t>
            </w:r>
          </w:p>
          <w:p w14:paraId="685714D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&lt;button type="button" class="back-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button" @onclick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="VolverAsync"&gt;Volver al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inicio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&lt;/button&gt;</w:t>
            </w:r>
          </w:p>
          <w:p w14:paraId="6FC8A8E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00052D8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&lt;/header&gt;</w:t>
            </w:r>
          </w:p>
          <w:p w14:paraId="61AFFB6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74C0E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&lt;section class="conversion-content"&gt;</w:t>
            </w:r>
          </w:p>
          <w:p w14:paraId="7BD0B2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class="conversion-form card-surface"&gt;</w:t>
            </w:r>
          </w:p>
          <w:p w14:paraId="105303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class="section-title"&gt;</w:t>
            </w:r>
          </w:p>
          <w:p w14:paraId="5BB0FC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class="conversion-eyebrow"&gt;CONVERSIÓN REST&lt;/p&gt;</w:t>
            </w:r>
          </w:p>
          <w:p w14:paraId="2FC9239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&lt;h1&gt;Conversor de unidades&lt;/h1&gt;</w:t>
            </w:r>
          </w:p>
          <w:p w14:paraId="5266847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&lt;p&gt;Realiza una conversión con las opciones del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servidor.&lt;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/p&gt;</w:t>
            </w:r>
          </w:p>
          <w:p w14:paraId="41F476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5A6CA86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585EF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class="form-fields"&gt;</w:t>
            </w:r>
          </w:p>
          <w:p w14:paraId="4E3971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class="field-group"&gt;</w:t>
            </w:r>
          </w:p>
          <w:p w14:paraId="0CD36F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&lt;label for="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"&gt;Tipo de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conversión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&lt;/label&gt;</w:t>
            </w:r>
          </w:p>
          <w:p w14:paraId="265A1D8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&lt;select id="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value="@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categoriaSeleccionada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@onchange="CambiarCategoriaAsync" disabled="@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</w:t>
            </w:r>
          </w:p>
          <w:p w14:paraId="6A2B78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@if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0)</w:t>
            </w:r>
          </w:p>
          <w:p w14:paraId="20C5D8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{</w:t>
            </w:r>
          </w:p>
          <w:p w14:paraId="611A9D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&lt;option value=""&gt;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categorías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…&lt;/option&gt;</w:t>
            </w:r>
          </w:p>
          <w:p w14:paraId="5516CC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}</w:t>
            </w:r>
          </w:p>
          <w:p w14:paraId="66B5B2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@foreach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(var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638FB8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{</w:t>
            </w:r>
          </w:p>
          <w:p w14:paraId="1BA786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&lt;option value="@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categoria.Codigo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categoria.Nombre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&lt;/option&gt;</w:t>
            </w:r>
          </w:p>
          <w:p w14:paraId="04ED820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}</w:t>
            </w:r>
          </w:p>
          <w:p w14:paraId="26A169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&lt;/select&gt;</w:t>
            </w:r>
          </w:p>
          <w:p w14:paraId="195E3C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4F4B787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D5A4E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class="field-group"&gt;</w:t>
            </w:r>
          </w:p>
          <w:p w14:paraId="2C9447B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label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="valor"&gt;Valor&lt;/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label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4F9076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&lt;input id="valor" type="text"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inputmode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="decimal" @bind="valorTexto" placeholder="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Ej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.: 12,5" disabled="@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/&gt;</w:t>
            </w:r>
          </w:p>
          <w:p w14:paraId="742F19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4DE293F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85475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class="units-row"&gt;</w:t>
            </w:r>
          </w:p>
          <w:p w14:paraId="2B2218E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562104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&lt;label for="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"&gt;Unidad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inicial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&lt;/label&gt;</w:t>
            </w:r>
          </w:p>
          <w:p w14:paraId="4BC77AE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select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id="origen" @bind="unidadOrigen"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disabled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cargando ||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unidades.Count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0)"&gt;</w:t>
            </w:r>
          </w:p>
          <w:p w14:paraId="3EC2B23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@foreach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in unidades)</w:t>
            </w:r>
          </w:p>
          <w:p w14:paraId="4E3C51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7B194E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&lt;option value="@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unidad.Codigo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unidad.Nombre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(@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unidad.Simbolo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)&lt;/option&gt;</w:t>
            </w:r>
          </w:p>
          <w:p w14:paraId="14E65C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}</w:t>
            </w:r>
          </w:p>
          <w:p w14:paraId="647FEA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&lt;/select&gt;</w:t>
            </w:r>
          </w:p>
          <w:p w14:paraId="1A4EE4B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5FA97F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048C1EE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label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="destino"&gt;Unidad final&lt;/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label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0E8929A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select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id="destino" @bind="unidadDestino"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disabled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cargando ||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unidades.Count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0)"&gt;</w:t>
            </w:r>
          </w:p>
          <w:p w14:paraId="3F0FC0F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@foreach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unidad in unidades)</w:t>
            </w:r>
          </w:p>
          <w:p w14:paraId="5A6985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D3E5E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&lt;option value="@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unidad.Codigo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unidad.Nombre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(@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unidad.Simbolo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)&lt;/option&gt;</w:t>
            </w:r>
          </w:p>
          <w:p w14:paraId="7CC08A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}</w:t>
            </w:r>
          </w:p>
          <w:p w14:paraId="01988A5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&lt;/select&gt;</w:t>
            </w:r>
          </w:p>
          <w:p w14:paraId="53FF553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0574E8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70FF2A0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7FB56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class="action-row"&gt;</w:t>
            </w:r>
          </w:p>
          <w:p w14:paraId="502434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&lt;button class="convert-button" type="button" @onclick="ConvertirAsync"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disabled="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||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0)"&gt;</w:t>
            </w:r>
          </w:p>
          <w:p w14:paraId="17F4D2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@(cargando ?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"Consultando servidor…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 :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"Convertir")</w:t>
            </w:r>
          </w:p>
          <w:p w14:paraId="263BE67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button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63045F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&lt;button class="clear-button" type="button" @onclick="Limpiar" disabled="@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Limpiar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&lt;/button&gt;</w:t>
            </w:r>
          </w:p>
          <w:p w14:paraId="39D0CB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1A20AB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7259155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E95BA4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class="conversion-status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@(hayError ?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status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-error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"status-info")" role="status" aria-live="polite"&gt;</w:t>
            </w:r>
          </w:p>
          <w:p w14:paraId="3117E4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&lt;span class="status-indicator" aria-hidden="true"&gt;&lt;/span&gt;</w:t>
            </w:r>
          </w:p>
          <w:p w14:paraId="7CA4D60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@estado</w:t>
            </w:r>
            <w:proofErr w:type="gramEnd"/>
          </w:p>
          <w:p w14:paraId="5AB32C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26ADA5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6EA18B4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66945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&lt;aside class="history-card card-surface"&gt;</w:t>
            </w:r>
          </w:p>
          <w:p w14:paraId="4FA626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class="section-title"&gt;</w:t>
            </w:r>
          </w:p>
          <w:p w14:paraId="341B17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class="conversion-eyebrow"&gt;ESTA SESIÓN&lt;/p&gt;</w:t>
            </w:r>
          </w:p>
          <w:p w14:paraId="0E56EA8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&lt;h2&gt;Historial de conversiones&lt;/h2&gt;</w:t>
            </w:r>
          </w:p>
          <w:p w14:paraId="3771254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&lt;p&gt;Resultados obtenidos en esta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sesión.&lt;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/p&gt;</w:t>
            </w:r>
          </w:p>
          <w:p w14:paraId="0AB0BB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39042DB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05AE9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@if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historial.Count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0)</w:t>
            </w:r>
          </w:p>
          <w:p w14:paraId="6AC81D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1A3055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class="history-empty"&gt;</w:t>
            </w:r>
          </w:p>
          <w:p w14:paraId="4B4FD1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class="empty-mark" aria-hidden="true"&gt;↔&lt;/span&gt;</w:t>
            </w:r>
          </w:p>
          <w:p w14:paraId="50317B4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strong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&gt;Aún no hay conversiones&lt;/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strong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1553DED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span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&gt;El resultado aparecerá aquí después de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convertir.&lt;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span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4D97A0F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4D07D2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4012AC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else</w:t>
            </w:r>
          </w:p>
          <w:p w14:paraId="278180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2E28BE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class="history-list"&gt;</w:t>
            </w:r>
          </w:p>
          <w:p w14:paraId="6C20F3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@foreach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(var item in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historial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47251F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764321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&lt;li&gt;</w:t>
            </w:r>
          </w:p>
          <w:p w14:paraId="087072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&lt;span class="history-date"&gt;@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item.Fecha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&lt;/span&gt;</w:t>
            </w:r>
          </w:p>
          <w:p w14:paraId="5CD3FBD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strong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&gt;@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item.Expresion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&lt;/strong&gt;</w:t>
            </w:r>
          </w:p>
          <w:p w14:paraId="4B70696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li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328769A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}</w:t>
            </w:r>
          </w:p>
          <w:p w14:paraId="0FED2D7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ol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18F538F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129751A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&lt;p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history-footnote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"&gt;El historial se conserva mientras esta pantalla esté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abierta.&lt;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/p&gt;</w:t>
            </w:r>
          </w:p>
          <w:p w14:paraId="5224E3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&lt;/aside&gt;</w:t>
            </w:r>
          </w:p>
          <w:p w14:paraId="6C2D83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&lt;/section&gt;</w:t>
            </w:r>
          </w:p>
          <w:p w14:paraId="291AD3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&lt;/main&gt;</w:t>
            </w:r>
          </w:p>
          <w:p w14:paraId="0530445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7BAA6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@code {</w:t>
            </w:r>
            <w:proofErr w:type="gramEnd"/>
          </w:p>
          <w:p w14:paraId="3EA3C7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EditorRequired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]</w:t>
            </w:r>
          </w:p>
          <w:p w14:paraId="2C223E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default!;</w:t>
            </w:r>
            <w:proofErr w:type="gramEnd"/>
          </w:p>
          <w:p w14:paraId="38CE1AC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5E6F62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187DFB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EventCallback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OnVolver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 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set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 }</w:t>
            </w:r>
            <w:proofErr w:type="gramEnd"/>
          </w:p>
          <w:p w14:paraId="3419D25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DA79A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readonly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ConversionHistorial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historial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01EC03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56464D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new(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622196D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categoriaSeleccionada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DA5A4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unidadOrigen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6A4CB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unidadDestino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string.Empty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B15F65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valorTexto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"0";</w:t>
            </w:r>
          </w:p>
          <w:p w14:paraId="249777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estado = "Cargando el catálogo del servidor…";</w:t>
            </w:r>
          </w:p>
          <w:p w14:paraId="61D960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private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bool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B4D97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bool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AC230F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6DDDD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protected override async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OnInitializedAsync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884B3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5E36C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00C954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try</w:t>
            </w:r>
          </w:p>
          <w:p w14:paraId="46C5A5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765C98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(await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ConversionRest.ConsultarCatalogoAsync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Sesion.Token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))</w:t>
            </w:r>
          </w:p>
          <w:p w14:paraId="06F16F8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.Where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(c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c.Convertible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775050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ToList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5F3E825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C1B64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categorias.Count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== 0)</w:t>
            </w:r>
          </w:p>
          <w:p w14:paraId="41F5F4F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3C39D7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estado = "El servidor no devolvió categorías convertibles.";</w:t>
            </w:r>
          </w:p>
          <w:p w14:paraId="527BDF9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hayError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true;</w:t>
            </w:r>
          </w:p>
          <w:p w14:paraId="753DF1D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4735EE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390BCA2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4575A5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[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0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].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763288F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CargarUnidadesAsync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0BBD23C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"Selecciona las unidades e ingresa un valor para comenzar.";</w:t>
            </w:r>
          </w:p>
          <w:p w14:paraId="72125E0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5AE69D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catch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ex)</w:t>
            </w:r>
          </w:p>
          <w:p w14:paraId="4F1E5C2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AC22D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$"No se pudo cargar el catálogo: {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ex.Message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}";</w:t>
            </w:r>
          </w:p>
          <w:p w14:paraId="664D8A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47B98E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492FA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finally</w:t>
            </w:r>
            <w:proofErr w:type="gramEnd"/>
          </w:p>
          <w:p w14:paraId="05AC643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18E42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false;</w:t>
            </w:r>
          </w:p>
          <w:p w14:paraId="09A7F5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B8D60F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9CD8CA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D9950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CambiarCategoriaAsync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ChangeEventArgs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2DA513E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0F96B0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args.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Value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?.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ToString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??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string.Empty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B8C74F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cargando = true;</w:t>
            </w:r>
          </w:p>
          <w:p w14:paraId="066F034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hayError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false;</w:t>
            </w:r>
          </w:p>
          <w:p w14:paraId="6BDD06B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unidades.Clear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1957917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4F746D2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08C52B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CargarUnidadesAsync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624E701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"Selecciona las unidades e ingresa un valor para comenzar.";</w:t>
            </w:r>
          </w:p>
          <w:p w14:paraId="762E862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1DE878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catch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ex)</w:t>
            </w:r>
          </w:p>
          <w:p w14:paraId="0102006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4D6A92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$"No se pudieron cargar las unidades: {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ex.Message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}";</w:t>
            </w:r>
          </w:p>
          <w:p w14:paraId="7A24951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hayError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true;</w:t>
            </w:r>
          </w:p>
          <w:p w14:paraId="68794B3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04709C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finally</w:t>
            </w:r>
            <w:proofErr w:type="spellEnd"/>
          </w:p>
          <w:p w14:paraId="104F8CE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6DD8A2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cargando = false;</w:t>
            </w:r>
          </w:p>
          <w:p w14:paraId="0C09ED4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3DFD6D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6D40E198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D1B841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Task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CargarUnidadesAsync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53A8757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00B07A0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unidades = 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ConversionRest.ConsultarUnidadesAsync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codigoCategoria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Sesion.Token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ToList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0D473AA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unidades.FirstOrDefault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)?.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??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string.Empty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00A23B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unidadDestino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unidades.Skip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(1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FirstOrDefault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)?.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??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AD104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6FA40C9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8437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ConvertirAsync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024C559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57BFF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(!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double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TryParse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valorTexto.Trim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).Replace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(',', '.'),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NumberStyles.Float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,</w:t>
            </w:r>
          </w:p>
          <w:p w14:paraId="41040C8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CultureInfo.InvariantCulture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out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valor) |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| !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double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.IsFinite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(valor))</w:t>
            </w:r>
          </w:p>
          <w:p w14:paraId="5361DD3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C70E4C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"Ingresa un valor numérico válido.";</w:t>
            </w:r>
          </w:p>
          <w:p w14:paraId="420526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hayError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true;</w:t>
            </w:r>
          </w:p>
          <w:p w14:paraId="5A98054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150FC4A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8F7C2D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3FA5DD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!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 "TEMPERATURA" &amp;&amp; valor &lt; 0)</w:t>
            </w:r>
          </w:p>
          <w:p w14:paraId="66EFC41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743B53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"Para longitud y masa, el valor debe ser cero o positivo.";</w:t>
            </w:r>
          </w:p>
          <w:p w14:paraId="1B8B3A8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hayError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true;</w:t>
            </w:r>
          </w:p>
          <w:p w14:paraId="474FF33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132D0C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5808B4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F6B2D7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string.IsNullOrWhiteSpace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) ||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string.IsNullOrWhiteSpace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unidadDestino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))</w:t>
            </w:r>
          </w:p>
          <w:p w14:paraId="2DBBAA4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37F8E2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"Selecciona la unidad inicial y la unidad final.";</w:t>
            </w:r>
          </w:p>
          <w:p w14:paraId="1F7C4D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7EC536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return;</w:t>
            </w:r>
          </w:p>
          <w:p w14:paraId="6EB8D9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}</w:t>
            </w:r>
          </w:p>
          <w:p w14:paraId="44796EE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19F909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cargando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6179FAE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hayError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false;</w:t>
            </w:r>
          </w:p>
          <w:p w14:paraId="1F9BE6F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3AF8254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CBB4B0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solicitud =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SolicitudConversionCliente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valor,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unidadDestino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1839CF1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resultado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switch</w:t>
            </w:r>
          </w:p>
          <w:p w14:paraId="7CC987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5A56BEC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"LONGITUD" =&gt;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ConversionRest.ConvertirLongitudAsync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(solicitud,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Sesion.Token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),</w:t>
            </w:r>
          </w:p>
          <w:p w14:paraId="4CE19D0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"MASA" =&gt;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ConversionRest.ConvertirMasaAsync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(solicitud,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Sesion.Token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),</w:t>
            </w:r>
          </w:p>
          <w:p w14:paraId="0650F87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"TEMPERATURA" =&gt;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ConversionRest.ConvertirTemperaturaAsync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(solicitud,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Sesion.Token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),</w:t>
            </w:r>
          </w:p>
          <w:p w14:paraId="6B59DE6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_ =&gt;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InvalidOperationException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"La categoría seleccionada no admite conversiones.")</w:t>
            </w:r>
          </w:p>
          <w:p w14:paraId="71B5ED1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};</w:t>
            </w:r>
          </w:p>
          <w:p w14:paraId="6B552C8C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D9AE2A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origen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unidades.FirstOrDefault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(u =&gt;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u.Codigo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79F715B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destino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unidades.FirstOrDefault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(u =&gt;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u.Codigo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unidadDestino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1709B60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valorFmt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Formatear(valor);</w:t>
            </w:r>
          </w:p>
          <w:p w14:paraId="6A99C1C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resultadoFmt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Formatear(resultado);</w:t>
            </w:r>
          </w:p>
          <w:p w14:paraId="27ACAE5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$"Resultado: {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resultadoFmt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 {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destino?.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Simbolo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}";</w:t>
            </w:r>
          </w:p>
          <w:p w14:paraId="26A903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historial.Insert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(0,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ConversionHistorial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</w:p>
          <w:p w14:paraId="3CF4E2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DateTime.Now.ToString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dd.MM.yyyy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HH:mm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CultureInfo.InvariantCulture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),</w:t>
            </w:r>
          </w:p>
          <w:p w14:paraId="1993158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$"{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valorFmt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 {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origen?.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Simbolo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 → {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resultadoFmt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 {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destino?.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Simbolo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}"));</w:t>
            </w:r>
          </w:p>
          <w:p w14:paraId="3AADA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4279C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(Exception ex)</w:t>
            </w:r>
          </w:p>
          <w:p w14:paraId="6EA365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D6876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estado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ex.Message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BA8DA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true;</w:t>
            </w:r>
          </w:p>
          <w:p w14:paraId="17D0EC6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450B079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finally</w:t>
            </w:r>
            <w:proofErr w:type="spellEnd"/>
          </w:p>
          <w:p w14:paraId="532FC8B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B349EB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cargando = false;</w:t>
            </w:r>
          </w:p>
          <w:p w14:paraId="5CB9210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534E7E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19B0708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0D9404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void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Limpiar(</w:t>
            </w:r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498308A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42F0D9D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valorTexto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"0";</w:t>
            </w:r>
          </w:p>
          <w:p w14:paraId="2CE21D1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unidades.FirstOrDefault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)?.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??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string.Empty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7983E61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unidadDestino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unidades.Skip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(1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).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FirstOrDefault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)?.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Codigo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??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541E99D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estado = "Listo para convertir.";</w:t>
            </w:r>
          </w:p>
          <w:p w14:paraId="350050E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hayError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false;</w:t>
            </w:r>
          </w:p>
          <w:p w14:paraId="682D78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363706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8DBE58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VolverAsync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=&gt;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OnVolver.InvokeAsync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77022CA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97832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string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Formatear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double valor)</w:t>
            </w:r>
          </w:p>
          <w:p w14:paraId="033444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=&gt;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valor.ToString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0.#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#######",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CultureInfo.InvariantCulture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073CD94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46846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sealed record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ConversionHistorial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Fecha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Expresion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6F654E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AA7C34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0FCA570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17" w:name="_Toc243815368"/>
      <w:r>
        <w:rPr>
          <w:rFonts w:eastAsia="Calibri"/>
          <w:color w:val="auto"/>
          <w:sz w:val="36"/>
          <w:szCs w:val="36"/>
        </w:rPr>
        <w:t>Cliente Escritorio</w:t>
      </w:r>
      <w:bookmarkEnd w:id="117"/>
    </w:p>
    <w:p w14:paraId="4763775A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18" w:name="_Toc243815369"/>
      <w:r>
        <w:rPr>
          <w:rFonts w:eastAsia="Calibri"/>
        </w:rPr>
        <w:t xml:space="preserve">Paso 1: Creación del proyecto MAUI Blazor </w:t>
      </w:r>
      <w:proofErr w:type="spellStart"/>
      <w:r>
        <w:rPr>
          <w:rFonts w:eastAsia="Calibri"/>
        </w:rPr>
        <w:t>Hybrid</w:t>
      </w:r>
      <w:bookmarkEnd w:id="118"/>
      <w:proofErr w:type="spellEnd"/>
    </w:p>
    <w:p w14:paraId="4DE6A457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agrega a la solución un proyecto con la plantilla </w:t>
      </w:r>
      <w:r>
        <w:rPr>
          <w:rFonts w:eastAsia="Calibri"/>
          <w:sz w:val="22"/>
          <w:szCs w:val="22"/>
        </w:rPr>
        <w:t xml:space="preserve">Aplicación .NET MAUI Blazor </w:t>
      </w:r>
      <w:proofErr w:type="spellStart"/>
      <w:r>
        <w:rPr>
          <w:rFonts w:eastAsia="Calibri"/>
          <w:sz w:val="22"/>
          <w:szCs w:val="22"/>
        </w:rPr>
        <w:t>Hybrid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, con el nombre </w:t>
      </w:r>
      <w:proofErr w:type="spellStart"/>
      <w:proofErr w:type="gramStart"/>
      <w:r>
        <w:rPr>
          <w:rFonts w:eastAsia="Calibri"/>
          <w:sz w:val="22"/>
          <w:szCs w:val="22"/>
        </w:rPr>
        <w:t>SistemaConversorREST.UI.Desktop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sz w:val="22"/>
          <w:szCs w:val="22"/>
        </w:rPr>
        <w:t>.NET 10.0</w:t>
      </w:r>
      <w:r>
        <w:rPr>
          <w:rFonts w:eastAsia="Calibri"/>
          <w:b w:val="0"/>
          <w:bCs w:val="0"/>
          <w:sz w:val="22"/>
          <w:szCs w:val="22"/>
        </w:rPr>
        <w:t>. El mismo proyecto se compila para Windows (escritorio) y para Android (móvil), según los destinos declarados en el archivo de proyecto.</w:t>
      </w:r>
    </w:p>
    <w:p w14:paraId="243B85FC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19" w:name="_Toc243815409"/>
      <w:r>
        <w:rPr>
          <w:rFonts w:ascii="Arial" w:hAnsi="Arial" w:cs="Arial"/>
          <w:color w:val="auto"/>
        </w:rPr>
        <w:t>Figura 22</w:t>
      </w:r>
      <w:r>
        <w:rPr>
          <w:rFonts w:ascii="Arial" w:hAnsi="Arial" w:cs="Arial"/>
          <w:color w:val="auto"/>
        </w:rPr>
        <w:br/>
        <w:t xml:space="preserve">Creación del proyecto .NET MAUI Blazor </w:t>
      </w:r>
      <w:proofErr w:type="spellStart"/>
      <w:r>
        <w:rPr>
          <w:rFonts w:ascii="Arial" w:hAnsi="Arial" w:cs="Arial"/>
          <w:color w:val="auto"/>
        </w:rPr>
        <w:t>Hybrid</w:t>
      </w:r>
      <w:proofErr w:type="spellEnd"/>
      <w:r>
        <w:rPr>
          <w:rFonts w:ascii="Arial" w:hAnsi="Arial" w:cs="Arial"/>
          <w:color w:val="auto"/>
        </w:rPr>
        <w:t>.</w:t>
      </w:r>
      <w:bookmarkEnd w:id="119"/>
    </w:p>
    <w:p w14:paraId="1A8FC900" w14:textId="33949915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E72A65" w:rsidRPr="00E72A65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66C19BA9" wp14:editId="2C7D9BDB">
            <wp:extent cx="4420217" cy="1162212"/>
            <wp:effectExtent l="0" t="0" r="0" b="0"/>
            <wp:docPr id="229604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6043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191EBE2C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20" w:name="_Toc243815370"/>
      <w:r>
        <w:rPr>
          <w:rFonts w:eastAsia="Calibri"/>
        </w:rPr>
        <w:t>Paso 2: Referencia al proyecto compartido</w:t>
      </w:r>
      <w:bookmarkEnd w:id="120"/>
    </w:p>
    <w:p w14:paraId="4B72682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Desde </w:t>
      </w:r>
      <w:r>
        <w:rPr>
          <w:rFonts w:eastAsia="Calibri"/>
          <w:sz w:val="22"/>
          <w:szCs w:val="22"/>
        </w:rPr>
        <w:t>Dependencias &gt; Agregar referencia de proyecto</w:t>
      </w:r>
      <w:r>
        <w:rPr>
          <w:rFonts w:eastAsia="Calibri"/>
          <w:b w:val="0"/>
          <w:bCs w:val="0"/>
          <w:sz w:val="22"/>
          <w:szCs w:val="22"/>
        </w:rPr>
        <w:t xml:space="preserve"> se selecciona </w:t>
      </w:r>
      <w:proofErr w:type="spellStart"/>
      <w:proofErr w:type="gramStart"/>
      <w:r>
        <w:rPr>
          <w:rFonts w:eastAsia="Calibri"/>
          <w:b w:val="0"/>
          <w:bCs w:val="0"/>
          <w:i/>
          <w:iCs/>
          <w:sz w:val="22"/>
          <w:szCs w:val="22"/>
        </w:rPr>
        <w:t>SistemaConversorREST.UI.Shared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>.</w:t>
      </w:r>
    </w:p>
    <w:p w14:paraId="32A1F058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21" w:name="_Toc243815477"/>
      <w:r>
        <w:rPr>
          <w:rFonts w:ascii="Arial" w:hAnsi="Arial" w:cs="Arial"/>
          <w:i/>
          <w:iCs/>
          <w:color w:val="auto"/>
        </w:rPr>
        <w:t>Tabla 54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Destinos y referencia del proyecto (</w:t>
      </w:r>
      <w:proofErr w:type="spellStart"/>
      <w:r>
        <w:rPr>
          <w:rFonts w:ascii="Arial" w:hAnsi="Arial" w:cs="Arial"/>
          <w:color w:val="auto"/>
        </w:rPr>
        <w:t>SistemaConversorREST.UI.Desktop.csproj</w:t>
      </w:r>
      <w:proofErr w:type="spellEnd"/>
      <w:r>
        <w:rPr>
          <w:rFonts w:ascii="Arial" w:hAnsi="Arial" w:cs="Arial"/>
          <w:color w:val="auto"/>
        </w:rPr>
        <w:t>)</w:t>
      </w:r>
      <w:bookmarkEnd w:id="12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:rsidRPr="006E4B7E" w14:paraId="481C23C7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E32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PropertyGroup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2F4137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TargetFrameworks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&gt;net10.0-android&lt;/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TargetFrameworks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740A4B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TargetFrameworks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Condition="$([MSBuild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]::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IsOSPlatform('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windows')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)"&gt;$(TargetFrameworks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);net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10.0-windows10.0.19041.0&lt;/TargetFrameworks&gt;</w:t>
            </w:r>
          </w:p>
          <w:p w14:paraId="4A01F1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UseMaui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&gt;true&lt;/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UseMaui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47A58C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PropertyGroup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350A0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ItemGroup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5DF678F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ProjectReference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Include="..\SistemaConversorREST.UI.Shared\SistemaConversorREST.UI.Shared.csproj" /&gt;</w:t>
            </w:r>
          </w:p>
          <w:p w14:paraId="538C4A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ItemGroup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</w:tc>
      </w:tr>
    </w:tbl>
    <w:p w14:paraId="7A957171" w14:textId="77777777" w:rsidR="00AD21CF" w:rsidRPr="00CA264A" w:rsidRDefault="00AD21CF">
      <w:pPr>
        <w:rPr>
          <w:rFonts w:eastAsia="Calibri"/>
          <w:b w:val="0"/>
          <w:bCs w:val="0"/>
          <w:sz w:val="22"/>
          <w:szCs w:val="22"/>
          <w:lang w:val="en-US"/>
        </w:rPr>
      </w:pPr>
    </w:p>
    <w:p w14:paraId="522DE852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22" w:name="_Toc243815371"/>
      <w:r>
        <w:rPr>
          <w:rFonts w:eastAsia="Calibri"/>
        </w:rPr>
        <w:lastRenderedPageBreak/>
        <w:t xml:space="preserve">Paso 3: Registro de servicios en </w:t>
      </w:r>
      <w:proofErr w:type="spellStart"/>
      <w:r>
        <w:rPr>
          <w:rFonts w:eastAsia="Calibri"/>
        </w:rPr>
        <w:t>MauiProgram</w:t>
      </w:r>
      <w:bookmarkEnd w:id="122"/>
      <w:proofErr w:type="spellEnd"/>
    </w:p>
    <w:p w14:paraId="46367DC3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MauiProgram.cs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se registran las opciones del cliente, un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HttpClient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 la dirección base de la API y los adaptadores. La directiva </w:t>
      </w:r>
      <w:r>
        <w:rPr>
          <w:rFonts w:eastAsia="Calibri"/>
          <w:b w:val="0"/>
          <w:bCs w:val="0"/>
          <w:i/>
          <w:iCs/>
          <w:sz w:val="22"/>
          <w:szCs w:val="22"/>
        </w:rPr>
        <w:t>#if ANDROID</w:t>
      </w:r>
      <w:r>
        <w:rPr>
          <w:rFonts w:eastAsia="Calibri"/>
          <w:b w:val="0"/>
          <w:bCs w:val="0"/>
          <w:sz w:val="22"/>
          <w:szCs w:val="22"/>
        </w:rPr>
        <w:t xml:space="preserve"> selecciona la dirección </w:t>
      </w:r>
      <w:r>
        <w:rPr>
          <w:rFonts w:eastAsia="Calibri"/>
          <w:b w:val="0"/>
          <w:bCs w:val="0"/>
          <w:i/>
          <w:iCs/>
          <w:sz w:val="22"/>
          <w:szCs w:val="22"/>
        </w:rPr>
        <w:t>10.0.2.2</w:t>
      </w:r>
      <w:r>
        <w:rPr>
          <w:rFonts w:eastAsia="Calibri"/>
          <w:b w:val="0"/>
          <w:bCs w:val="0"/>
          <w:sz w:val="22"/>
          <w:szCs w:val="22"/>
        </w:rPr>
        <w:t xml:space="preserve">, con la que el emulador de Android llega al equipo anfitrión; en Windows se usa </w:t>
      </w:r>
      <w:r>
        <w:rPr>
          <w:rFonts w:eastAsia="Calibri"/>
          <w:b w:val="0"/>
          <w:bCs w:val="0"/>
          <w:i/>
          <w:iCs/>
          <w:sz w:val="22"/>
          <w:szCs w:val="22"/>
        </w:rPr>
        <w:t>localhost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338371DD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23" w:name="_Toc243815478"/>
      <w:r>
        <w:rPr>
          <w:rFonts w:ascii="Arial" w:hAnsi="Arial" w:cs="Arial"/>
          <w:i/>
          <w:iCs/>
          <w:color w:val="auto"/>
        </w:rPr>
        <w:t>Tabla 55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Clase </w:t>
      </w:r>
      <w:proofErr w:type="spellStart"/>
      <w:r>
        <w:rPr>
          <w:rFonts w:ascii="Arial" w:hAnsi="Arial" w:cs="Arial"/>
          <w:color w:val="auto"/>
        </w:rPr>
        <w:t>MauiProgram</w:t>
      </w:r>
      <w:proofErr w:type="spellEnd"/>
      <w:r>
        <w:rPr>
          <w:rFonts w:ascii="Arial" w:hAnsi="Arial" w:cs="Arial"/>
          <w:color w:val="auto"/>
        </w:rPr>
        <w:t xml:space="preserve"> del cliente de escritorio y móvil</w:t>
      </w:r>
      <w:bookmarkEnd w:id="12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DA98BDA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404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Microsoft.Extensions.Logging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1929EE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SistemaConversorREST.UI.Shared.Adaptadores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78BB8B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SistemaConversorREST.UI.Shared.Interfaces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4DE1146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SistemaConversorREST.UI.Shared.Modelos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4ED9005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5EF280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SistemaConversorREST.UI.Desktop</w:t>
            </w:r>
            <w:proofErr w:type="spellEnd"/>
            <w:proofErr w:type="gramEnd"/>
          </w:p>
          <w:p w14:paraId="72DE87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5E0AC5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static class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MauiProgram</w:t>
            </w:r>
            <w:proofErr w:type="spellEnd"/>
          </w:p>
          <w:p w14:paraId="5E4446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C49ED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MauiApp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CreateMauiApp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3B1C1B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045D3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builder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MauiApp.CreateBuilder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51CA0E8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F9CC5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ANDROID</w:t>
            </w:r>
          </w:p>
          <w:p w14:paraId="4C41A79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En el emulador Android, 10.0.2.2 apunta al localhost de la computadora anfitriona.</w:t>
            </w:r>
          </w:p>
          <w:p w14:paraId="0DC855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const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apiBaseAddress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"http://10.0.2.2:8096/";</w:t>
            </w:r>
          </w:p>
          <w:p w14:paraId="597D63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#else</w:t>
            </w:r>
          </w:p>
          <w:p w14:paraId="3A579C9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const string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apiBaseAddress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"http://localhost:8096/";</w:t>
            </w:r>
          </w:p>
          <w:p w14:paraId="4E1F7DB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#endif</w:t>
            </w:r>
          </w:p>
          <w:p w14:paraId="2925963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1FF93B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var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opciones = new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OpcionesCliente</w:t>
            </w:r>
            <w:proofErr w:type="spellEnd"/>
          </w:p>
          <w:p w14:paraId="64D1C87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5F053F6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UrlServidor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apiBaseAddress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,</w:t>
            </w:r>
          </w:p>
          <w:p w14:paraId="675EEE2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NombreCliente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"Cliente de escritorio"</w:t>
            </w:r>
          </w:p>
          <w:p w14:paraId="3FE3E2F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};</w:t>
            </w:r>
          </w:p>
          <w:p w14:paraId="248683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577875A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(new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HttpClient</w:t>
            </w:r>
            <w:proofErr w:type="spellEnd"/>
          </w:p>
          <w:p w14:paraId="43463D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8B3C7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BaseAddress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new Uri(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opciones.UrlServidor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),</w:t>
            </w:r>
          </w:p>
          <w:p w14:paraId="240B8A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Timeout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TimeSpan.FromSeconds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(20)</w:t>
            </w:r>
          </w:p>
          <w:p w14:paraId="69CA51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});</w:t>
            </w:r>
          </w:p>
          <w:p w14:paraId="11B4469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IAutenticacionRest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AdaptadorAutenticacionRest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4C04A9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IConversionRest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AdaptadorConversionRest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69DA34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</w:t>
            </w:r>
          </w:p>
          <w:p w14:paraId="7309E7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UseMauiApp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&lt;App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5DFD2B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ConfigureFonts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(fonts =&gt;</w:t>
            </w:r>
          </w:p>
          <w:p w14:paraId="546C7D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610879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fonts.AddFont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("OpenSans-Regular.ttf",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OpenSansRegular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");</w:t>
            </w:r>
          </w:p>
          <w:p w14:paraId="1D1BDE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});</w:t>
            </w:r>
          </w:p>
          <w:p w14:paraId="5139633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1A017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builder.Services.AddMauiBlazorWebView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15BE507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120DC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DEBUG</w:t>
            </w:r>
          </w:p>
          <w:p w14:paraId="24BD2E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builder.Services.AddBlazorWebViewDeveloperTools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089BDA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builder.Logging.AddDebug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5E1742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#endif</w:t>
            </w:r>
          </w:p>
          <w:p w14:paraId="3D532D4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AFD41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builder.Build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20C2FE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3A01A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01C6D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C66EE8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03D9A410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24" w:name="_Toc243815372"/>
      <w:r>
        <w:rPr>
          <w:rFonts w:eastAsia="Calibri"/>
        </w:rPr>
        <w:t>Paso 4: Componente raíz</w:t>
      </w:r>
      <w:bookmarkEnd w:id="124"/>
    </w:p>
    <w:p w14:paraId="4F77A65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MainPage.xaml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se indica que el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BlazorWebView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cargue como componente raíz la vista </w:t>
      </w:r>
      <w:r>
        <w:rPr>
          <w:rFonts w:eastAsia="Calibri"/>
          <w:b w:val="0"/>
          <w:bCs w:val="0"/>
          <w:i/>
          <w:iCs/>
          <w:sz w:val="22"/>
          <w:szCs w:val="22"/>
        </w:rPr>
        <w:t>Login</w:t>
      </w:r>
      <w:r>
        <w:rPr>
          <w:rFonts w:eastAsia="Calibri"/>
          <w:b w:val="0"/>
          <w:bCs w:val="0"/>
          <w:sz w:val="22"/>
          <w:szCs w:val="22"/>
        </w:rPr>
        <w:t xml:space="preserve"> del proyecto compartido.</w:t>
      </w:r>
    </w:p>
    <w:p w14:paraId="3C346D95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25" w:name="_Toc243815479"/>
      <w:r>
        <w:rPr>
          <w:rFonts w:ascii="Arial" w:hAnsi="Arial" w:cs="Arial"/>
          <w:i/>
          <w:iCs/>
          <w:color w:val="auto"/>
        </w:rPr>
        <w:t>Tabla 56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Archivo </w:t>
      </w:r>
      <w:proofErr w:type="spellStart"/>
      <w:r>
        <w:rPr>
          <w:rFonts w:ascii="Arial" w:hAnsi="Arial" w:cs="Arial"/>
          <w:color w:val="auto"/>
        </w:rPr>
        <w:t>MainPage.xaml</w:t>
      </w:r>
      <w:bookmarkEnd w:id="125"/>
      <w:proofErr w:type="spellEnd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4FA147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CC6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&lt;?xml version="1.0" encoding="utf-8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?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7C2A4B2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ContentPage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xmlns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="http://schemas.microsoft.com/dotnet/2021/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maui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</w:p>
          <w:p w14:paraId="7D9350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xmlns:x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="http://schemas.microsoft.com/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winfx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/2009/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xaml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</w:p>
          <w:p w14:paraId="178F6C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xmlns:local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clr-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namespace:SistemaConversorREST.UI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.Desktop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</w:t>
            </w:r>
          </w:p>
          <w:p w14:paraId="743D05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xmlns:shared="clr-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namespace:SistemaConversorREST.UI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Shared.Vistas;assembly=SistemaConversorREST.UI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.Shared"</w:t>
            </w:r>
          </w:p>
          <w:p w14:paraId="64191C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x:Class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SistemaConversorREST.UI.Desktop.MainPage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"&gt;</w:t>
            </w:r>
          </w:p>
          <w:p w14:paraId="325EBF3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7DA58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BlazorWebView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x:Name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="blazorWebView"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HostPage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wwwroot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/index.html"&gt;</w:t>
            </w:r>
          </w:p>
          <w:p w14:paraId="0E7977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BlazorWebView.RootComponents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64ED56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RootComponent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Selector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="#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app"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ComponentType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="{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x:Type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shared:Login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}" /&gt;</w:t>
            </w:r>
          </w:p>
          <w:p w14:paraId="001224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BlazorWebView.RootComponents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52FFA6E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BlazorWebView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  <w:p w14:paraId="34B3B5C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D5084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ContentPage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</w:t>
            </w:r>
          </w:p>
        </w:tc>
      </w:tr>
    </w:tbl>
    <w:p w14:paraId="48EF6A1A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3C6379F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26" w:name="_Toc243815373"/>
      <w:r>
        <w:rPr>
          <w:rFonts w:eastAsia="Calibri"/>
        </w:rPr>
        <w:t>Paso 5: Ejecución del cliente de escritorio</w:t>
      </w:r>
      <w:bookmarkEnd w:id="126"/>
    </w:p>
    <w:p w14:paraId="06508FE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selecciona </w:t>
      </w:r>
      <w:r>
        <w:rPr>
          <w:rFonts w:eastAsia="Calibri"/>
          <w:sz w:val="22"/>
          <w:szCs w:val="22"/>
        </w:rPr>
        <w:t>Windows Machine</w:t>
      </w:r>
      <w:r>
        <w:rPr>
          <w:rFonts w:eastAsia="Calibri"/>
          <w:b w:val="0"/>
          <w:bCs w:val="0"/>
          <w:sz w:val="22"/>
          <w:szCs w:val="22"/>
        </w:rPr>
        <w:t xml:space="preserve"> como destino y se ejecuta el proyecto con el servidor en funcionamiento.</w:t>
      </w:r>
    </w:p>
    <w:p w14:paraId="680773B1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27" w:name="_Toc243815412"/>
      <w:r>
        <w:rPr>
          <w:rFonts w:ascii="Arial" w:hAnsi="Arial" w:cs="Arial"/>
          <w:color w:val="auto"/>
        </w:rPr>
        <w:lastRenderedPageBreak/>
        <w:t>Figura 25</w:t>
      </w:r>
      <w:r>
        <w:rPr>
          <w:rFonts w:ascii="Arial" w:hAnsi="Arial" w:cs="Arial"/>
          <w:color w:val="auto"/>
        </w:rPr>
        <w:br/>
        <w:t>Menú principal del cliente de escritorio.</w:t>
      </w:r>
      <w:bookmarkEnd w:id="127"/>
    </w:p>
    <w:p w14:paraId="00EE4ACF" w14:textId="29085280" w:rsidR="00AD21CF" w:rsidRDefault="00622280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325DF0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63BE677A" wp14:editId="1A949DB9">
            <wp:extent cx="5124450" cy="3238407"/>
            <wp:effectExtent l="0" t="0" r="0" b="635"/>
            <wp:docPr id="1483088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0885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9867" cy="3241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7787"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50B8A431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28" w:name="_Toc243815413"/>
      <w:r>
        <w:rPr>
          <w:rFonts w:ascii="Arial" w:hAnsi="Arial" w:cs="Arial"/>
          <w:color w:val="auto"/>
        </w:rPr>
        <w:t>Figura 26</w:t>
      </w:r>
      <w:r>
        <w:rPr>
          <w:rFonts w:ascii="Arial" w:hAnsi="Arial" w:cs="Arial"/>
          <w:color w:val="auto"/>
        </w:rPr>
        <w:br/>
        <w:t>Catálogo de unidades en el cliente de escritorio.</w:t>
      </w:r>
      <w:bookmarkEnd w:id="128"/>
    </w:p>
    <w:p w14:paraId="567FC018" w14:textId="5F6A7A0D" w:rsidR="00AD21CF" w:rsidRDefault="002D4D45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4C6A3E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6B763096" wp14:editId="3032DEB5">
            <wp:extent cx="4914900" cy="2431313"/>
            <wp:effectExtent l="0" t="0" r="0" b="7620"/>
            <wp:docPr id="33482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2087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19251" cy="243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4B48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29" w:name="_Toc243815414"/>
      <w:r>
        <w:rPr>
          <w:rFonts w:ascii="Arial" w:hAnsi="Arial" w:cs="Arial"/>
          <w:color w:val="auto"/>
        </w:rPr>
        <w:lastRenderedPageBreak/>
        <w:t>Figura 27</w:t>
      </w:r>
      <w:r>
        <w:rPr>
          <w:rFonts w:ascii="Arial" w:hAnsi="Arial" w:cs="Arial"/>
          <w:color w:val="auto"/>
        </w:rPr>
        <w:br/>
        <w:t>Conversión de unidades en el cliente de escritorio.</w:t>
      </w:r>
      <w:bookmarkEnd w:id="129"/>
    </w:p>
    <w:p w14:paraId="5FC9FEF1" w14:textId="7DE848A0" w:rsidR="00AD21CF" w:rsidRDefault="003C625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FE0314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28B60F2A" wp14:editId="6B70801E">
            <wp:extent cx="4905375" cy="2252146"/>
            <wp:effectExtent l="0" t="0" r="0" b="0"/>
            <wp:docPr id="125497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9747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13403" cy="2255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7787"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63465211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30" w:name="_Toc243815374"/>
      <w:r>
        <w:rPr>
          <w:rFonts w:eastAsia="Calibri"/>
          <w:color w:val="auto"/>
          <w:sz w:val="36"/>
          <w:szCs w:val="36"/>
        </w:rPr>
        <w:t>Cliente Móvil</w:t>
      </w:r>
      <w:bookmarkEnd w:id="130"/>
    </w:p>
    <w:p w14:paraId="1BC7534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cliente móvil es el mismo proyecto </w:t>
      </w:r>
      <w:proofErr w:type="spellStart"/>
      <w:proofErr w:type="gramStart"/>
      <w:r>
        <w:rPr>
          <w:rFonts w:eastAsia="Calibri"/>
          <w:b w:val="0"/>
          <w:bCs w:val="0"/>
          <w:i/>
          <w:iCs/>
          <w:sz w:val="22"/>
          <w:szCs w:val="22"/>
        </w:rPr>
        <w:t>SistemaConversorREST.UI.Desktop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 xml:space="preserve"> compilado para Android. Comparte las vistas y los adaptadores; solo cambian la dirección del servidor, resuelta en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MauiProgram</w:t>
      </w:r>
      <w:proofErr w:type="spellEnd"/>
      <w:r>
        <w:rPr>
          <w:rFonts w:eastAsia="Calibri"/>
          <w:b w:val="0"/>
          <w:bCs w:val="0"/>
          <w:sz w:val="22"/>
          <w:szCs w:val="22"/>
        </w:rPr>
        <w:t>, y la configuración propia de la plataforma.</w:t>
      </w:r>
    </w:p>
    <w:p w14:paraId="48D3BE36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31" w:name="_Toc243815375"/>
      <w:r>
        <w:rPr>
          <w:rFonts w:eastAsia="Calibri"/>
        </w:rPr>
        <w:t>Paso 1: Permitir tráfico HTTP en Android</w:t>
      </w:r>
      <w:bookmarkEnd w:id="131"/>
    </w:p>
    <w:p w14:paraId="7E350683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Android bloquea por defecto las conexiones HTTP sin cifrar. Como la API se publica en HTTP, el manifiesto de la plataforma habilita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usesCleartextTraffic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declara el permiso de Internet.</w:t>
      </w:r>
    </w:p>
    <w:p w14:paraId="5347DB2E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32" w:name="_Toc243815480"/>
      <w:r>
        <w:rPr>
          <w:rFonts w:ascii="Arial" w:hAnsi="Arial" w:cs="Arial"/>
          <w:i/>
          <w:iCs/>
          <w:color w:val="auto"/>
        </w:rPr>
        <w:t>Tabla 57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Archivo </w:t>
      </w:r>
      <w:proofErr w:type="spellStart"/>
      <w:r>
        <w:rPr>
          <w:rFonts w:ascii="Arial" w:hAnsi="Arial" w:cs="Arial"/>
          <w:color w:val="auto"/>
        </w:rPr>
        <w:t>Platforms</w:t>
      </w:r>
      <w:proofErr w:type="spellEnd"/>
      <w:r>
        <w:rPr>
          <w:rFonts w:ascii="Arial" w:hAnsi="Arial" w:cs="Arial"/>
          <w:color w:val="auto"/>
        </w:rPr>
        <w:t>/Android/AndroidManifest.xml</w:t>
      </w:r>
      <w:bookmarkEnd w:id="13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CD74AAC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05C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&lt;?xml version="1.0" encoding="utf-8"?&gt;</w:t>
            </w:r>
          </w:p>
          <w:p w14:paraId="36E651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&lt;manifest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xmlns:android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="http://schemas.android.com/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apk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/res/android"&gt;</w:t>
            </w:r>
          </w:p>
          <w:p w14:paraId="3CD1EB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&lt;application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android:allowBackup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="true"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android:usesCleartextTraffic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="true"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android:icon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="@mipmap/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appicon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android:roundIcon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="@mipmap/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appicon_round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"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android:supportsRtl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="true"&gt;&lt;/application&gt;</w:t>
            </w:r>
          </w:p>
          <w:p w14:paraId="5C3BD0B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&lt;uses-permission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android:name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android.permission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.ACCESS_NETWORK_STATE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/&gt;</w:t>
            </w:r>
          </w:p>
          <w:p w14:paraId="7DC2F9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&lt;uses-permission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android:name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android.permission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.INTERNET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 /&gt;</w:t>
            </w:r>
          </w:p>
          <w:p w14:paraId="3BDA9D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&lt;/manifest&gt;</w:t>
            </w:r>
          </w:p>
        </w:tc>
      </w:tr>
    </w:tbl>
    <w:p w14:paraId="7A589906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3F374A4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33" w:name="_Toc243815376"/>
      <w:r>
        <w:rPr>
          <w:rFonts w:eastAsia="Calibri"/>
        </w:rPr>
        <w:t>Paso 2: Acceso del emulador al servidor</w:t>
      </w:r>
      <w:bookmarkEnd w:id="133"/>
    </w:p>
    <w:p w14:paraId="1DCE7BFD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emulador accede al equipo anfitrión con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http://10.0.2.2:8096/</w:t>
      </w:r>
      <w:r>
        <w:rPr>
          <w:rFonts w:eastAsia="Calibri"/>
          <w:b w:val="0"/>
          <w:bCs w:val="0"/>
          <w:sz w:val="22"/>
          <w:szCs w:val="22"/>
        </w:rPr>
        <w:t xml:space="preserve">. Para ello el servidor debe escuchar en todas las interfaces: en IIS, con el enlace en "Todas las no asignadas"; con Kestrel, usando el perfil </w:t>
      </w:r>
      <w:r>
        <w:rPr>
          <w:rFonts w:eastAsia="Calibri"/>
          <w:sz w:val="22"/>
          <w:szCs w:val="22"/>
        </w:rPr>
        <w:t>red</w:t>
      </w:r>
      <w:r>
        <w:rPr>
          <w:rFonts w:eastAsia="Calibri"/>
          <w:b w:val="0"/>
          <w:bCs w:val="0"/>
          <w:sz w:val="22"/>
          <w:szCs w:val="22"/>
        </w:rPr>
        <w:t>. En un dispositivo físico se reemplaza la dirección por la IP del equipo en la red local y se permite el puerto 8096 en el firewall de Windows.</w:t>
      </w:r>
    </w:p>
    <w:p w14:paraId="15776C88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34" w:name="_Toc243815377"/>
      <w:r>
        <w:rPr>
          <w:rFonts w:eastAsia="Calibri"/>
        </w:rPr>
        <w:lastRenderedPageBreak/>
        <w:t>Paso 3: Ejecución en el emulador de Android</w:t>
      </w:r>
      <w:bookmarkEnd w:id="134"/>
    </w:p>
    <w:p w14:paraId="218B6C2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la barra de Visual Studio se elige el destino </w:t>
      </w:r>
      <w:r>
        <w:rPr>
          <w:rFonts w:eastAsia="Calibri"/>
          <w:sz w:val="22"/>
          <w:szCs w:val="22"/>
        </w:rPr>
        <w:t xml:space="preserve">Android </w:t>
      </w:r>
      <w:proofErr w:type="spellStart"/>
      <w:r>
        <w:rPr>
          <w:rFonts w:eastAsia="Calibri"/>
          <w:sz w:val="22"/>
          <w:szCs w:val="22"/>
        </w:rPr>
        <w:t>Emulators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y un dispositivo (por ejemplo, </w:t>
      </w:r>
      <w:proofErr w:type="gramStart"/>
      <w:r>
        <w:rPr>
          <w:rFonts w:eastAsia="Calibri"/>
          <w:b w:val="0"/>
          <w:bCs w:val="0"/>
          <w:sz w:val="22"/>
          <w:szCs w:val="22"/>
        </w:rPr>
        <w:t>Pixel</w:t>
      </w:r>
      <w:proofErr w:type="gramEnd"/>
      <w:r>
        <w:rPr>
          <w:rFonts w:eastAsia="Calibri"/>
          <w:b w:val="0"/>
          <w:bCs w:val="0"/>
          <w:sz w:val="22"/>
          <w:szCs w:val="22"/>
        </w:rPr>
        <w:t xml:space="preserve"> con API 34), y se ejecuta el proyecto.</w:t>
      </w:r>
    </w:p>
    <w:p w14:paraId="47DE69E5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35" w:name="_Toc243815416"/>
      <w:r>
        <w:rPr>
          <w:rFonts w:ascii="Arial" w:hAnsi="Arial" w:cs="Arial"/>
          <w:color w:val="auto"/>
        </w:rPr>
        <w:t>Figura 29</w:t>
      </w:r>
      <w:r>
        <w:rPr>
          <w:rFonts w:ascii="Arial" w:hAnsi="Arial" w:cs="Arial"/>
          <w:color w:val="auto"/>
        </w:rPr>
        <w:br/>
        <w:t>Inicio de sesión en el cliente móvil.</w:t>
      </w:r>
      <w:bookmarkEnd w:id="135"/>
    </w:p>
    <w:p w14:paraId="3A915F64" w14:textId="4BAF8A8A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874BC9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10C1DAA9" wp14:editId="54012AB2">
            <wp:extent cx="2909119" cy="5866651"/>
            <wp:effectExtent l="0" t="0" r="5715" b="1270"/>
            <wp:docPr id="58073114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87" b="55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31" cy="5900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1089542A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36" w:name="_Toc243815378"/>
      <w:r>
        <w:rPr>
          <w:rFonts w:eastAsia="Calibri"/>
          <w:color w:val="auto"/>
          <w:sz w:val="36"/>
          <w:szCs w:val="36"/>
        </w:rPr>
        <w:t>Cliente Web</w:t>
      </w:r>
      <w:bookmarkEnd w:id="136"/>
    </w:p>
    <w:p w14:paraId="7F6E98E9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cliente web es una aplicación Blazor con renderizado interactivo en el servidor. Las vistas compartidas se ejecutan en el servidor web, por lo que las llamadas a la API </w:t>
      </w:r>
      <w:proofErr w:type="gramStart"/>
      <w:r>
        <w:rPr>
          <w:rFonts w:eastAsia="Calibri"/>
          <w:b w:val="0"/>
          <w:bCs w:val="0"/>
          <w:sz w:val="22"/>
          <w:szCs w:val="22"/>
        </w:rPr>
        <w:t>salen desde</w:t>
      </w:r>
      <w:proofErr w:type="gramEnd"/>
      <w:r>
        <w:rPr>
          <w:rFonts w:eastAsia="Calibri"/>
          <w:b w:val="0"/>
          <w:bCs w:val="0"/>
          <w:sz w:val="22"/>
          <w:szCs w:val="22"/>
        </w:rPr>
        <w:t xml:space="preserve"> ASP.NET Core y no desde el navegador.</w:t>
      </w:r>
    </w:p>
    <w:p w14:paraId="50ED11B0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37" w:name="_Toc243815379"/>
      <w:r>
        <w:rPr>
          <w:rFonts w:eastAsia="Calibri"/>
        </w:rPr>
        <w:lastRenderedPageBreak/>
        <w:t>Paso 1: Creación del proyecto web</w:t>
      </w:r>
      <w:bookmarkEnd w:id="137"/>
    </w:p>
    <w:p w14:paraId="31CC6E45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agrega un proyecto con la plantilla </w:t>
      </w:r>
      <w:r>
        <w:rPr>
          <w:rFonts w:eastAsia="Calibri"/>
          <w:sz w:val="22"/>
          <w:szCs w:val="22"/>
        </w:rPr>
        <w:t>Aplicación web de Blazor</w:t>
      </w:r>
      <w:r>
        <w:rPr>
          <w:rFonts w:eastAsia="Calibri"/>
          <w:b w:val="0"/>
          <w:bCs w:val="0"/>
          <w:sz w:val="22"/>
          <w:szCs w:val="22"/>
        </w:rPr>
        <w:t xml:space="preserve">, con el nombre </w:t>
      </w:r>
      <w:proofErr w:type="spellStart"/>
      <w:proofErr w:type="gramStart"/>
      <w:r>
        <w:rPr>
          <w:rFonts w:eastAsia="Calibri"/>
          <w:sz w:val="22"/>
          <w:szCs w:val="22"/>
        </w:rPr>
        <w:t>SistemaConversorREST.UI.Web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 xml:space="preserve"> en la carpeta </w:t>
      </w:r>
      <w:r>
        <w:rPr>
          <w:rFonts w:eastAsia="Calibri"/>
          <w:b w:val="0"/>
          <w:bCs w:val="0"/>
          <w:i/>
          <w:iCs/>
          <w:sz w:val="22"/>
          <w:szCs w:val="22"/>
        </w:rPr>
        <w:t>04. CLIWEB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.NET 10.0</w:t>
      </w:r>
      <w:r>
        <w:rPr>
          <w:rFonts w:eastAsia="Calibri"/>
          <w:b w:val="0"/>
          <w:bCs w:val="0"/>
          <w:sz w:val="22"/>
          <w:szCs w:val="22"/>
        </w:rPr>
        <w:t xml:space="preserve"> y modo de representación interactiva </w:t>
      </w:r>
      <w:r>
        <w:rPr>
          <w:rFonts w:eastAsia="Calibri"/>
          <w:sz w:val="22"/>
          <w:szCs w:val="22"/>
        </w:rPr>
        <w:t>Server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534B09C3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38" w:name="_Toc243815380"/>
      <w:r>
        <w:rPr>
          <w:rFonts w:eastAsia="Calibri"/>
        </w:rPr>
        <w:t>Paso 2: Referencia al proyecto compartido</w:t>
      </w:r>
      <w:bookmarkEnd w:id="138"/>
    </w:p>
    <w:p w14:paraId="00C2691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agrega la referencia de proyecto a </w:t>
      </w:r>
      <w:proofErr w:type="spellStart"/>
      <w:proofErr w:type="gramStart"/>
      <w:r>
        <w:rPr>
          <w:rFonts w:eastAsia="Calibri"/>
          <w:b w:val="0"/>
          <w:bCs w:val="0"/>
          <w:i/>
          <w:iCs/>
          <w:sz w:val="22"/>
          <w:szCs w:val="22"/>
        </w:rPr>
        <w:t>SistemaConversorREST.UI.Shared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>, ubicado en la carpeta del cliente de escritorio.</w:t>
      </w:r>
    </w:p>
    <w:p w14:paraId="180B9C82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39" w:name="_Toc243815381"/>
      <w:r>
        <w:rPr>
          <w:rFonts w:eastAsia="Calibri"/>
        </w:rPr>
        <w:t>Paso 3: Configuración de la dirección del servidor</w:t>
      </w:r>
      <w:bookmarkEnd w:id="139"/>
    </w:p>
    <w:p w14:paraId="107FDF93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sección </w:t>
      </w:r>
      <w:r>
        <w:rPr>
          <w:rFonts w:eastAsia="Calibri"/>
          <w:b w:val="0"/>
          <w:bCs w:val="0"/>
          <w:i/>
          <w:iCs/>
          <w:sz w:val="22"/>
          <w:szCs w:val="22"/>
        </w:rPr>
        <w:t>Cliente</w:t>
      </w:r>
      <w:r>
        <w:rPr>
          <w:rFonts w:eastAsia="Calibri"/>
          <w:b w:val="0"/>
          <w:bCs w:val="0"/>
          <w:sz w:val="22"/>
          <w:szCs w:val="22"/>
        </w:rPr>
        <w:t xml:space="preserve"> de </w:t>
      </w:r>
      <w:proofErr w:type="spellStart"/>
      <w:proofErr w:type="gramStart"/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 xml:space="preserve"> contiene la URL de la API y el nombre del cliente.</w:t>
      </w:r>
    </w:p>
    <w:p w14:paraId="14B0D4A9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40" w:name="_Toc243815481"/>
      <w:r>
        <w:rPr>
          <w:rFonts w:ascii="Arial" w:hAnsi="Arial" w:cs="Arial"/>
          <w:i/>
          <w:iCs/>
          <w:color w:val="auto"/>
        </w:rPr>
        <w:t>Tabla 58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Archivo </w:t>
      </w:r>
      <w:proofErr w:type="spellStart"/>
      <w:proofErr w:type="gramStart"/>
      <w:r>
        <w:rPr>
          <w:rFonts w:ascii="Arial" w:hAnsi="Arial" w:cs="Arial"/>
          <w:color w:val="auto"/>
        </w:rPr>
        <w:t>appsettings.json</w:t>
      </w:r>
      <w:proofErr w:type="spellEnd"/>
      <w:proofErr w:type="gramEnd"/>
      <w:r>
        <w:rPr>
          <w:rFonts w:ascii="Arial" w:hAnsi="Arial" w:cs="Arial"/>
          <w:color w:val="auto"/>
        </w:rPr>
        <w:t xml:space="preserve"> del cliente web</w:t>
      </w:r>
      <w:bookmarkEnd w:id="14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02345C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B0B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4457E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"Logging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{</w:t>
            </w:r>
            <w:proofErr w:type="gramEnd"/>
          </w:p>
          <w:p w14:paraId="490AF6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LogLevel</w:t>
            </w:r>
            <w:proofErr w:type="spellEnd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{</w:t>
            </w:r>
            <w:proofErr w:type="gramEnd"/>
          </w:p>
          <w:p w14:paraId="44A49A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"Default": "Information",</w:t>
            </w:r>
          </w:p>
          <w:p w14:paraId="79CA6D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Microsoft.AspNetCore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": "Warning"</w:t>
            </w:r>
          </w:p>
          <w:p w14:paraId="65E5922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3325889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},</w:t>
            </w:r>
          </w:p>
          <w:p w14:paraId="41F4C95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AllowedHosts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": "*",</w:t>
            </w:r>
          </w:p>
          <w:p w14:paraId="66DCDDF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23BC13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"Cliente": {</w:t>
            </w:r>
          </w:p>
          <w:p w14:paraId="096F4FB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UrlServidor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": "http://localhost:8096/",</w:t>
            </w:r>
          </w:p>
          <w:p w14:paraId="0E50F97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"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NombreCliente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": "Cliente web"</w:t>
            </w:r>
          </w:p>
          <w:p w14:paraId="537E2A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A2247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437DB85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4DED786D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41" w:name="_Toc243815382"/>
      <w:r>
        <w:rPr>
          <w:rFonts w:eastAsia="Calibri"/>
        </w:rPr>
        <w:t xml:space="preserve">Paso 4: Registro de servicios en </w:t>
      </w:r>
      <w:proofErr w:type="spellStart"/>
      <w:r>
        <w:rPr>
          <w:rFonts w:eastAsia="Calibri"/>
        </w:rPr>
        <w:t>Program</w:t>
      </w:r>
      <w:bookmarkEnd w:id="141"/>
      <w:proofErr w:type="spellEnd"/>
    </w:p>
    <w:p w14:paraId="2A31C02C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Program.cs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se leen las opciones, se registran los adaptadores con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AddHttpClient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configurando la dirección base y el tiempo de espera, y se habilita el modo interactivo de servidor.</w:t>
      </w:r>
    </w:p>
    <w:p w14:paraId="51A611E7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42" w:name="_Toc243815482"/>
      <w:r>
        <w:rPr>
          <w:rFonts w:ascii="Arial" w:hAnsi="Arial" w:cs="Arial"/>
          <w:i/>
          <w:iCs/>
          <w:color w:val="auto"/>
        </w:rPr>
        <w:t>Tabla 59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Archivo </w:t>
      </w:r>
      <w:proofErr w:type="spellStart"/>
      <w:r>
        <w:rPr>
          <w:rFonts w:ascii="Arial" w:hAnsi="Arial" w:cs="Arial"/>
          <w:color w:val="auto"/>
        </w:rPr>
        <w:t>Program.cs</w:t>
      </w:r>
      <w:proofErr w:type="spellEnd"/>
      <w:r>
        <w:rPr>
          <w:rFonts w:ascii="Arial" w:hAnsi="Arial" w:cs="Arial"/>
          <w:color w:val="auto"/>
        </w:rPr>
        <w:t xml:space="preserve"> del cliente web</w:t>
      </w:r>
      <w:bookmarkEnd w:id="14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E47C3D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9B46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SistemaConversorREST.UI.Shared.Adaptadores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;</w:t>
            </w:r>
          </w:p>
          <w:p w14:paraId="6E5B3D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SistemaConversorREST.UI.Shared.Interfaces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3D4496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SistemaConversorREST.UI.Shared.Modelos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0B4B5D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using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SistemaConversorREST.UI.Web.Components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;</w:t>
            </w:r>
          </w:p>
          <w:p w14:paraId="6556FCF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5334E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var builder =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WebApplication.CreateBuilder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2C49C70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565D68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Las vistas compartidas corren en el servidor web: las llamadas REST salen de aquí, no del navegador</w:t>
            </w:r>
          </w:p>
          <w:p w14:paraId="4EE3B13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builder.Services.AddRazorComponents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</w:t>
            </w:r>
          </w:p>
          <w:p w14:paraId="101353D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.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AddInteractiveServerComponents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();</w:t>
            </w:r>
          </w:p>
          <w:p w14:paraId="5084416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CCE3EF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// Dirección del servidor REST y nombre del cliente (sección "Cliente" de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appsettings.json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</w:t>
            </w:r>
          </w:p>
          <w:p w14:paraId="0F52AA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var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builder.Configuration.GetSection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("Cliente"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).Get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&lt;OpcionesCliente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) ?? new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OpcionesCliente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7164CF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);</w:t>
            </w:r>
          </w:p>
          <w:p w14:paraId="4374FAB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9C2C16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void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ConfigurarCliente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HttpClient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http)</w:t>
            </w:r>
          </w:p>
          <w:p w14:paraId="3F82697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9155E3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http.BaseAddress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new Uri(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opciones.UrlServidor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13CD19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http.Timeout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TimeSpan.FromSeconds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(20);</w:t>
            </w:r>
          </w:p>
          <w:p w14:paraId="3E61176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2DCB25D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57803D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builder.Services.AddHttpClient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IAutenticacionRest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AdaptadorAutenticacionRest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ConfigurarCliente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4837712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proofErr w:type="spellStart"/>
            <w:proofErr w:type="gram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builder.Services.AddHttpClient</w:t>
            </w:r>
            <w:proofErr w:type="spellEnd"/>
            <w:proofErr w:type="gram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IConversionRest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AdaptadorConversionRest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&gt;(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ConfigurarCliente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);</w:t>
            </w:r>
          </w:p>
          <w:p w14:paraId="11FC7AD3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E00B7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var app = </w:t>
            </w: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builder.Build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1C7C96F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B76E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app.UseAntiforgery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02087B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app.MapStaticAssets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1A786D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app.MapRazorComponents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&lt;App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&gt;(</w:t>
            </w:r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)</w:t>
            </w:r>
          </w:p>
          <w:p w14:paraId="18FD22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AddInteractiveServerRenderMode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  <w:p w14:paraId="422B477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16081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app.Run</w:t>
            </w:r>
            <w:proofErr w:type="spellEnd"/>
            <w:proofErr w:type="gramEnd"/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();</w:t>
            </w:r>
          </w:p>
        </w:tc>
      </w:tr>
    </w:tbl>
    <w:p w14:paraId="62309639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CFFEC5C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43" w:name="_Toc243815383"/>
      <w:r>
        <w:rPr>
          <w:rFonts w:eastAsia="Calibri"/>
        </w:rPr>
        <w:t>Paso 5: Página de inicio</w:t>
      </w:r>
      <w:bookmarkEnd w:id="143"/>
    </w:p>
    <w:p w14:paraId="011B759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página raíz </w:t>
      </w:r>
      <w:proofErr w:type="spellStart"/>
      <w:r>
        <w:rPr>
          <w:rFonts w:eastAsia="Calibri"/>
          <w:b w:val="0"/>
          <w:bCs w:val="0"/>
          <w:i/>
          <w:iCs/>
          <w:sz w:val="22"/>
          <w:szCs w:val="22"/>
        </w:rPr>
        <w:t>Inicio.razor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carga el mismo componente </w:t>
      </w:r>
      <w:r>
        <w:rPr>
          <w:rFonts w:eastAsia="Calibri"/>
          <w:b w:val="0"/>
          <w:bCs w:val="0"/>
          <w:i/>
          <w:iCs/>
          <w:sz w:val="22"/>
          <w:szCs w:val="22"/>
        </w:rPr>
        <w:t>Login</w:t>
      </w:r>
      <w:r>
        <w:rPr>
          <w:rFonts w:eastAsia="Calibri"/>
          <w:b w:val="0"/>
          <w:bCs w:val="0"/>
          <w:sz w:val="22"/>
          <w:szCs w:val="22"/>
        </w:rPr>
        <w:t xml:space="preserve"> que usan los clientes de escritorio y móvil.</w:t>
      </w:r>
    </w:p>
    <w:p w14:paraId="157AF88D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44" w:name="_Toc243815483"/>
      <w:r>
        <w:rPr>
          <w:rFonts w:ascii="Arial" w:hAnsi="Arial" w:cs="Arial"/>
          <w:i/>
          <w:iCs/>
          <w:color w:val="auto"/>
        </w:rPr>
        <w:t>Tabla 60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 xml:space="preserve">Página </w:t>
      </w:r>
      <w:proofErr w:type="spellStart"/>
      <w:r>
        <w:rPr>
          <w:rFonts w:ascii="Arial" w:hAnsi="Arial" w:cs="Arial"/>
          <w:color w:val="auto"/>
        </w:rPr>
        <w:t>Inicio.razor</w:t>
      </w:r>
      <w:proofErr w:type="spellEnd"/>
      <w:r>
        <w:rPr>
          <w:rFonts w:ascii="Arial" w:hAnsi="Arial" w:cs="Arial"/>
          <w:color w:val="auto"/>
        </w:rPr>
        <w:t xml:space="preserve"> del cliente web</w:t>
      </w:r>
      <w:bookmarkEnd w:id="14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1156C39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DF2C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@page "/"</w:t>
            </w:r>
          </w:p>
          <w:p w14:paraId="2B7741B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@rendermode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InteractiveServer</w:t>
            </w:r>
            <w:proofErr w:type="spellEnd"/>
          </w:p>
          <w:p w14:paraId="192149B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D1591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PageTitle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&gt;Conversión de Unidades Monster&lt;/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PageTitle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&gt;</w:t>
            </w:r>
          </w:p>
          <w:p w14:paraId="2F84CDD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4D9D94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@* Componente raíz compartido: el mismo que aloja el </w:t>
            </w:r>
            <w:proofErr w:type="spellStart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BlazorWebView</w:t>
            </w:r>
            <w:proofErr w:type="spellEnd"/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del escritorio *@</w:t>
            </w:r>
          </w:p>
          <w:p w14:paraId="047180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&lt;Login /&gt;</w:t>
            </w:r>
          </w:p>
        </w:tc>
      </w:tr>
    </w:tbl>
    <w:p w14:paraId="48998E52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45F5AC8E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45" w:name="_Toc243815384"/>
      <w:r>
        <w:rPr>
          <w:rFonts w:eastAsia="Calibri"/>
        </w:rPr>
        <w:t>Paso 6: Ejecución del cliente web</w:t>
      </w:r>
      <w:bookmarkEnd w:id="145"/>
    </w:p>
    <w:p w14:paraId="7CE98DC3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ejecuta el proyecto, que queda disponible en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http://localhost:8098</w:t>
      </w:r>
      <w:r>
        <w:rPr>
          <w:rFonts w:eastAsia="Calibri"/>
          <w:b w:val="0"/>
          <w:bCs w:val="0"/>
          <w:sz w:val="22"/>
          <w:szCs w:val="22"/>
        </w:rPr>
        <w:t>, y se accede desde el navegador.</w:t>
      </w:r>
    </w:p>
    <w:p w14:paraId="26F06B4D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46" w:name="_Toc243815421"/>
      <w:r>
        <w:rPr>
          <w:rFonts w:ascii="Arial" w:hAnsi="Arial" w:cs="Arial"/>
          <w:color w:val="auto"/>
        </w:rPr>
        <w:lastRenderedPageBreak/>
        <w:t>Figura 34</w:t>
      </w:r>
      <w:r>
        <w:rPr>
          <w:rFonts w:ascii="Arial" w:hAnsi="Arial" w:cs="Arial"/>
          <w:color w:val="auto"/>
        </w:rPr>
        <w:br/>
        <w:t>Inicio de sesión en el cliente web.</w:t>
      </w:r>
      <w:bookmarkEnd w:id="146"/>
    </w:p>
    <w:p w14:paraId="70512D61" w14:textId="37B3F352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5D0A55" w:rsidRPr="00754562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0D8A6397" wp14:editId="111B5753">
            <wp:extent cx="4953000" cy="2539606"/>
            <wp:effectExtent l="0" t="0" r="0" b="0"/>
            <wp:docPr id="1279748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484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60968" cy="254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7546DC38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47" w:name="_Toc243815422"/>
      <w:r>
        <w:rPr>
          <w:rFonts w:ascii="Arial" w:hAnsi="Arial" w:cs="Arial"/>
          <w:color w:val="auto"/>
        </w:rPr>
        <w:t>Figura 35</w:t>
      </w:r>
      <w:r>
        <w:rPr>
          <w:rFonts w:ascii="Arial" w:hAnsi="Arial" w:cs="Arial"/>
          <w:color w:val="auto"/>
        </w:rPr>
        <w:br/>
        <w:t>Catálogo de unidades en el cliente web.</w:t>
      </w:r>
      <w:bookmarkEnd w:id="147"/>
    </w:p>
    <w:p w14:paraId="3A7B4575" w14:textId="788E206B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5A7AAC" w:rsidRPr="00A714B7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7F7EA39A" wp14:editId="3857392A">
            <wp:extent cx="4981575" cy="2557017"/>
            <wp:effectExtent l="0" t="0" r="0" b="0"/>
            <wp:docPr id="276494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9411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7440" cy="256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26246FC0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48" w:name="_Toc243815423"/>
      <w:r>
        <w:rPr>
          <w:rFonts w:ascii="Arial" w:hAnsi="Arial" w:cs="Arial"/>
          <w:color w:val="auto"/>
        </w:rPr>
        <w:lastRenderedPageBreak/>
        <w:t>Figura 36</w:t>
      </w:r>
      <w:r>
        <w:rPr>
          <w:rFonts w:ascii="Arial" w:hAnsi="Arial" w:cs="Arial"/>
          <w:color w:val="auto"/>
        </w:rPr>
        <w:br/>
        <w:t>Conversión de unidades en el cliente web.</w:t>
      </w:r>
      <w:bookmarkEnd w:id="148"/>
    </w:p>
    <w:p w14:paraId="5EDFCED9" w14:textId="0C0EC3D0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B1574F" w:rsidRPr="00DE09F5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2D7AC8D9" wp14:editId="5A77EED8">
            <wp:extent cx="4893657" cy="2514600"/>
            <wp:effectExtent l="0" t="0" r="2540" b="0"/>
            <wp:docPr id="1731662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620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96454" cy="2516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4B0F3A37" w14:textId="77777777" w:rsidR="00AD21CF" w:rsidRDefault="00CB7787">
      <w:pPr>
        <w:pStyle w:val="Heading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49" w:name="_Toc243815385"/>
      <w:r>
        <w:rPr>
          <w:rFonts w:eastAsia="Calibri"/>
          <w:b/>
          <w:bCs/>
          <w:sz w:val="40"/>
          <w:szCs w:val="40"/>
        </w:rPr>
        <w:lastRenderedPageBreak/>
        <w:t>CONCLUSIONES</w:t>
      </w:r>
      <w:bookmarkEnd w:id="149"/>
    </w:p>
    <w:p w14:paraId="22393297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implementó un servicio web </w:t>
      </w:r>
      <w:proofErr w:type="spellStart"/>
      <w:r>
        <w:rPr>
          <w:rFonts w:eastAsia="Calibri"/>
          <w:b w:val="0"/>
          <w:bCs w:val="0"/>
          <w:sz w:val="22"/>
          <w:szCs w:val="22"/>
        </w:rPr>
        <w:t>RESTful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con ASP.NET Core Web API que centraliza la autenticación, la consulta del catálogo y las conversiones de longitud, masa y temperatura, cumpliendo los requisitos funcionales RQF-001 a RQF-010 de la ERS sin necesidad de una base de datos.</w:t>
      </w:r>
    </w:p>
    <w:p w14:paraId="07567FD5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uso de filtros de ASP.NET Core para la autorización y el manejo de errores mantuvo los controladores libres de lógica transversal y garantizó que todo cliente reciba una respuesta JSON uniforme, con un código de error identificable y el estado HTTP adecuado.</w:t>
      </w:r>
    </w:p>
    <w:p w14:paraId="1C72D1F7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diseño por capas y el patrón </w:t>
      </w:r>
      <w:proofErr w:type="spellStart"/>
      <w:r>
        <w:rPr>
          <w:rFonts w:eastAsia="Calibri"/>
          <w:b w:val="0"/>
          <w:bCs w:val="0"/>
          <w:sz w:val="22"/>
          <w:szCs w:val="22"/>
        </w:rPr>
        <w:t>Strategy</w:t>
      </w:r>
      <w:proofErr w:type="spellEnd"/>
      <w:r>
        <w:rPr>
          <w:rFonts w:eastAsia="Calibri"/>
          <w:b w:val="0"/>
          <w:bCs w:val="0"/>
          <w:sz w:val="22"/>
          <w:szCs w:val="22"/>
        </w:rPr>
        <w:t xml:space="preserve"> permitieron reutilizar el mismo núcleo de dominio y cálculo de la versión SOAP del proyecto, cambiando únicamente la capa de exposición, lo que demuestra la independencia entre la lógica de negocio y el protocolo de comunicación.</w:t>
      </w:r>
    </w:p>
    <w:p w14:paraId="7BEDC46C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biblioteca compartida de componentes Razor y un único proyecto MAUI para Windows y Android permitieron que los clientes de escritorio, móvil y web presenten la </w:t>
      </w:r>
      <w:proofErr w:type="gramStart"/>
      <w:r>
        <w:rPr>
          <w:rFonts w:eastAsia="Calibri"/>
          <w:b w:val="0"/>
          <w:bCs w:val="0"/>
          <w:sz w:val="22"/>
          <w:szCs w:val="22"/>
        </w:rPr>
        <w:t>misma interfaz y el mismo comportamiento</w:t>
      </w:r>
      <w:proofErr w:type="gramEnd"/>
      <w:r>
        <w:rPr>
          <w:rFonts w:eastAsia="Calibri"/>
          <w:b w:val="0"/>
          <w:bCs w:val="0"/>
          <w:sz w:val="22"/>
          <w:szCs w:val="22"/>
        </w:rPr>
        <w:t xml:space="preserve"> con un mínimo de código específico por plataforma.</w:t>
      </w:r>
    </w:p>
    <w:p w14:paraId="6B955F50" w14:textId="77777777" w:rsidR="00AD21CF" w:rsidRDefault="00CB7787">
      <w:pPr>
        <w:pStyle w:val="Heading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50" w:name="_Toc243815386"/>
      <w:r>
        <w:rPr>
          <w:rFonts w:eastAsia="Calibri"/>
          <w:b/>
          <w:bCs/>
          <w:sz w:val="40"/>
          <w:szCs w:val="40"/>
        </w:rPr>
        <w:lastRenderedPageBreak/>
        <w:t>RECOMENDACIONES</w:t>
      </w:r>
      <w:bookmarkEnd w:id="150"/>
    </w:p>
    <w:p w14:paraId="5C767879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Publicar la API con HTTPS (certificado en el enlace de IIS) antes de un uso fuera del entorno local, ya que las credenciales y el token Bearer viajan en texto plano por HTTP.</w:t>
      </w:r>
    </w:p>
    <w:p w14:paraId="47F88FE6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Mantener sincronizados las rutas y los DTO de los clientes con la API: cualquier cambio en rutas, nombres de propiedades o códigos de error exige actualizar el cliente de consola y los adaptadores del proyecto compartido.</w:t>
      </w:r>
    </w:p>
    <w:p w14:paraId="25B55182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Actualizar la lista de orígenes de CORS en </w:t>
      </w:r>
      <w:proofErr w:type="spellStart"/>
      <w:proofErr w:type="gramStart"/>
      <w:r>
        <w:rPr>
          <w:rFonts w:eastAsia="Calibri"/>
          <w:b w:val="0"/>
          <w:bCs w:val="0"/>
          <w:sz w:val="22"/>
          <w:szCs w:val="22"/>
        </w:rPr>
        <w:t>appsettings.json</w:t>
      </w:r>
      <w:proofErr w:type="spellEnd"/>
      <w:proofErr w:type="gramEnd"/>
      <w:r>
        <w:rPr>
          <w:rFonts w:eastAsia="Calibri"/>
          <w:b w:val="0"/>
          <w:bCs w:val="0"/>
          <w:sz w:val="22"/>
          <w:szCs w:val="22"/>
        </w:rPr>
        <w:t xml:space="preserve"> si se agregan clientes que llamen a la API directamente desde el navegador.</w:t>
      </w:r>
    </w:p>
    <w:p w14:paraId="3804B1BB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Implementar en una segunda fase la conversión de volumen, tiempo y área, y considerar la persistencia de credenciales y sesiones, ya que actualmente se pierden al reiniciar la aplicación en IIS.</w:t>
      </w:r>
    </w:p>
    <w:p w14:paraId="2723340B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0C904D0F" w14:textId="77777777" w:rsidR="00AD21CF" w:rsidRDefault="00CB7787">
      <w:pPr>
        <w:pStyle w:val="Heading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51" w:name="_Toc243815387"/>
      <w:r>
        <w:rPr>
          <w:rFonts w:eastAsia="Calibri"/>
          <w:b/>
          <w:bCs/>
          <w:sz w:val="40"/>
          <w:szCs w:val="40"/>
        </w:rPr>
        <w:lastRenderedPageBreak/>
        <w:t>REFERENCIAS BIBLIOGRÁFICAS</w:t>
      </w:r>
      <w:bookmarkEnd w:id="151"/>
    </w:p>
    <w:p w14:paraId="16E901BB" w14:textId="77777777" w:rsidR="00AD21CF" w:rsidRPr="00CA264A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>Fielding, R. T. (2000). Architectural Styles and the Design of Network-based Software Architectures [Tesis doctoral, University of California, Irvine]. https://ics.uci.edu/~fielding/pubs/dissertation/top.htm</w:t>
      </w:r>
    </w:p>
    <w:p w14:paraId="03F42F24" w14:textId="77777777" w:rsidR="00AD21CF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 xml:space="preserve">IEEE Computer Society. (1998). IEEE Std 830-1998: Recommended Practice for Software Requirements Specifications. </w:t>
      </w:r>
      <w:r>
        <w:rPr>
          <w:rFonts w:eastAsia="Calibri"/>
          <w:b w:val="0"/>
          <w:bCs w:val="0"/>
          <w:sz w:val="22"/>
          <w:szCs w:val="22"/>
        </w:rPr>
        <w:t>IEEE.</w:t>
      </w:r>
    </w:p>
    <w:p w14:paraId="49C12123" w14:textId="77777777" w:rsidR="00AD21CF" w:rsidRPr="00CA264A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>Microsoft. (s. f.). Create web APIs with ASP.NET Core. Microsoft Learn. https://learn.microsoft.com/aspnet/core/web-api/</w:t>
      </w:r>
    </w:p>
    <w:p w14:paraId="11212A3D" w14:textId="77777777" w:rsidR="00AD21CF" w:rsidRPr="00CA264A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 xml:space="preserve">Microsoft. (s. f.). Filters </w:t>
      </w:r>
      <w:proofErr w:type="gramStart"/>
      <w:r w:rsidRPr="00CA264A">
        <w:rPr>
          <w:rFonts w:eastAsia="Calibri"/>
          <w:b w:val="0"/>
          <w:bCs w:val="0"/>
          <w:sz w:val="22"/>
          <w:szCs w:val="22"/>
          <w:lang w:val="en-US"/>
        </w:rPr>
        <w:t>in</w:t>
      </w:r>
      <w:proofErr w:type="gramEnd"/>
      <w:r w:rsidRPr="00CA264A">
        <w:rPr>
          <w:rFonts w:eastAsia="Calibri"/>
          <w:b w:val="0"/>
          <w:bCs w:val="0"/>
          <w:sz w:val="22"/>
          <w:szCs w:val="22"/>
          <w:lang w:val="en-US"/>
        </w:rPr>
        <w:t xml:space="preserve"> ASP.NET Core. Microsoft Learn. https://learn.microsoft.com/aspnet/core/mvc/controllers/filters</w:t>
      </w:r>
    </w:p>
    <w:p w14:paraId="405E1690" w14:textId="77777777" w:rsidR="00AD21CF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 xml:space="preserve">Microsoft. (s. f.). Enable Cross-Origin Requests (CORS) in ASP.NET Core. </w:t>
      </w:r>
      <w:r>
        <w:rPr>
          <w:rFonts w:eastAsia="Calibri"/>
          <w:b w:val="0"/>
          <w:bCs w:val="0"/>
          <w:sz w:val="22"/>
          <w:szCs w:val="22"/>
        </w:rPr>
        <w:t>Microsoft Learn. https://learn.microsoft.com/aspnet/core/security/cors</w:t>
      </w:r>
    </w:p>
    <w:p w14:paraId="74947930" w14:textId="77777777" w:rsidR="00AD21CF" w:rsidRPr="00CA264A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>Microsoft. (s. f.). Host ASP.NET Core on Windows with IIS. Microsoft Learn. https://learn.microsoft.com/aspnet/core/host-and-deploy/iis/</w:t>
      </w:r>
    </w:p>
    <w:p w14:paraId="7EFA0F55" w14:textId="77777777" w:rsidR="00AD21CF" w:rsidRPr="00CA264A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>Microsoft. (s. f.). .NET Multi-platform App UI documentation. Microsoft Learn. https://learn.microsoft.com/dotnet/maui/</w:t>
      </w:r>
    </w:p>
    <w:p w14:paraId="5A2B3B78" w14:textId="77777777" w:rsidR="00AD21CF" w:rsidRPr="00CA264A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>Microsoft. (s. f.). ASP.NET Core Blazor. Microsoft Learn. https://learn.microsoft.com/aspnet/core/blazor/</w:t>
      </w:r>
    </w:p>
    <w:p w14:paraId="479553B8" w14:textId="77777777" w:rsidR="00AD21CF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 xml:space="preserve">Bray, T. (Ed.). (2017). The JavaScript Object Notation (JSON) Data Interchange Format (RFC 8259). </w:t>
      </w:r>
      <w:r>
        <w:rPr>
          <w:rFonts w:eastAsia="Calibri"/>
          <w:b w:val="0"/>
          <w:bCs w:val="0"/>
          <w:sz w:val="22"/>
          <w:szCs w:val="22"/>
        </w:rPr>
        <w:t>IETF. https://www.rfc-editor.org/rfc/rfc8259</w:t>
      </w:r>
    </w:p>
    <w:p w14:paraId="46B98D9D" w14:textId="77777777" w:rsidR="00AD21CF" w:rsidRPr="00CA264A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>Fielding, R., Nottingham, M., &amp; Reschke, J. (Eds.). (2022). HTTP Semantics (RFC 9110). IETF. https://www.rfc-editor.org/rfc/rfc9110</w:t>
      </w:r>
    </w:p>
    <w:sectPr w:rsidR="00AD21CF" w:rsidRPr="00CA264A" w:rsidSect="008F1DF7">
      <w:pgSz w:w="11906" w:h="16838"/>
      <w:pgMar w:top="1440" w:right="1440" w:bottom="1440" w:left="1440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68F66" w14:textId="77777777" w:rsidR="0035142E" w:rsidRDefault="0035142E">
      <w:pPr>
        <w:spacing w:line="240" w:lineRule="auto"/>
      </w:pPr>
      <w:r>
        <w:separator/>
      </w:r>
    </w:p>
  </w:endnote>
  <w:endnote w:type="continuationSeparator" w:id="0">
    <w:p w14:paraId="69EFE41F" w14:textId="77777777" w:rsidR="0035142E" w:rsidRDefault="003514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AB5F401-7882-4CB8-9211-60DE4323CF8C}"/>
    <w:embedBold r:id="rId2" w:fontKey="{9BF7B8D4-04EC-41F5-8CF0-B8E9D77AD16F}"/>
    <w:embedItalic r:id="rId3" w:fontKey="{6E828AE1-26F2-44F4-A07F-EE63F5EF2BD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Italic r:id="rId4" w:fontKey="{A574C558-EC16-4C9E-AE42-A8288A92491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A7B2A9F-BE70-4739-96CC-E9B96626563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C9E68" w14:textId="77777777" w:rsidR="000F3908" w:rsidRDefault="009F3E7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jc w:val="right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begin"/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instrText>PAGE</w:instrTex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separate"/>
    </w:r>
    <w:r w:rsidR="008F1DF7">
      <w:rPr>
        <w:rFonts w:ascii="Calibri" w:eastAsia="Calibri" w:hAnsi="Calibri" w:cs="Calibri"/>
        <w:b w:val="0"/>
        <w:bCs w:val="0"/>
        <w:noProof/>
        <w:color w:val="000000"/>
        <w:sz w:val="22"/>
        <w:szCs w:val="22"/>
      </w:rPr>
      <w:t>1</w: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end"/>
    </w:r>
  </w:p>
  <w:p w14:paraId="70D5C31C" w14:textId="77777777" w:rsidR="000F3908" w:rsidRDefault="000F390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A501B" w14:textId="77777777" w:rsidR="0035142E" w:rsidRDefault="0035142E">
      <w:pPr>
        <w:spacing w:line="240" w:lineRule="auto"/>
      </w:pPr>
      <w:r>
        <w:separator/>
      </w:r>
    </w:p>
  </w:footnote>
  <w:footnote w:type="continuationSeparator" w:id="0">
    <w:p w14:paraId="63834F8A" w14:textId="77777777" w:rsidR="0035142E" w:rsidRDefault="0035142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45ECD"/>
    <w:multiLevelType w:val="hybridMultilevel"/>
    <w:tmpl w:val="3C6AFFA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812C5"/>
    <w:multiLevelType w:val="multilevel"/>
    <w:tmpl w:val="A970DF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D962A0"/>
    <w:multiLevelType w:val="multilevel"/>
    <w:tmpl w:val="CB004592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3" w15:restartNumberingAfterBreak="0">
    <w:nsid w:val="1EF95E38"/>
    <w:multiLevelType w:val="hybridMultilevel"/>
    <w:tmpl w:val="B11E6F18"/>
    <w:lvl w:ilvl="0" w:tplc="3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211479"/>
    <w:multiLevelType w:val="multilevel"/>
    <w:tmpl w:val="91BEA4A4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5" w15:restartNumberingAfterBreak="0">
    <w:nsid w:val="2FA03C99"/>
    <w:multiLevelType w:val="hybridMultilevel"/>
    <w:tmpl w:val="045A2B6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F818DA"/>
    <w:multiLevelType w:val="hybridMultilevel"/>
    <w:tmpl w:val="9B8A78F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9005BA"/>
    <w:multiLevelType w:val="multilevel"/>
    <w:tmpl w:val="D77407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93E2F74"/>
    <w:multiLevelType w:val="hybridMultilevel"/>
    <w:tmpl w:val="759EAD4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905793F"/>
    <w:multiLevelType w:val="multilevel"/>
    <w:tmpl w:val="705A99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5032151">
    <w:abstractNumId w:val="10"/>
  </w:num>
  <w:num w:numId="2" w16cid:durableId="1306157994">
    <w:abstractNumId w:val="7"/>
  </w:num>
  <w:num w:numId="3" w16cid:durableId="1457872898">
    <w:abstractNumId w:val="1"/>
  </w:num>
  <w:num w:numId="4" w16cid:durableId="1350065032">
    <w:abstractNumId w:val="9"/>
  </w:num>
  <w:num w:numId="5" w16cid:durableId="1628779249">
    <w:abstractNumId w:val="4"/>
  </w:num>
  <w:num w:numId="6" w16cid:durableId="1320496038">
    <w:abstractNumId w:val="3"/>
  </w:num>
  <w:num w:numId="7" w16cid:durableId="814689667">
    <w:abstractNumId w:val="5"/>
  </w:num>
  <w:num w:numId="8" w16cid:durableId="330959394">
    <w:abstractNumId w:val="8"/>
  </w:num>
  <w:num w:numId="9" w16cid:durableId="525141513">
    <w:abstractNumId w:val="0"/>
  </w:num>
  <w:num w:numId="10" w16cid:durableId="675116059">
    <w:abstractNumId w:val="6"/>
  </w:num>
  <w:num w:numId="11" w16cid:durableId="7289618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908"/>
    <w:rsid w:val="00041AF2"/>
    <w:rsid w:val="00091FA2"/>
    <w:rsid w:val="000F3908"/>
    <w:rsid w:val="00197BC2"/>
    <w:rsid w:val="001C78D0"/>
    <w:rsid w:val="002B7268"/>
    <w:rsid w:val="002D4D45"/>
    <w:rsid w:val="002E4B12"/>
    <w:rsid w:val="002E6256"/>
    <w:rsid w:val="003472BB"/>
    <w:rsid w:val="0035142E"/>
    <w:rsid w:val="00397191"/>
    <w:rsid w:val="003C6251"/>
    <w:rsid w:val="003C63B5"/>
    <w:rsid w:val="0040539A"/>
    <w:rsid w:val="00461467"/>
    <w:rsid w:val="004658C3"/>
    <w:rsid w:val="004670B9"/>
    <w:rsid w:val="004A24D0"/>
    <w:rsid w:val="004B2C49"/>
    <w:rsid w:val="00531957"/>
    <w:rsid w:val="005A7AAC"/>
    <w:rsid w:val="005D0A55"/>
    <w:rsid w:val="006211D9"/>
    <w:rsid w:val="00622280"/>
    <w:rsid w:val="006E4B7E"/>
    <w:rsid w:val="00723E35"/>
    <w:rsid w:val="00735D08"/>
    <w:rsid w:val="007A4197"/>
    <w:rsid w:val="007A5AEF"/>
    <w:rsid w:val="007B73C1"/>
    <w:rsid w:val="00814719"/>
    <w:rsid w:val="00820B61"/>
    <w:rsid w:val="00874BC9"/>
    <w:rsid w:val="008C7C44"/>
    <w:rsid w:val="008F1DF7"/>
    <w:rsid w:val="00907E84"/>
    <w:rsid w:val="009F3E79"/>
    <w:rsid w:val="00A11EA5"/>
    <w:rsid w:val="00A25ABB"/>
    <w:rsid w:val="00AD21CF"/>
    <w:rsid w:val="00AD4EC5"/>
    <w:rsid w:val="00B01AF4"/>
    <w:rsid w:val="00B1574F"/>
    <w:rsid w:val="00B32BBD"/>
    <w:rsid w:val="00BC6843"/>
    <w:rsid w:val="00C27200"/>
    <w:rsid w:val="00CA264A"/>
    <w:rsid w:val="00CB31B6"/>
    <w:rsid w:val="00CB7787"/>
    <w:rsid w:val="00D67D13"/>
    <w:rsid w:val="00DD1E7A"/>
    <w:rsid w:val="00DD5829"/>
    <w:rsid w:val="00DE12D1"/>
    <w:rsid w:val="00E2475D"/>
    <w:rsid w:val="00E600A1"/>
    <w:rsid w:val="00E72A65"/>
    <w:rsid w:val="00E8146C"/>
    <w:rsid w:val="00EB39D2"/>
    <w:rsid w:val="00EF354F"/>
    <w:rsid w:val="00EF5143"/>
    <w:rsid w:val="00F00027"/>
    <w:rsid w:val="00F03107"/>
    <w:rsid w:val="00F4163F"/>
    <w:rsid w:val="00FF6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16EF9A"/>
  <w15:docId w15:val="{F4DBB570-3A39-4DA1-B648-23DAF6454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b/>
        <w:bCs/>
        <w:sz w:val="28"/>
        <w:szCs w:val="28"/>
        <w:lang w:val="es" w:eastAsia="es-EC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0A1"/>
  </w:style>
  <w:style w:type="paragraph" w:styleId="Heading1">
    <w:name w:val="heading 1"/>
    <w:basedOn w:val="Normal"/>
    <w:next w:val="Normal"/>
    <w:uiPriority w:val="9"/>
    <w:qFormat/>
    <w:pPr>
      <w:keepNext/>
      <w:keepLines/>
      <w:jc w:val="both"/>
      <w:outlineLvl w:val="0"/>
    </w:pPr>
    <w:rPr>
      <w:b w:val="0"/>
      <w:bCs w:val="0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00000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ind w:left="720"/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200" w:line="276" w:lineRule="auto"/>
      <w:outlineLvl w:val="3"/>
    </w:pPr>
    <w:rPr>
      <w:rFonts w:ascii="Calibri" w:eastAsia="Calibri" w:hAnsi="Calibri" w:cs="Calibri"/>
      <w:b w:val="0"/>
      <w:bCs w:val="0"/>
      <w:color w:val="4F81BD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200" w:line="276" w:lineRule="auto"/>
      <w:outlineLvl w:val="4"/>
    </w:pPr>
    <w:rPr>
      <w:rFonts w:ascii="Calibri" w:eastAsia="Calibri" w:hAnsi="Calibri" w:cs="Calibri"/>
      <w:b w:val="0"/>
      <w:bCs w:val="0"/>
      <w:color w:val="2B91AF"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Pr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</w:tblPr>
  </w:style>
  <w:style w:type="table" w:customStyle="1" w:styleId="aff1">
    <w:basedOn w:val="TableNormal0"/>
    <w:tblPr>
      <w:tblStyleRowBandSize w:val="1"/>
      <w:tblStyleColBandSize w:val="1"/>
    </w:tblPr>
  </w:style>
  <w:style w:type="table" w:customStyle="1" w:styleId="aff2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197BC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625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6256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rsid w:val="00820B61"/>
    <w:rPr>
      <w:rFonts w:ascii="Calibri" w:eastAsia="Calibri" w:hAnsi="Calibri" w:cs="Calibri"/>
      <w:b w:val="0"/>
      <w:bCs w:val="0"/>
      <w:color w:val="2B91AF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E600A1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0A1"/>
  </w:style>
  <w:style w:type="paragraph" w:styleId="Footer">
    <w:name w:val="footer"/>
    <w:basedOn w:val="Normal"/>
    <w:link w:val="FooterChar"/>
    <w:uiPriority w:val="99"/>
    <w:unhideWhenUsed/>
    <w:rsid w:val="00E600A1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0A1"/>
  </w:style>
  <w:style w:type="character" w:customStyle="1" w:styleId="Heading4Char">
    <w:name w:val="Heading 4 Char"/>
    <w:basedOn w:val="DefaultParagraphFont"/>
    <w:link w:val="Heading4"/>
    <w:uiPriority w:val="9"/>
    <w:rsid w:val="001C78D0"/>
    <w:rPr>
      <w:rFonts w:ascii="Calibri" w:eastAsia="Calibri" w:hAnsi="Calibri" w:cs="Calibri"/>
      <w:b w:val="0"/>
      <w:bCs w:val="0"/>
      <w:color w:val="4F81BD"/>
      <w:sz w:val="22"/>
      <w:szCs w:val="22"/>
    </w:rPr>
  </w:style>
  <w:style w:type="paragraph" w:styleId="TOC4">
    <w:name w:val="toc 4"/>
    <w:basedOn w:val="Normal"/>
    <w:next w:val="Normal"/>
    <w:autoRedefine/>
    <w:uiPriority w:val="39"/>
    <w:unhideWhenUsed/>
    <w:pPr>
      <w:spacing w:after="100"/>
    </w:pPr>
  </w:style>
  <w:style w:type="paragraph" w:styleId="TOC5">
    <w:name w:val="toc 5"/>
    <w:basedOn w:val="Normal"/>
    <w:next w:val="Normal"/>
    <w:autoRedefine/>
    <w:uiPriority w:val="39"/>
    <w:unhideWhenUsed/>
    <w:pPr>
      <w:spacing w:after="100"/>
    </w:pPr>
  </w:style>
  <w:style w:type="paragraph" w:styleId="TOC1">
    <w:name w:val="toc 1"/>
    <w:basedOn w:val="Normal"/>
    <w:next w:val="Normal"/>
    <w:autoRedefine/>
    <w:uiPriority w:val="39"/>
    <w:unhideWhenUsed/>
    <w:rsid w:val="00CB77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B7787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CB7787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9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2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2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5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3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9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663BAB-73B6-4A2F-B1D9-EBF66F1EF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100</Pages>
  <Words>24412</Words>
  <Characters>134271</Characters>
  <Application>Microsoft Office Word</Application>
  <DocSecurity>0</DocSecurity>
  <Lines>1118</Lines>
  <Paragraphs>316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Hernandez</cp:lastModifiedBy>
  <cp:revision>51</cp:revision>
  <dcterms:created xsi:type="dcterms:W3CDTF">2026-05-13T07:19:00Z</dcterms:created>
  <dcterms:modified xsi:type="dcterms:W3CDTF">2026-10-29T01:58:00Z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e7070f5b41268bd4c644b5cc70303be8313a0a24989fce9e0dc934a1c1f2f892</vt:lpwstr>
  </property>
</Properties>
</file>