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n581cpc4mmat" w:colFirst="0" w:colLast="0"/>
    <w:bookmarkEnd w:id="0"/>
    <w:p w14:paraId="3EA3C87E" w14:textId="7777777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C1360B4" wp14:editId="2E71A465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4ED5BB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D96264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0597F7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1360B4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C4ED5BB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1D96264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3F0597F7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BC89B6" wp14:editId="53FBEED9">
                <wp:simplePos x="0" y="0"/>
                <wp:positionH relativeFrom="column">
                  <wp:posOffset>162877</wp:posOffset>
                </wp:positionH>
                <wp:positionV relativeFrom="paragraph">
                  <wp:posOffset>300000</wp:posOffset>
                </wp:positionV>
                <wp:extent cx="5295900" cy="82000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17A8C6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UNIVERSIDAD DE LAS FUERZAS ARMADAS – ESPE</w:t>
                            </w:r>
                          </w:p>
                          <w:p w14:paraId="2EB275DE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Departamento de Ciencias de la Computación · Ingeniería de Software</w:t>
                            </w:r>
                          </w:p>
                          <w:p w14:paraId="0F60997F" w14:textId="77777777" w:rsidR="0023186F" w:rsidRDefault="0023186F">
                            <w:pPr>
                              <w:spacing w:after="0" w:line="240" w:lineRule="auto"/>
                            </w:pPr>
                          </w:p>
                          <w:p w14:paraId="07ED5A6F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Asignatura</w:t>
                            </w:r>
                          </w:p>
                          <w:p w14:paraId="37B2F7C4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Construcción y Evolución de Software · NRC 36848</w:t>
                            </w:r>
                          </w:p>
                          <w:p w14:paraId="67D7F0D1" w14:textId="77777777" w:rsidR="0023186F" w:rsidRDefault="0023186F">
                            <w:pPr>
                              <w:spacing w:after="0" w:line="240" w:lineRule="auto"/>
                            </w:pPr>
                          </w:p>
                          <w:p w14:paraId="623E813A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12F07F37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TAREA 2 · PARTE C: HISTORIAS DE USUARIO</w:t>
                            </w:r>
                          </w:p>
                          <w:p w14:paraId="2F4D1F19" w14:textId="77777777" w:rsidR="0023186F" w:rsidRDefault="0023186F">
                            <w:pPr>
                              <w:spacing w:after="0" w:line="240" w:lineRule="auto"/>
                            </w:pPr>
                          </w:p>
                          <w:p w14:paraId="3CAECBD0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18CDBA37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Mi Barrio Reporta · Barrio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Cuendina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Amaguaña</w:t>
                            </w:r>
                          </w:p>
                          <w:p w14:paraId="2FD48B9E" w14:textId="77777777" w:rsidR="0023186F" w:rsidRDefault="0023186F">
                            <w:pPr>
                              <w:spacing w:after="0" w:line="240" w:lineRule="auto"/>
                            </w:pPr>
                          </w:p>
                          <w:p w14:paraId="07FCEE0A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</w:p>
                          <w:p w14:paraId="0D44AD9C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CRIOLLO MATEO</w:t>
                            </w:r>
                          </w:p>
                          <w:p w14:paraId="1EC4E116" w14:textId="77777777" w:rsidR="0023186F" w:rsidRDefault="000B66B0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CEPEDA DAVID</w:t>
                            </w:r>
                          </w:p>
                          <w:p w14:paraId="01FBD14D" w14:textId="77777777" w:rsidR="0023186F" w:rsidRDefault="0023186F">
                            <w:pPr>
                              <w:spacing w:after="0" w:line="240" w:lineRule="auto"/>
                            </w:pPr>
                          </w:p>
                          <w:p w14:paraId="34993550" w14:textId="77777777" w:rsidR="0023186F" w:rsidRPr="0026284C" w:rsidRDefault="000B66B0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6284C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Docente</w:t>
                            </w:r>
                            <w:proofErr w:type="spellEnd"/>
                          </w:p>
                          <w:p w14:paraId="749F1CB2" w14:textId="77777777" w:rsidR="0023186F" w:rsidRPr="0026284C" w:rsidRDefault="000B66B0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26284C">
                              <w:rPr>
                                <w:color w:val="000000"/>
                                <w:lang w:val="en-US"/>
                              </w:rPr>
                              <w:t>Ing. Nancy Betancourt</w:t>
                            </w:r>
                          </w:p>
                          <w:p w14:paraId="171CD952" w14:textId="77777777" w:rsidR="0023186F" w:rsidRPr="0026284C" w:rsidRDefault="0023186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48C9CD9E" w14:textId="77777777" w:rsidR="0023186F" w:rsidRPr="0026284C" w:rsidRDefault="000B66B0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6284C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Fecha</w:t>
                            </w:r>
                            <w:proofErr w:type="spellEnd"/>
                          </w:p>
                          <w:p w14:paraId="00E21466" w14:textId="77777777" w:rsidR="0023186F" w:rsidRPr="0026284C" w:rsidRDefault="000B66B0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26284C"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C89B6" id="Rectángulo 2" o:spid="_x0000_s1057" style="position:absolute;left:0;text-align:left;margin-left:12.8pt;margin-top:23.6pt;width:417pt;height:64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" filled="f" stroked="f">
                <v:textbox inset="2.53958mm,1.2694mm,2.53958mm,1.2694mm">
                  <w:txbxContent>
                    <w:p w14:paraId="2817A8C6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UNIVERSIDAD DE LAS FUERZAS ARMADAS – ESPE</w:t>
                      </w:r>
                    </w:p>
                    <w:p w14:paraId="2EB275DE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Departamento de Ciencias de la Computación · Ingeniería de Software</w:t>
                      </w:r>
                    </w:p>
                    <w:p w14:paraId="0F60997F" w14:textId="77777777" w:rsidR="0023186F" w:rsidRDefault="0023186F">
                      <w:pPr>
                        <w:spacing w:after="0" w:line="240" w:lineRule="auto"/>
                      </w:pPr>
                    </w:p>
                    <w:p w14:paraId="07ED5A6F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Asignatura</w:t>
                      </w:r>
                    </w:p>
                    <w:p w14:paraId="37B2F7C4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Construcción y Evolución de Software · NRC 36848</w:t>
                      </w:r>
                    </w:p>
                    <w:p w14:paraId="67D7F0D1" w14:textId="77777777" w:rsidR="0023186F" w:rsidRDefault="0023186F">
                      <w:pPr>
                        <w:spacing w:after="0" w:line="240" w:lineRule="auto"/>
                      </w:pPr>
                    </w:p>
                    <w:p w14:paraId="623E813A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12F07F37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TAREA 2 · PARTE C: HISTORIAS DE USUARIO</w:t>
                      </w:r>
                    </w:p>
                    <w:p w14:paraId="2F4D1F19" w14:textId="77777777" w:rsidR="0023186F" w:rsidRDefault="0023186F">
                      <w:pPr>
                        <w:spacing w:after="0" w:line="240" w:lineRule="auto"/>
                      </w:pPr>
                    </w:p>
                    <w:p w14:paraId="3CAECBD0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Proyecto</w:t>
                      </w:r>
                    </w:p>
                    <w:p w14:paraId="18CDBA37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 xml:space="preserve">Mi Barrio Reporta · Barrio </w:t>
                      </w:r>
                      <w:proofErr w:type="spellStart"/>
                      <w:r>
                        <w:rPr>
                          <w:color w:val="000000"/>
                        </w:rPr>
                        <w:t>Cuendina</w:t>
                      </w:r>
                      <w:proofErr w:type="spellEnd"/>
                      <w:r>
                        <w:rPr>
                          <w:color w:val="000000"/>
                        </w:rPr>
                        <w:t>, Amaguaña</w:t>
                      </w:r>
                    </w:p>
                    <w:p w14:paraId="2FD48B9E" w14:textId="77777777" w:rsidR="0023186F" w:rsidRDefault="0023186F">
                      <w:pPr>
                        <w:spacing w:after="0" w:line="240" w:lineRule="auto"/>
                      </w:pPr>
                    </w:p>
                    <w:p w14:paraId="07FCEE0A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</w:p>
                    <w:p w14:paraId="0D44AD9C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CRIOLLO MATEO</w:t>
                      </w:r>
                    </w:p>
                    <w:p w14:paraId="1EC4E116" w14:textId="77777777" w:rsidR="0023186F" w:rsidRDefault="000B66B0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CEPEDA DAVID</w:t>
                      </w:r>
                    </w:p>
                    <w:p w14:paraId="01FBD14D" w14:textId="77777777" w:rsidR="0023186F" w:rsidRDefault="0023186F">
                      <w:pPr>
                        <w:spacing w:after="0" w:line="240" w:lineRule="auto"/>
                      </w:pPr>
                    </w:p>
                    <w:p w14:paraId="34993550" w14:textId="77777777" w:rsidR="0023186F" w:rsidRPr="0026284C" w:rsidRDefault="000B66B0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26284C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Docente</w:t>
                      </w:r>
                      <w:proofErr w:type="spellEnd"/>
                    </w:p>
                    <w:p w14:paraId="749F1CB2" w14:textId="77777777" w:rsidR="0023186F" w:rsidRPr="0026284C" w:rsidRDefault="000B66B0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26284C">
                        <w:rPr>
                          <w:color w:val="000000"/>
                          <w:lang w:val="en-US"/>
                        </w:rPr>
                        <w:t>Ing. Nancy Betancourt</w:t>
                      </w:r>
                    </w:p>
                    <w:p w14:paraId="171CD952" w14:textId="77777777" w:rsidR="0023186F" w:rsidRPr="0026284C" w:rsidRDefault="0023186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48C9CD9E" w14:textId="77777777" w:rsidR="0023186F" w:rsidRPr="0026284C" w:rsidRDefault="000B66B0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26284C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Fecha</w:t>
                      </w:r>
                      <w:proofErr w:type="spellEnd"/>
                    </w:p>
                    <w:p w14:paraId="00E21466" w14:textId="77777777" w:rsidR="0023186F" w:rsidRPr="0026284C" w:rsidRDefault="000B66B0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26284C"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  <w:t>27/10/2026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2C4F560D" w14:textId="77777777" w:rsidR="0023186F" w:rsidRDefault="000B66B0">
      <w:pPr>
        <w:keepNext/>
        <w:spacing w:before="120" w:line="240" w:lineRule="auto"/>
        <w:jc w:val="left"/>
      </w:pPr>
      <w:r>
        <w:rPr>
          <w:b/>
          <w:bCs/>
          <w:sz w:val="28"/>
          <w:szCs w:val="28"/>
        </w:rPr>
        <w:lastRenderedPageBreak/>
        <w:t>TAREA 2 · PARTE C: HISTORIAS DE USUARIO</w:t>
      </w:r>
    </w:p>
    <w:p w14:paraId="7AA5071D" w14:textId="77777777" w:rsidR="0023186F" w:rsidRDefault="000B66B0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06FEE7C5" w14:textId="43E6DE01" w:rsidR="000B66B0" w:rsidRDefault="000B66B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4009464" w:history="1">
            <w:r w:rsidRPr="00D3524F">
              <w:rPr>
                <w:rStyle w:val="Hipervnculo"/>
                <w:noProof/>
              </w:rPr>
              <w:t>PARTE C.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12F5" w14:textId="21E4F6E0" w:rsidR="000B66B0" w:rsidRDefault="00D656C3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65" w:history="1">
            <w:r w:rsidR="000B66B0" w:rsidRPr="00D3524F">
              <w:rPr>
                <w:rStyle w:val="Hipervnculo"/>
                <w:noProof/>
              </w:rPr>
              <w:t>C.1 Fichas de historias</w:t>
            </w:r>
            <w:r w:rsidR="000B66B0">
              <w:rPr>
                <w:noProof/>
                <w:webHidden/>
              </w:rPr>
              <w:tab/>
            </w:r>
            <w:r w:rsidR="000B66B0">
              <w:rPr>
                <w:noProof/>
                <w:webHidden/>
              </w:rPr>
              <w:fldChar w:fldCharType="begin"/>
            </w:r>
            <w:r w:rsidR="000B66B0">
              <w:rPr>
                <w:noProof/>
                <w:webHidden/>
              </w:rPr>
              <w:instrText xml:space="preserve"> PAGEREF _Toc244009465 \h </w:instrText>
            </w:r>
            <w:r w:rsidR="000B66B0">
              <w:rPr>
                <w:noProof/>
                <w:webHidden/>
              </w:rPr>
            </w:r>
            <w:r w:rsidR="000B66B0">
              <w:rPr>
                <w:noProof/>
                <w:webHidden/>
              </w:rPr>
              <w:fldChar w:fldCharType="separate"/>
            </w:r>
            <w:r w:rsidR="000B66B0">
              <w:rPr>
                <w:noProof/>
                <w:webHidden/>
              </w:rPr>
              <w:t>2</w:t>
            </w:r>
            <w:r w:rsidR="000B66B0">
              <w:rPr>
                <w:noProof/>
                <w:webHidden/>
              </w:rPr>
              <w:fldChar w:fldCharType="end"/>
            </w:r>
          </w:hyperlink>
        </w:p>
        <w:p w14:paraId="42FA34A8" w14:textId="58358304" w:rsidR="000B66B0" w:rsidRDefault="00D656C3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66" w:history="1">
            <w:r w:rsidR="000B66B0" w:rsidRPr="00D3524F">
              <w:rPr>
                <w:rStyle w:val="Hipervnculo"/>
                <w:noProof/>
              </w:rPr>
              <w:t>C.2 Verificación INVEST</w:t>
            </w:r>
            <w:r w:rsidR="000B66B0">
              <w:rPr>
                <w:noProof/>
                <w:webHidden/>
              </w:rPr>
              <w:tab/>
            </w:r>
            <w:r w:rsidR="000B66B0">
              <w:rPr>
                <w:noProof/>
                <w:webHidden/>
              </w:rPr>
              <w:fldChar w:fldCharType="begin"/>
            </w:r>
            <w:r w:rsidR="000B66B0">
              <w:rPr>
                <w:noProof/>
                <w:webHidden/>
              </w:rPr>
              <w:instrText xml:space="preserve"> PAGEREF _Toc244009466 \h </w:instrText>
            </w:r>
            <w:r w:rsidR="000B66B0">
              <w:rPr>
                <w:noProof/>
                <w:webHidden/>
              </w:rPr>
            </w:r>
            <w:r w:rsidR="000B66B0">
              <w:rPr>
                <w:noProof/>
                <w:webHidden/>
              </w:rPr>
              <w:fldChar w:fldCharType="separate"/>
            </w:r>
            <w:r w:rsidR="000B66B0">
              <w:rPr>
                <w:noProof/>
                <w:webHidden/>
              </w:rPr>
              <w:t>4</w:t>
            </w:r>
            <w:r w:rsidR="000B66B0">
              <w:rPr>
                <w:noProof/>
                <w:webHidden/>
              </w:rPr>
              <w:fldChar w:fldCharType="end"/>
            </w:r>
          </w:hyperlink>
        </w:p>
        <w:p w14:paraId="116B2B4A" w14:textId="13C2E5A1" w:rsidR="0023186F" w:rsidRDefault="000B66B0">
          <w:pPr>
            <w:spacing w:before="60" w:after="60" w:line="240" w:lineRule="auto"/>
          </w:pPr>
          <w:r>
            <w:fldChar w:fldCharType="end"/>
          </w:r>
        </w:p>
      </w:sdtContent>
    </w:sdt>
    <w:p w14:paraId="5768769F" w14:textId="77777777" w:rsidR="0023186F" w:rsidRDefault="000B66B0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5E5F3D6D" w14:textId="44EA0480" w:rsidR="000B66B0" w:rsidRDefault="000B66B0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\h \z \o "5-5" </w:instrText>
          </w:r>
          <w:r>
            <w:fldChar w:fldCharType="separate"/>
          </w:r>
          <w:hyperlink w:anchor="_Toc244009467" w:history="1">
            <w:r w:rsidRPr="00A46154">
              <w:rPr>
                <w:rStyle w:val="Hipervnculo"/>
                <w:b/>
                <w:bCs/>
                <w:noProof/>
              </w:rPr>
              <w:t>Tabla 1</w:t>
            </w:r>
            <w:r w:rsidRPr="00A46154">
              <w:rPr>
                <w:rStyle w:val="Hipervnculo"/>
                <w:noProof/>
              </w:rPr>
              <w:t xml:space="preserve"> </w:t>
            </w:r>
            <w:r w:rsidRPr="00A46154">
              <w:rPr>
                <w:rStyle w:val="Hipervnculo"/>
                <w:i/>
                <w:iCs/>
                <w:noProof/>
              </w:rPr>
              <w:t>Fichas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6688" w14:textId="1A0F6013" w:rsidR="000B66B0" w:rsidRDefault="00D656C3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68" w:history="1">
            <w:r w:rsidR="000B66B0" w:rsidRPr="00A46154">
              <w:rPr>
                <w:rStyle w:val="Hipervnculo"/>
                <w:b/>
                <w:bCs/>
                <w:noProof/>
              </w:rPr>
              <w:t>Tabla 2</w:t>
            </w:r>
            <w:r w:rsidR="000B66B0" w:rsidRPr="00A46154">
              <w:rPr>
                <w:rStyle w:val="Hipervnculo"/>
                <w:noProof/>
              </w:rPr>
              <w:t xml:space="preserve"> </w:t>
            </w:r>
            <w:r w:rsidR="000B66B0" w:rsidRPr="00A46154">
              <w:rPr>
                <w:rStyle w:val="Hipervnculo"/>
                <w:i/>
                <w:iCs/>
                <w:noProof/>
              </w:rPr>
              <w:t>Verificación INVEST de tres historias</w:t>
            </w:r>
            <w:r w:rsidR="000B66B0">
              <w:rPr>
                <w:noProof/>
                <w:webHidden/>
              </w:rPr>
              <w:tab/>
            </w:r>
            <w:r w:rsidR="000B66B0">
              <w:rPr>
                <w:noProof/>
                <w:webHidden/>
              </w:rPr>
              <w:fldChar w:fldCharType="begin"/>
            </w:r>
            <w:r w:rsidR="000B66B0">
              <w:rPr>
                <w:noProof/>
                <w:webHidden/>
              </w:rPr>
              <w:instrText xml:space="preserve"> PAGEREF _Toc244009468 \h </w:instrText>
            </w:r>
            <w:r w:rsidR="000B66B0">
              <w:rPr>
                <w:noProof/>
                <w:webHidden/>
              </w:rPr>
            </w:r>
            <w:r w:rsidR="000B66B0">
              <w:rPr>
                <w:noProof/>
                <w:webHidden/>
              </w:rPr>
              <w:fldChar w:fldCharType="separate"/>
            </w:r>
            <w:r w:rsidR="000B66B0">
              <w:rPr>
                <w:noProof/>
                <w:webHidden/>
              </w:rPr>
              <w:t>5</w:t>
            </w:r>
            <w:r w:rsidR="000B66B0">
              <w:rPr>
                <w:noProof/>
                <w:webHidden/>
              </w:rPr>
              <w:fldChar w:fldCharType="end"/>
            </w:r>
          </w:hyperlink>
        </w:p>
        <w:p w14:paraId="0C1E9E4A" w14:textId="379E110D" w:rsidR="0023186F" w:rsidRDefault="000B66B0">
          <w:pPr>
            <w:spacing w:before="60" w:after="60" w:line="240" w:lineRule="auto"/>
          </w:pPr>
          <w:r>
            <w:fldChar w:fldCharType="end"/>
          </w:r>
        </w:p>
      </w:sdtContent>
    </w:sdt>
    <w:p w14:paraId="0DAB3F1F" w14:textId="77777777" w:rsidR="0023186F" w:rsidRDefault="000B66B0">
      <w:pPr>
        <w:pageBreakBefore/>
        <w:jc w:val="left"/>
      </w:pPr>
      <w:r>
        <w:rPr>
          <w:i/>
          <w:iCs/>
        </w:rPr>
        <w:lastRenderedPageBreak/>
        <w:t xml:space="preserve">Este documento corresponde a la </w:t>
      </w:r>
      <w:r>
        <w:rPr>
          <w:b/>
          <w:bCs/>
          <w:i/>
          <w:iCs/>
        </w:rPr>
        <w:t>Parte C</w:t>
      </w:r>
      <w:r>
        <w:rPr>
          <w:i/>
          <w:iCs/>
        </w:rPr>
        <w:t xml:space="preserve"> de la Tarea 2 del proyecto Mi Barrio Reporta. Se presenta también, con el mismo contenido, dentro del informe general (Criollo_Cepeda_Tarea2_InformeGeneral), que es el entregable oficial.</w:t>
      </w:r>
    </w:p>
    <w:p w14:paraId="7DA1519D" w14:textId="77777777" w:rsidR="0023186F" w:rsidRDefault="000B66B0">
      <w:pPr>
        <w:pStyle w:val="Ttulo1"/>
        <w:jc w:val="left"/>
      </w:pPr>
      <w:bookmarkStart w:id="1" w:name="_Toc244009464"/>
      <w:r>
        <w:t>PARTE C. HISTORIAS DE USUARIO</w:t>
      </w:r>
      <w:bookmarkEnd w:id="1"/>
    </w:p>
    <w:p w14:paraId="30C4ED92" w14:textId="77777777" w:rsidR="0023186F" w:rsidRDefault="000B66B0">
      <w:pPr>
        <w:pStyle w:val="Ttulo2"/>
        <w:jc w:val="left"/>
      </w:pPr>
      <w:bookmarkStart w:id="2" w:name="_Toc244009465"/>
      <w:r>
        <w:t>C.1 Fichas de historias</w:t>
      </w:r>
      <w:bookmarkEnd w:id="2"/>
    </w:p>
    <w:p w14:paraId="0DDAC57F" w14:textId="77777777" w:rsidR="0023186F" w:rsidRDefault="000B66B0">
      <w:r>
        <w:t>Se escribieron 16 historias para dos roles: vecino (sin cuenta) y gestor (miembro de la directiva). Los criterios siguen la forma Dado / Cuando / Entonces, y 10 historias incluyen un criterio de error o rechazo. HU-15 y HU-16 quedan como «</w:t>
      </w:r>
      <w:proofErr w:type="spellStart"/>
      <w:r>
        <w:t>Won't</w:t>
      </w:r>
      <w:proofErr w:type="spellEnd"/>
      <w:r>
        <w:t xml:space="preserve"> por ahora» (ver Parte D).</w:t>
      </w:r>
    </w:p>
    <w:p w14:paraId="1CD7493E" w14:textId="77777777" w:rsidR="0023186F" w:rsidRDefault="000B66B0">
      <w:pPr>
        <w:pStyle w:val="Ttulo5"/>
        <w:spacing w:before="120" w:after="40" w:line="240" w:lineRule="auto"/>
        <w:jc w:val="left"/>
      </w:pPr>
      <w:bookmarkStart w:id="3" w:name="_Toc244009467"/>
      <w:r>
        <w:rPr>
          <w:b/>
          <w:bCs/>
        </w:rPr>
        <w:t>Tabla 1</w:t>
      </w:r>
      <w:r>
        <w:br/>
      </w:r>
      <w:r>
        <w:rPr>
          <w:i/>
          <w:iCs/>
        </w:rPr>
        <w:t>Fichas de historias de usuario</w:t>
      </w:r>
      <w:bookmarkEnd w:id="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46320010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A219A8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HU-01 · RF-01, RF-17 — Reportar un problema sin cuenta</w:t>
            </w:r>
          </w:p>
        </w:tc>
      </w:tr>
      <w:tr w:rsidR="0023186F" w14:paraId="62AD6B90" w14:textId="77777777">
        <w:trPr>
          <w:cantSplit/>
        </w:trPr>
        <w:tc>
          <w:tcPr>
            <w:tcW w:w="1350" w:type="dxa"/>
            <w:shd w:val="clear" w:color="auto" w:fill="DCE6F2"/>
          </w:tcPr>
          <w:p w14:paraId="0739498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3BC72A4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reportar un problema del barrio sin crear una cuenta, para que la directiva se entere sin que yo tenga que registrarme.</w:t>
            </w:r>
          </w:p>
        </w:tc>
      </w:tr>
      <w:tr w:rsidR="0023186F" w14:paraId="17570643" w14:textId="77777777">
        <w:trPr>
          <w:cantSplit/>
        </w:trPr>
        <w:tc>
          <w:tcPr>
            <w:tcW w:w="1350" w:type="dxa"/>
            <w:shd w:val="clear" w:color="auto" w:fill="DCE6F2"/>
          </w:tcPr>
          <w:p w14:paraId="32044CA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9FC83BE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hay calles y categorías cargadas, cuando completo categoría, calle principal, intersección, referencia y una descripción de 20 a 500 caracteres y envío, entonces el reporte se guarda como Pendiente con prioridad Normal.</w:t>
            </w:r>
          </w:p>
        </w:tc>
      </w:tr>
      <w:tr w:rsidR="0023186F" w14:paraId="30B631C4" w14:textId="77777777">
        <w:trPr>
          <w:cantSplit/>
        </w:trPr>
        <w:tc>
          <w:tcPr>
            <w:tcW w:w="1350" w:type="dxa"/>
            <w:shd w:val="clear" w:color="auto" w:fill="DCE6F2"/>
          </w:tcPr>
          <w:p w14:paraId="009803F2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62DC18F4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el reporte está Pendiente, cuando abro el listado público, entonces el reporte no aparece todavía.</w:t>
            </w:r>
          </w:p>
        </w:tc>
      </w:tr>
      <w:tr w:rsidR="0023186F" w14:paraId="4CF232A3" w14:textId="77777777">
        <w:trPr>
          <w:cantSplit/>
        </w:trPr>
        <w:tc>
          <w:tcPr>
            <w:tcW w:w="1350" w:type="dxa"/>
            <w:shd w:val="clear" w:color="auto" w:fill="DCE6F2"/>
          </w:tcPr>
          <w:p w14:paraId="58A00B70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3</w:t>
            </w:r>
          </w:p>
        </w:tc>
        <w:tc>
          <w:tcPr>
            <w:tcW w:w="7676" w:type="dxa"/>
          </w:tcPr>
          <w:p w14:paraId="0EE39C5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escribo un nombre y un teléfono de contacto opcionales, cuando envío, entonces se guardan con el reporte, el gestor los ve en el detalle y no aparecen en ninguna vista pública.</w:t>
            </w:r>
          </w:p>
        </w:tc>
      </w:tr>
      <w:tr w:rsidR="0023186F" w14:paraId="312E7275" w14:textId="77777777">
        <w:trPr>
          <w:cantSplit/>
        </w:trPr>
        <w:tc>
          <w:tcPr>
            <w:tcW w:w="1350" w:type="dxa"/>
            <w:shd w:val="clear" w:color="auto" w:fill="DCE6F2"/>
          </w:tcPr>
          <w:p w14:paraId="028D806B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09843D40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dejo vacía la categoría o escribo menos de 20 caracteres, cuando envío, entonces el sistema no guarda e indica qué campo debo corregir.</w:t>
            </w:r>
          </w:p>
        </w:tc>
      </w:tr>
    </w:tbl>
    <w:p w14:paraId="5DE9B16F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296405EE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6948D01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HU-02 · RF-02 — Adjuntar una foto</w:t>
            </w:r>
          </w:p>
        </w:tc>
      </w:tr>
      <w:tr w:rsidR="0023186F" w14:paraId="2B6819AB" w14:textId="77777777">
        <w:trPr>
          <w:cantSplit/>
        </w:trPr>
        <w:tc>
          <w:tcPr>
            <w:tcW w:w="1350" w:type="dxa"/>
            <w:shd w:val="clear" w:color="auto" w:fill="DCE6F2"/>
          </w:tcPr>
          <w:p w14:paraId="7D4453C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414FBF3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adjuntar una foto del problema, para que la directiva tenga evidencia al solicitar el arreglo.</w:t>
            </w:r>
          </w:p>
        </w:tc>
      </w:tr>
      <w:tr w:rsidR="0023186F" w14:paraId="6A34DF90" w14:textId="77777777">
        <w:trPr>
          <w:cantSplit/>
        </w:trPr>
        <w:tc>
          <w:tcPr>
            <w:tcW w:w="1350" w:type="dxa"/>
            <w:shd w:val="clear" w:color="auto" w:fill="DCE6F2"/>
          </w:tcPr>
          <w:p w14:paraId="53AD89C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38BEDF6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archivo JPG de 3 MB, cuando lo adjunto y envío, entonces la foto se guarda sin metadatos EXIF y se ve en el detalle del reporte.</w:t>
            </w:r>
          </w:p>
        </w:tc>
      </w:tr>
      <w:tr w:rsidR="0023186F" w14:paraId="67A9EE33" w14:textId="77777777">
        <w:trPr>
          <w:cantSplit/>
        </w:trPr>
        <w:tc>
          <w:tcPr>
            <w:tcW w:w="1350" w:type="dxa"/>
            <w:shd w:val="clear" w:color="auto" w:fill="DCE6F2"/>
          </w:tcPr>
          <w:p w14:paraId="0971986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65F0F312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no adjunto foto, cuando envío, entonces el reporte se guarda igual.</w:t>
            </w:r>
          </w:p>
        </w:tc>
      </w:tr>
      <w:tr w:rsidR="0023186F" w14:paraId="6B4D4D28" w14:textId="77777777">
        <w:trPr>
          <w:cantSplit/>
        </w:trPr>
        <w:tc>
          <w:tcPr>
            <w:tcW w:w="1350" w:type="dxa"/>
            <w:shd w:val="clear" w:color="auto" w:fill="DCE6F2"/>
          </w:tcPr>
          <w:p w14:paraId="7D24139C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6C1135E4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PDF o una imagen de más de 5 MB, cuando la adjunto, entonces se rechaza con el mensaje «Solo JPG o PNG de hasta 5 MB» y se conservan los demás campos.</w:t>
            </w:r>
          </w:p>
        </w:tc>
      </w:tr>
    </w:tbl>
    <w:p w14:paraId="0F95F5F0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7526CDFA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708BC27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HU-03 · RF-05 — Recibir código de seguimiento</w:t>
            </w:r>
          </w:p>
        </w:tc>
      </w:tr>
      <w:tr w:rsidR="0023186F" w14:paraId="47F5CF9D" w14:textId="77777777">
        <w:trPr>
          <w:cantSplit/>
        </w:trPr>
        <w:tc>
          <w:tcPr>
            <w:tcW w:w="1350" w:type="dxa"/>
            <w:shd w:val="clear" w:color="auto" w:fill="DCE6F2"/>
          </w:tcPr>
          <w:p w14:paraId="6CB8D74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A28529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recibir un código al enviar mi reporte, para consultar después cómo avanza.</w:t>
            </w:r>
          </w:p>
        </w:tc>
      </w:tr>
      <w:tr w:rsidR="0023186F" w14:paraId="35057B02" w14:textId="77777777">
        <w:trPr>
          <w:cantSplit/>
        </w:trPr>
        <w:tc>
          <w:tcPr>
            <w:tcW w:w="1350" w:type="dxa"/>
            <w:shd w:val="clear" w:color="auto" w:fill="DCE6F2"/>
          </w:tcPr>
          <w:p w14:paraId="3C2A829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5DFC7E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válido, cuando se guarda, entonces el sistema muestra un código de 8 caracteres y un botón para copiarlo.</w:t>
            </w:r>
          </w:p>
        </w:tc>
      </w:tr>
      <w:tr w:rsidR="0023186F" w14:paraId="6358FBFD" w14:textId="77777777">
        <w:trPr>
          <w:cantSplit/>
        </w:trPr>
        <w:tc>
          <w:tcPr>
            <w:tcW w:w="1350" w:type="dxa"/>
            <w:shd w:val="clear" w:color="auto" w:fill="DCE6F2"/>
          </w:tcPr>
          <w:p w14:paraId="2E4CC023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5173D256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1000 reportes generados en una prueba, cuando se comparan sus códigos, entonces ninguno se repite.</w:t>
            </w:r>
          </w:p>
        </w:tc>
      </w:tr>
    </w:tbl>
    <w:p w14:paraId="67C81570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3EA36900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1EB658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HU-04 · RF-04 — Consultar mi reporte por código</w:t>
            </w:r>
          </w:p>
        </w:tc>
      </w:tr>
      <w:tr w:rsidR="0023186F" w14:paraId="7AA22ABB" w14:textId="77777777">
        <w:trPr>
          <w:cantSplit/>
        </w:trPr>
        <w:tc>
          <w:tcPr>
            <w:tcW w:w="1350" w:type="dxa"/>
            <w:shd w:val="clear" w:color="auto" w:fill="DCE6F2"/>
          </w:tcPr>
          <w:p w14:paraId="1E00073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222584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consultar mi reporte con su código, para saber si la directiva lo está atendiendo.</w:t>
            </w:r>
          </w:p>
        </w:tc>
      </w:tr>
      <w:tr w:rsidR="0023186F" w14:paraId="12B4CA27" w14:textId="77777777">
        <w:trPr>
          <w:cantSplit/>
        </w:trPr>
        <w:tc>
          <w:tcPr>
            <w:tcW w:w="1350" w:type="dxa"/>
            <w:shd w:val="clear" w:color="auto" w:fill="DCE6F2"/>
          </w:tcPr>
          <w:p w14:paraId="3A4E40F2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71E5BCE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código existente, cuando lo ingreso, entonces veo el estado, la prioridad, los apoyos y el historial, sin datos de contacto.</w:t>
            </w:r>
          </w:p>
        </w:tc>
      </w:tr>
      <w:tr w:rsidR="0023186F" w14:paraId="0C21A0AC" w14:textId="77777777">
        <w:trPr>
          <w:cantSplit/>
        </w:trPr>
        <w:tc>
          <w:tcPr>
            <w:tcW w:w="1350" w:type="dxa"/>
            <w:shd w:val="clear" w:color="auto" w:fill="DCE6F2"/>
          </w:tcPr>
          <w:p w14:paraId="3CBBE54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0F56B31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rechazado por duplicado, cuando lo consulto, entonces veo el código del reporte original.</w:t>
            </w:r>
          </w:p>
        </w:tc>
      </w:tr>
      <w:tr w:rsidR="0023186F" w14:paraId="5844DD3D" w14:textId="77777777">
        <w:trPr>
          <w:cantSplit/>
        </w:trPr>
        <w:tc>
          <w:tcPr>
            <w:tcW w:w="1350" w:type="dxa"/>
            <w:shd w:val="clear" w:color="auto" w:fill="DCE6F2"/>
          </w:tcPr>
          <w:p w14:paraId="011DB11E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6B207C13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código que no existe, cuando lo consulto, entonces aparece «No encontramos un reporte con ese código» y no se muestra ningún otro dato.</w:t>
            </w:r>
          </w:p>
        </w:tc>
      </w:tr>
    </w:tbl>
    <w:p w14:paraId="64E84799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77D29AFF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E0F9BA3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HU-05 · RF-03 — Ver reportes parecidos antes de enviar</w:t>
            </w:r>
          </w:p>
        </w:tc>
      </w:tr>
      <w:tr w:rsidR="0023186F" w14:paraId="61BBC741" w14:textId="77777777">
        <w:trPr>
          <w:cantSplit/>
        </w:trPr>
        <w:tc>
          <w:tcPr>
            <w:tcW w:w="1350" w:type="dxa"/>
            <w:shd w:val="clear" w:color="auto" w:fill="DCE6F2"/>
          </w:tcPr>
          <w:p w14:paraId="6591203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B8E00A7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ver si mi problema ya fue reportado, para apoyarlo en lugar de crear uno repetido.</w:t>
            </w:r>
          </w:p>
        </w:tc>
      </w:tr>
      <w:tr w:rsidR="0023186F" w14:paraId="51EE99CE" w14:textId="77777777">
        <w:trPr>
          <w:cantSplit/>
        </w:trPr>
        <w:tc>
          <w:tcPr>
            <w:tcW w:w="1350" w:type="dxa"/>
            <w:shd w:val="clear" w:color="auto" w:fill="DCE6F2"/>
          </w:tcPr>
          <w:p w14:paraId="7BD7F87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76467C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 de «Bache» en la calle Los Pinos, cuando elijo «Bache» y Los Pinos, entonces veo ese reporte con el botón «A mí también me afecta».</w:t>
            </w:r>
          </w:p>
        </w:tc>
      </w:tr>
      <w:tr w:rsidR="0023186F" w14:paraId="12CEA0E4" w14:textId="77777777">
        <w:trPr>
          <w:cantSplit/>
        </w:trPr>
        <w:tc>
          <w:tcPr>
            <w:tcW w:w="1350" w:type="dxa"/>
            <w:shd w:val="clear" w:color="auto" w:fill="DCE6F2"/>
          </w:tcPr>
          <w:p w14:paraId="498F637B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1CE831E3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no hay reportes parecidos, cuando elijo categoría y calle, entonces el formulario continúa sin interrupción.</w:t>
            </w:r>
          </w:p>
        </w:tc>
      </w:tr>
    </w:tbl>
    <w:p w14:paraId="1BFF12FD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38E5F7F1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388245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HU-06 · RF-06, RF-07 — Apoyar un reporte</w:t>
            </w:r>
          </w:p>
        </w:tc>
      </w:tr>
      <w:tr w:rsidR="0023186F" w14:paraId="4072CD65" w14:textId="77777777">
        <w:trPr>
          <w:cantSplit/>
        </w:trPr>
        <w:tc>
          <w:tcPr>
            <w:tcW w:w="1350" w:type="dxa"/>
            <w:shd w:val="clear" w:color="auto" w:fill="DCE6F2"/>
          </w:tcPr>
          <w:p w14:paraId="69659B16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79FB803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indicar que un reporte también me afecta, para que la directiva le dé más prioridad.</w:t>
            </w:r>
          </w:p>
        </w:tc>
      </w:tr>
      <w:tr w:rsidR="0023186F" w14:paraId="2BCD1776" w14:textId="77777777">
        <w:trPr>
          <w:cantSplit/>
        </w:trPr>
        <w:tc>
          <w:tcPr>
            <w:tcW w:w="1350" w:type="dxa"/>
            <w:shd w:val="clear" w:color="auto" w:fill="DCE6F2"/>
          </w:tcPr>
          <w:p w14:paraId="0F3E68A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8414A52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 con 4 apoyos, cuando lo apoyo, entonces queda con 5 apoyos y prioridad Alta.</w:t>
            </w:r>
          </w:p>
        </w:tc>
      </w:tr>
      <w:tr w:rsidR="0023186F" w14:paraId="1E39B015" w14:textId="77777777">
        <w:trPr>
          <w:cantSplit/>
        </w:trPr>
        <w:tc>
          <w:tcPr>
            <w:tcW w:w="1350" w:type="dxa"/>
            <w:shd w:val="clear" w:color="auto" w:fill="DCE6F2"/>
          </w:tcPr>
          <w:p w14:paraId="7609E46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748B4742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con 9 apoyos, cuando recibe uno más, entonces su prioridad pasa a Urgente.</w:t>
            </w:r>
          </w:p>
        </w:tc>
      </w:tr>
      <w:tr w:rsidR="0023186F" w14:paraId="1EEDC3D3" w14:textId="77777777">
        <w:trPr>
          <w:cantSplit/>
        </w:trPr>
        <w:tc>
          <w:tcPr>
            <w:tcW w:w="1350" w:type="dxa"/>
            <w:shd w:val="clear" w:color="auto" w:fill="DCE6F2"/>
          </w:tcPr>
          <w:p w14:paraId="2624C7E8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6C15E48C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ya apoyé el reporte desde este dispositivo, cuando presiono de nuevo, entonces el contador no cambia y aparece «Ya apoyaste este reporte».</w:t>
            </w:r>
          </w:p>
        </w:tc>
      </w:tr>
    </w:tbl>
    <w:p w14:paraId="227E3DF6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24563264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601BC4B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HU-07 · RF-08 — Ver los reportes del barrio</w:t>
            </w:r>
          </w:p>
        </w:tc>
      </w:tr>
      <w:tr w:rsidR="0023186F" w14:paraId="66D6EC8B" w14:textId="77777777">
        <w:trPr>
          <w:cantSplit/>
        </w:trPr>
        <w:tc>
          <w:tcPr>
            <w:tcW w:w="1350" w:type="dxa"/>
            <w:shd w:val="clear" w:color="auto" w:fill="DCE6F2"/>
          </w:tcPr>
          <w:p w14:paraId="19D7E99E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B2A0A39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ver los reportes aprobados del barrio, para saber qué problemas existen y cuáles se están atendiendo.</w:t>
            </w:r>
          </w:p>
        </w:tc>
      </w:tr>
      <w:tr w:rsidR="0023186F" w14:paraId="527105F9" w14:textId="77777777">
        <w:trPr>
          <w:cantSplit/>
        </w:trPr>
        <w:tc>
          <w:tcPr>
            <w:tcW w:w="1350" w:type="dxa"/>
            <w:shd w:val="clear" w:color="auto" w:fill="DCE6F2"/>
          </w:tcPr>
          <w:p w14:paraId="5E3D876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798084B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reportes Aprobados y Pendientes, cuando abro «Ver reportes del barrio», entonces solo veo los aprobados en adelante y el total de reportes por calle.</w:t>
            </w:r>
          </w:p>
        </w:tc>
      </w:tr>
      <w:tr w:rsidR="0023186F" w14:paraId="7C066035" w14:textId="77777777">
        <w:trPr>
          <w:cantSplit/>
        </w:trPr>
        <w:tc>
          <w:tcPr>
            <w:tcW w:w="1350" w:type="dxa"/>
            <w:shd w:val="clear" w:color="auto" w:fill="DCE6F2"/>
          </w:tcPr>
          <w:p w14:paraId="54FF0E07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57CA03F3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filtro por calle y categoría, cuando lo aplico, entonces solo veo los que coinciden; si no hay ninguno, aparece «Sin resultados».</w:t>
            </w:r>
          </w:p>
        </w:tc>
      </w:tr>
    </w:tbl>
    <w:p w14:paraId="1BA5D6C7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1B8180B8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442D5E2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HU-08 · RF-09 — Iniciar sesión como gestor</w:t>
            </w:r>
          </w:p>
        </w:tc>
      </w:tr>
      <w:tr w:rsidR="0023186F" w14:paraId="6FD5076A" w14:textId="77777777">
        <w:trPr>
          <w:cantSplit/>
        </w:trPr>
        <w:tc>
          <w:tcPr>
            <w:tcW w:w="1350" w:type="dxa"/>
            <w:shd w:val="clear" w:color="auto" w:fill="DCE6F2"/>
          </w:tcPr>
          <w:p w14:paraId="5233CD10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284EBDD3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iniciar sesión con mi correo y contraseña, para entrar al panel de gestión.</w:t>
            </w:r>
          </w:p>
        </w:tc>
      </w:tr>
      <w:tr w:rsidR="0023186F" w14:paraId="0EA40C3E" w14:textId="77777777">
        <w:trPr>
          <w:cantSplit/>
        </w:trPr>
        <w:tc>
          <w:tcPr>
            <w:tcW w:w="1350" w:type="dxa"/>
            <w:shd w:val="clear" w:color="auto" w:fill="DCE6F2"/>
          </w:tcPr>
          <w:p w14:paraId="5A8A5D73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92FED02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cuenta activa, cuando ingreso correo y contraseña correctos, entonces entro a la bandeja de reportes.</w:t>
            </w:r>
          </w:p>
        </w:tc>
      </w:tr>
      <w:tr w:rsidR="0023186F" w14:paraId="4E5C2689" w14:textId="77777777">
        <w:trPr>
          <w:cantSplit/>
        </w:trPr>
        <w:tc>
          <w:tcPr>
            <w:tcW w:w="1350" w:type="dxa"/>
            <w:shd w:val="clear" w:color="auto" w:fill="DCE6F2"/>
          </w:tcPr>
          <w:p w14:paraId="467667F0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477E2B9E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contraseña incorrecta o una cuenta desactivada, cuando intento entrar, entonces aparece «Credenciales inválidas» y no se abre la sesión.</w:t>
            </w:r>
          </w:p>
        </w:tc>
      </w:tr>
    </w:tbl>
    <w:p w14:paraId="403F4351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4951E39A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56064354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HU-09 · RF-16 — Ver la bandeja priorizada</w:t>
            </w:r>
          </w:p>
        </w:tc>
      </w:tr>
      <w:tr w:rsidR="0023186F" w14:paraId="17E854D3" w14:textId="77777777">
        <w:trPr>
          <w:cantSplit/>
        </w:trPr>
        <w:tc>
          <w:tcPr>
            <w:tcW w:w="1350" w:type="dxa"/>
            <w:shd w:val="clear" w:color="auto" w:fill="DCE6F2"/>
          </w:tcPr>
          <w:p w14:paraId="65956EF9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30CF331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ver los reportes ordenados por prioridad y antigüedad, para atender primero lo más urgente.</w:t>
            </w:r>
          </w:p>
        </w:tc>
      </w:tr>
      <w:tr w:rsidR="0023186F" w14:paraId="1E9F6A5D" w14:textId="77777777">
        <w:trPr>
          <w:cantSplit/>
        </w:trPr>
        <w:tc>
          <w:tcPr>
            <w:tcW w:w="1350" w:type="dxa"/>
            <w:shd w:val="clear" w:color="auto" w:fill="DCE6F2"/>
          </w:tcPr>
          <w:p w14:paraId="470AD71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5EADFF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un reporte Urgente y otro Normal, cuando abro la bandeja, entonces el Urgente aparece primero; si empatan, va primero el más antiguo.</w:t>
            </w:r>
          </w:p>
        </w:tc>
      </w:tr>
      <w:tr w:rsidR="0023186F" w14:paraId="3043D357" w14:textId="77777777">
        <w:trPr>
          <w:cantSplit/>
        </w:trPr>
        <w:tc>
          <w:tcPr>
            <w:tcW w:w="1350" w:type="dxa"/>
            <w:shd w:val="clear" w:color="auto" w:fill="DCE6F2"/>
          </w:tcPr>
          <w:p w14:paraId="64C044E1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3F1F5670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filtro «Pendiente», cuando lo aplico, entonces solo veo reportes Pendientes.</w:t>
            </w:r>
          </w:p>
        </w:tc>
      </w:tr>
    </w:tbl>
    <w:p w14:paraId="350F837A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6DB7F28C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2F33B51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HU-10 · RF-10, RF-11 — Revisar reportes pendientes</w:t>
            </w:r>
          </w:p>
        </w:tc>
      </w:tr>
      <w:tr w:rsidR="0023186F" w14:paraId="24C36A1E" w14:textId="77777777">
        <w:trPr>
          <w:cantSplit/>
        </w:trPr>
        <w:tc>
          <w:tcPr>
            <w:tcW w:w="1350" w:type="dxa"/>
            <w:shd w:val="clear" w:color="auto" w:fill="DCE6F2"/>
          </w:tcPr>
          <w:p w14:paraId="44E0DCF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0189F68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aprobar o rechazar los reportes pendientes, para que solo se publiquen problemas reales.</w:t>
            </w:r>
          </w:p>
        </w:tc>
      </w:tr>
      <w:tr w:rsidR="0023186F" w14:paraId="07DD9E7B" w14:textId="77777777">
        <w:trPr>
          <w:cantSplit/>
        </w:trPr>
        <w:tc>
          <w:tcPr>
            <w:tcW w:w="1350" w:type="dxa"/>
            <w:shd w:val="clear" w:color="auto" w:fill="DCE6F2"/>
          </w:tcPr>
          <w:p w14:paraId="77CAC8E7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398A409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Pendiente, cuando lo apruebo con un comentario, entonces pasa a Aprobado, aparece en el listado público y el historial guarda fecha, gestor y comentario.</w:t>
            </w:r>
          </w:p>
        </w:tc>
      </w:tr>
      <w:tr w:rsidR="0023186F" w14:paraId="5246597C" w14:textId="77777777">
        <w:trPr>
          <w:cantSplit/>
        </w:trPr>
        <w:tc>
          <w:tcPr>
            <w:tcW w:w="1350" w:type="dxa"/>
            <w:shd w:val="clear" w:color="auto" w:fill="DCE6F2"/>
          </w:tcPr>
          <w:p w14:paraId="5C15872F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40F0003F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Pendiente, cuando lo rechazo con un comentario, entonces pasa a Rechazado y nunca se publica.</w:t>
            </w:r>
          </w:p>
        </w:tc>
      </w:tr>
      <w:tr w:rsidR="0023186F" w14:paraId="34F5B954" w14:textId="77777777">
        <w:trPr>
          <w:cantSplit/>
        </w:trPr>
        <w:tc>
          <w:tcPr>
            <w:tcW w:w="1350" w:type="dxa"/>
            <w:shd w:val="clear" w:color="auto" w:fill="DCE6F2"/>
          </w:tcPr>
          <w:p w14:paraId="6FE3D9C3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13260760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dejo vacío el comentario, cuando guardo, entonces el sistema no cambia el estado y pide el comentario.</w:t>
            </w:r>
          </w:p>
        </w:tc>
      </w:tr>
    </w:tbl>
    <w:p w14:paraId="51D3A1FB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1999F33F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EFA0B8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HU-11 · RF-10, RF-11 — Actualizar el avance de un reporte</w:t>
            </w:r>
          </w:p>
        </w:tc>
      </w:tr>
      <w:tr w:rsidR="0023186F" w14:paraId="509B1B76" w14:textId="77777777">
        <w:trPr>
          <w:cantSplit/>
        </w:trPr>
        <w:tc>
          <w:tcPr>
            <w:tcW w:w="1350" w:type="dxa"/>
            <w:shd w:val="clear" w:color="auto" w:fill="DCE6F2"/>
          </w:tcPr>
          <w:p w14:paraId="4215754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4C400F63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marcar un reporte como Derivado, En proceso o Resuelto, para que los vecinos vean su avance.</w:t>
            </w:r>
          </w:p>
        </w:tc>
      </w:tr>
      <w:tr w:rsidR="0023186F" w14:paraId="30F925C1" w14:textId="77777777">
        <w:trPr>
          <w:cantSplit/>
        </w:trPr>
        <w:tc>
          <w:tcPr>
            <w:tcW w:w="1350" w:type="dxa"/>
            <w:shd w:val="clear" w:color="auto" w:fill="DCE6F2"/>
          </w:tcPr>
          <w:p w14:paraId="6979572E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6F126D54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En proceso, cuando lo marco como Resuelto con un comentario, entonces el vecino ve el nuevo estado y el comentario al consultar su código.</w:t>
            </w:r>
          </w:p>
        </w:tc>
      </w:tr>
      <w:tr w:rsidR="0023186F" w14:paraId="12E21303" w14:textId="77777777">
        <w:trPr>
          <w:cantSplit/>
        </w:trPr>
        <w:tc>
          <w:tcPr>
            <w:tcW w:w="1350" w:type="dxa"/>
            <w:shd w:val="clear" w:color="auto" w:fill="DCE6F2"/>
          </w:tcPr>
          <w:p w14:paraId="612A28DD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296E98A1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reporte Aprobado, cuando intento pasarlo directamente a Resuelto, entonces el sistema lo impide e indica las transiciones permitidas.</w:t>
            </w:r>
          </w:p>
        </w:tc>
      </w:tr>
    </w:tbl>
    <w:p w14:paraId="06000840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748AE27B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4A492E8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HU-12 · RF-12 — Marcar un reporte como duplicado</w:t>
            </w:r>
          </w:p>
        </w:tc>
      </w:tr>
      <w:tr w:rsidR="0023186F" w14:paraId="6A9351C1" w14:textId="77777777">
        <w:trPr>
          <w:cantSplit/>
        </w:trPr>
        <w:tc>
          <w:tcPr>
            <w:tcW w:w="1350" w:type="dxa"/>
            <w:shd w:val="clear" w:color="auto" w:fill="DCE6F2"/>
          </w:tcPr>
          <w:p w14:paraId="0F1F890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47D8FDF4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unir un reporte repetido con el original, para no atender dos veces el mismo problema.</w:t>
            </w:r>
          </w:p>
        </w:tc>
      </w:tr>
      <w:tr w:rsidR="0023186F" w14:paraId="4ACBC057" w14:textId="77777777">
        <w:trPr>
          <w:cantSplit/>
        </w:trPr>
        <w:tc>
          <w:tcPr>
            <w:tcW w:w="1350" w:type="dxa"/>
            <w:shd w:val="clear" w:color="auto" w:fill="DCE6F2"/>
          </w:tcPr>
          <w:p w14:paraId="30B44A5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F9463F7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un reporte Pendiente y un original En proceso con 3 apoyos, cuando marco el primero como duplicado del segundo, entonces el duplicado pasa a Rechazado con la referencia al original, y el original queda con 4 apoyos.</w:t>
            </w:r>
          </w:p>
        </w:tc>
      </w:tr>
      <w:tr w:rsidR="0023186F" w14:paraId="1C13DBB5" w14:textId="77777777">
        <w:trPr>
          <w:cantSplit/>
        </w:trPr>
        <w:tc>
          <w:tcPr>
            <w:tcW w:w="1350" w:type="dxa"/>
            <w:shd w:val="clear" w:color="auto" w:fill="DCE6F2"/>
          </w:tcPr>
          <w:p w14:paraId="059E99A2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30788F07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original Resuelto o Rechazado, cuando intento elegirlo, entonces el sistema no lo permite.</w:t>
            </w:r>
          </w:p>
        </w:tc>
      </w:tr>
    </w:tbl>
    <w:p w14:paraId="40E07244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0E68C0CE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7D8C676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HU-13 · RF-13, RF-14 — Administrar calles y categorías</w:t>
            </w:r>
          </w:p>
        </w:tc>
      </w:tr>
      <w:tr w:rsidR="0023186F" w14:paraId="6816917E" w14:textId="77777777">
        <w:trPr>
          <w:cantSplit/>
        </w:trPr>
        <w:tc>
          <w:tcPr>
            <w:tcW w:w="1350" w:type="dxa"/>
            <w:shd w:val="clear" w:color="auto" w:fill="DCE6F2"/>
          </w:tcPr>
          <w:p w14:paraId="63B94A3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566126B3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agregar, editar y desactivar calles y categorías, para que el formulario muestre opciones correctas del barrio.</w:t>
            </w:r>
          </w:p>
        </w:tc>
      </w:tr>
      <w:tr w:rsidR="0023186F" w14:paraId="7F9BAF2B" w14:textId="77777777">
        <w:trPr>
          <w:cantSplit/>
        </w:trPr>
        <w:tc>
          <w:tcPr>
            <w:tcW w:w="1350" w:type="dxa"/>
            <w:shd w:val="clear" w:color="auto" w:fill="DCE6F2"/>
          </w:tcPr>
          <w:p w14:paraId="44D88144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40E3D629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calle nueva, cuando la guardo, entonces aparece en el formulario de reporte.</w:t>
            </w:r>
          </w:p>
        </w:tc>
      </w:tr>
      <w:tr w:rsidR="0023186F" w14:paraId="09ACF672" w14:textId="77777777">
        <w:trPr>
          <w:cantSplit/>
        </w:trPr>
        <w:tc>
          <w:tcPr>
            <w:tcW w:w="1350" w:type="dxa"/>
            <w:shd w:val="clear" w:color="auto" w:fill="DCE6F2"/>
          </w:tcPr>
          <w:p w14:paraId="129C016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05EDAA5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Dada una categoría desactivada, cuando un vecino abre el formulario, entonces ya no la ve, pero los reportes anteriores la conservan.</w:t>
            </w:r>
          </w:p>
        </w:tc>
      </w:tr>
      <w:tr w:rsidR="0023186F" w14:paraId="0A023205" w14:textId="77777777">
        <w:trPr>
          <w:cantSplit/>
        </w:trPr>
        <w:tc>
          <w:tcPr>
            <w:tcW w:w="1350" w:type="dxa"/>
            <w:shd w:val="clear" w:color="auto" w:fill="DCE6F2"/>
          </w:tcPr>
          <w:p w14:paraId="4B772C49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35EAC130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nombre que ya existe, cuando intento guardarlo, entonces aparece «Ya existe un elemento con ese nombre».</w:t>
            </w:r>
          </w:p>
        </w:tc>
      </w:tr>
    </w:tbl>
    <w:p w14:paraId="1145ACA8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6AF53758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38FD5D6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HU-14 · RF-15 — Administrar gestores</w:t>
            </w:r>
          </w:p>
        </w:tc>
      </w:tr>
      <w:tr w:rsidR="0023186F" w14:paraId="68321B21" w14:textId="77777777">
        <w:trPr>
          <w:cantSplit/>
        </w:trPr>
        <w:tc>
          <w:tcPr>
            <w:tcW w:w="1350" w:type="dxa"/>
            <w:shd w:val="clear" w:color="auto" w:fill="DCE6F2"/>
          </w:tcPr>
          <w:p w14:paraId="5C591FA1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621F5CA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gestor, quiero crear y desactivar cuentas de otros miembros de la directiva, para que el sistema siga funcionando cuando cambie la directiva.</w:t>
            </w:r>
          </w:p>
        </w:tc>
      </w:tr>
      <w:tr w:rsidR="0023186F" w14:paraId="54A1D484" w14:textId="77777777">
        <w:trPr>
          <w:cantSplit/>
        </w:trPr>
        <w:tc>
          <w:tcPr>
            <w:tcW w:w="1350" w:type="dxa"/>
            <w:shd w:val="clear" w:color="auto" w:fill="DCE6F2"/>
          </w:tcPr>
          <w:p w14:paraId="65479E1F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078A0300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Dados nombre, correo y contraseña válidos, cuando creo la cuenta, entonces el nuevo gestor puede iniciar sesión.</w:t>
            </w:r>
          </w:p>
        </w:tc>
      </w:tr>
      <w:tr w:rsidR="0023186F" w14:paraId="38057B28" w14:textId="77777777">
        <w:trPr>
          <w:cantSplit/>
        </w:trPr>
        <w:tc>
          <w:tcPr>
            <w:tcW w:w="1350" w:type="dxa"/>
            <w:shd w:val="clear" w:color="auto" w:fill="DCE6F2"/>
          </w:tcPr>
          <w:p w14:paraId="5F62AAA9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Rechazo</w:t>
            </w:r>
          </w:p>
        </w:tc>
        <w:tc>
          <w:tcPr>
            <w:tcW w:w="7676" w:type="dxa"/>
          </w:tcPr>
          <w:p w14:paraId="673A0602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que solo queda un gestor activo, cuando intento desactivarlo, entonces el sistema lo impide (RN5).</w:t>
            </w:r>
          </w:p>
        </w:tc>
      </w:tr>
    </w:tbl>
    <w:p w14:paraId="45526DBF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3A6182DC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649056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HU-15 · sin RF — Recibir avisos de cambio de estado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Won't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por ahora)</w:t>
            </w:r>
          </w:p>
        </w:tc>
      </w:tr>
      <w:tr w:rsidR="0023186F" w14:paraId="0F21A9F4" w14:textId="77777777">
        <w:trPr>
          <w:cantSplit/>
        </w:trPr>
        <w:tc>
          <w:tcPr>
            <w:tcW w:w="1350" w:type="dxa"/>
            <w:shd w:val="clear" w:color="auto" w:fill="DCE6F2"/>
          </w:tcPr>
          <w:p w14:paraId="49E5F31C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15AC5410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recibir un aviso por correo o SMS cuando cambie el estado de mi reporte, para no tener que consultarlo.</w:t>
            </w:r>
          </w:p>
        </w:tc>
      </w:tr>
      <w:tr w:rsidR="0023186F" w14:paraId="2E161050" w14:textId="77777777">
        <w:trPr>
          <w:cantSplit/>
        </w:trPr>
        <w:tc>
          <w:tcPr>
            <w:tcW w:w="1350" w:type="dxa"/>
            <w:shd w:val="clear" w:color="auto" w:fill="DCE6F2"/>
          </w:tcPr>
          <w:p w14:paraId="1981BBB4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10A9580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vecino que dejó su correo, cuando su reporte cambia de estado, entonces recibe un aviso con el nuevo estado.</w:t>
            </w:r>
          </w:p>
        </w:tc>
      </w:tr>
      <w:tr w:rsidR="0023186F" w14:paraId="660C5E93" w14:textId="77777777">
        <w:trPr>
          <w:cantSplit/>
        </w:trPr>
        <w:tc>
          <w:tcPr>
            <w:tcW w:w="1350" w:type="dxa"/>
            <w:shd w:val="clear" w:color="auto" w:fill="DCE6F2"/>
          </w:tcPr>
          <w:p w14:paraId="1F7CAB79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0CCB15B4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un vecino que no dejó correo, cuando su reporte cambia, entonces no se envía ningún aviso.</w:t>
            </w:r>
          </w:p>
        </w:tc>
      </w:tr>
    </w:tbl>
    <w:p w14:paraId="0395127C" w14:textId="77777777" w:rsidR="0023186F" w:rsidRDefault="0023186F">
      <w:pPr>
        <w:spacing w:after="0" w:line="240" w:lineRule="auto"/>
      </w:pP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23186F" w14:paraId="66B40E27" w14:textId="77777777">
        <w:trPr>
          <w:cantSplit/>
        </w:trPr>
        <w:tc>
          <w:tcPr>
            <w:tcW w:w="9026" w:type="dxa"/>
            <w:gridSpan w:val="2"/>
            <w:shd w:val="clear" w:color="auto" w:fill="1F497D"/>
          </w:tcPr>
          <w:p w14:paraId="08F2D3C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HU-16 · sin RF — Ubicar el problema en un mapa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Won't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por ahora)</w:t>
            </w:r>
          </w:p>
        </w:tc>
      </w:tr>
      <w:tr w:rsidR="0023186F" w14:paraId="35B4655F" w14:textId="77777777">
        <w:trPr>
          <w:cantSplit/>
        </w:trPr>
        <w:tc>
          <w:tcPr>
            <w:tcW w:w="1350" w:type="dxa"/>
            <w:shd w:val="clear" w:color="auto" w:fill="DCE6F2"/>
          </w:tcPr>
          <w:p w14:paraId="248FCE3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676" w:type="dxa"/>
          </w:tcPr>
          <w:p w14:paraId="3BE75BAA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Como vecino, quiero marcar el problema en un mapa, para indicar el lugar exacto.</w:t>
            </w:r>
          </w:p>
        </w:tc>
      </w:tr>
      <w:tr w:rsidR="0023186F" w14:paraId="39DD4817" w14:textId="77777777">
        <w:trPr>
          <w:cantSplit/>
        </w:trPr>
        <w:tc>
          <w:tcPr>
            <w:tcW w:w="1350" w:type="dxa"/>
            <w:shd w:val="clear" w:color="auto" w:fill="DCE6F2"/>
          </w:tcPr>
          <w:p w14:paraId="64A1B478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7676" w:type="dxa"/>
          </w:tcPr>
          <w:p w14:paraId="2A9539F5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formulario, cuando toco un punto del mapa, entonces se guardan sus coordenadas.</w:t>
            </w:r>
          </w:p>
        </w:tc>
      </w:tr>
      <w:tr w:rsidR="0023186F" w14:paraId="6A09BEF9" w14:textId="77777777">
        <w:trPr>
          <w:cantSplit/>
        </w:trPr>
        <w:tc>
          <w:tcPr>
            <w:tcW w:w="1350" w:type="dxa"/>
            <w:shd w:val="clear" w:color="auto" w:fill="DCE6F2"/>
          </w:tcPr>
          <w:p w14:paraId="79237D42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7676" w:type="dxa"/>
          </w:tcPr>
          <w:p w14:paraId="61894430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Dado el listado público, cuando lo abro, entonces veo los reportes como marcadores en el mapa.</w:t>
            </w:r>
          </w:p>
        </w:tc>
      </w:tr>
    </w:tbl>
    <w:p w14:paraId="12F058FC" w14:textId="77777777" w:rsidR="0023186F" w:rsidRDefault="0023186F">
      <w:pPr>
        <w:spacing w:after="0" w:line="240" w:lineRule="auto"/>
      </w:pPr>
    </w:p>
    <w:p w14:paraId="29927F0F" w14:textId="77777777" w:rsidR="0023186F" w:rsidRDefault="000B66B0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4212F2C" w14:textId="77777777" w:rsidR="0023186F" w:rsidRDefault="000B66B0">
      <w:pPr>
        <w:pStyle w:val="Ttulo2"/>
        <w:jc w:val="left"/>
      </w:pPr>
      <w:bookmarkStart w:id="4" w:name="_Toc244009466"/>
      <w:r>
        <w:t>C.2 Verificación INVEST</w:t>
      </w:r>
      <w:bookmarkEnd w:id="4"/>
    </w:p>
    <w:p w14:paraId="381BAB30" w14:textId="77777777" w:rsidR="0023186F" w:rsidRDefault="000B66B0">
      <w:r>
        <w:t>Se aplicó INVEST a todas las historias; la Tabla 2 muestra la verificación completa de tres de ellas.</w:t>
      </w:r>
    </w:p>
    <w:p w14:paraId="18832230" w14:textId="77777777" w:rsidR="0023186F" w:rsidRDefault="000B66B0">
      <w:pPr>
        <w:pStyle w:val="Ttulo5"/>
        <w:spacing w:before="120" w:after="40" w:line="240" w:lineRule="auto"/>
        <w:jc w:val="left"/>
      </w:pPr>
      <w:bookmarkStart w:id="5" w:name="_Toc244009468"/>
      <w:r>
        <w:rPr>
          <w:b/>
          <w:bCs/>
        </w:rPr>
        <w:lastRenderedPageBreak/>
        <w:t>Tabla 2</w:t>
      </w:r>
      <w:r>
        <w:br/>
      </w:r>
      <w:r>
        <w:rPr>
          <w:i/>
          <w:iCs/>
        </w:rPr>
        <w:t>Verificación INVEST de tres historias</w:t>
      </w:r>
      <w:bookmarkEnd w:id="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42"/>
        <w:gridCol w:w="2442"/>
        <w:gridCol w:w="2442"/>
      </w:tblGrid>
      <w:tr w:rsidR="0023186F" w14:paraId="083A6CBC" w14:textId="77777777">
        <w:trPr>
          <w:cantSplit/>
          <w:tblHeader/>
        </w:trPr>
        <w:tc>
          <w:tcPr>
            <w:tcW w:w="1700" w:type="dxa"/>
            <w:shd w:val="clear" w:color="auto" w:fill="1F497D"/>
          </w:tcPr>
          <w:p w14:paraId="79C3456E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442" w:type="dxa"/>
            <w:shd w:val="clear" w:color="auto" w:fill="1F497D"/>
          </w:tcPr>
          <w:p w14:paraId="534B7D6D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HU-01 Reportar sin cuenta</w:t>
            </w:r>
          </w:p>
        </w:tc>
        <w:tc>
          <w:tcPr>
            <w:tcW w:w="2442" w:type="dxa"/>
            <w:shd w:val="clear" w:color="auto" w:fill="1F497D"/>
          </w:tcPr>
          <w:p w14:paraId="1217B12B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HU-06 Apoyar un reporte</w:t>
            </w:r>
          </w:p>
        </w:tc>
        <w:tc>
          <w:tcPr>
            <w:tcW w:w="2442" w:type="dxa"/>
            <w:shd w:val="clear" w:color="auto" w:fill="1F497D"/>
          </w:tcPr>
          <w:p w14:paraId="31F467AF" w14:textId="77777777" w:rsidR="0023186F" w:rsidRDefault="000B66B0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HU-10 Revisar pendientes</w:t>
            </w:r>
          </w:p>
        </w:tc>
      </w:tr>
      <w:tr w:rsidR="0023186F" w14:paraId="081F2739" w14:textId="77777777">
        <w:trPr>
          <w:cantSplit/>
        </w:trPr>
        <w:tc>
          <w:tcPr>
            <w:tcW w:w="1700" w:type="dxa"/>
          </w:tcPr>
          <w:p w14:paraId="446A18B3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Independiente</w:t>
            </w:r>
          </w:p>
        </w:tc>
        <w:tc>
          <w:tcPr>
            <w:tcW w:w="2442" w:type="dxa"/>
          </w:tcPr>
          <w:p w14:paraId="354271E8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Solo necesita el catálogo (HU-13), que puede cargarse con datos iniciales.</w:t>
            </w:r>
          </w:p>
        </w:tc>
        <w:tc>
          <w:tcPr>
            <w:tcW w:w="2442" w:type="dxa"/>
          </w:tcPr>
          <w:p w14:paraId="511893D1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Necesita reportes Aprobados donde mostrar el botón (HU-07), pero no depende de HU-05 y puede probarse con reportes aprobados creados en las pruebas.</w:t>
            </w:r>
          </w:p>
        </w:tc>
        <w:tc>
          <w:tcPr>
            <w:tcW w:w="2442" w:type="dxa"/>
          </w:tcPr>
          <w:p w14:paraId="36EB9E28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Puede probarse con reportes creados en las pruebas.</w:t>
            </w:r>
          </w:p>
        </w:tc>
      </w:tr>
      <w:tr w:rsidR="0023186F" w14:paraId="7439B4DC" w14:textId="77777777">
        <w:trPr>
          <w:cantSplit/>
        </w:trPr>
        <w:tc>
          <w:tcPr>
            <w:tcW w:w="1700" w:type="dxa"/>
          </w:tcPr>
          <w:p w14:paraId="2E305C26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Negociable</w:t>
            </w:r>
          </w:p>
        </w:tc>
        <w:tc>
          <w:tcPr>
            <w:tcW w:w="2442" w:type="dxa"/>
          </w:tcPr>
          <w:p w14:paraId="104BD841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Los campos y los límites de texto se acordaron con la directiva.</w:t>
            </w:r>
          </w:p>
        </w:tc>
        <w:tc>
          <w:tcPr>
            <w:tcW w:w="2442" w:type="dxa"/>
          </w:tcPr>
          <w:p w14:paraId="48B3DCCD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Los umbrales de RN2 están en revisión (D3).</w:t>
            </w:r>
          </w:p>
        </w:tc>
        <w:tc>
          <w:tcPr>
            <w:tcW w:w="2442" w:type="dxa"/>
          </w:tcPr>
          <w:p w14:paraId="372A7E3D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El texto del comentario y la vista del detalle son ajustables.</w:t>
            </w:r>
          </w:p>
        </w:tc>
      </w:tr>
      <w:tr w:rsidR="0023186F" w14:paraId="7A1B5DA4" w14:textId="77777777">
        <w:trPr>
          <w:cantSplit/>
        </w:trPr>
        <w:tc>
          <w:tcPr>
            <w:tcW w:w="1700" w:type="dxa"/>
          </w:tcPr>
          <w:p w14:paraId="64DC5FCB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Valiosa</w:t>
            </w:r>
          </w:p>
        </w:tc>
        <w:tc>
          <w:tcPr>
            <w:tcW w:w="2442" w:type="dxa"/>
          </w:tcPr>
          <w:p w14:paraId="7553E2F5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Es el canal único que pide el acta (H1).</w:t>
            </w:r>
          </w:p>
        </w:tc>
        <w:tc>
          <w:tcPr>
            <w:tcW w:w="2442" w:type="dxa"/>
          </w:tcPr>
          <w:p w14:paraId="2E36C6A5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Permite priorizar por número de afectados (H4).</w:t>
            </w:r>
          </w:p>
        </w:tc>
        <w:tc>
          <w:tcPr>
            <w:tcW w:w="2442" w:type="dxa"/>
          </w:tcPr>
          <w:p w14:paraId="066F6250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Evita publicar reportes falsos (H7).</w:t>
            </w:r>
          </w:p>
        </w:tc>
      </w:tr>
      <w:tr w:rsidR="0023186F" w14:paraId="48525B1C" w14:textId="77777777">
        <w:trPr>
          <w:cantSplit/>
        </w:trPr>
        <w:tc>
          <w:tcPr>
            <w:tcW w:w="1700" w:type="dxa"/>
          </w:tcPr>
          <w:p w14:paraId="06E460D5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Estimable</w:t>
            </w:r>
          </w:p>
        </w:tc>
        <w:tc>
          <w:tcPr>
            <w:tcW w:w="2442" w:type="dxa"/>
          </w:tcPr>
          <w:p w14:paraId="02636F6C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Formulario y modelo conocidos: talla M.</w:t>
            </w:r>
          </w:p>
        </w:tc>
        <w:tc>
          <w:tcPr>
            <w:tcW w:w="2442" w:type="dxa"/>
          </w:tcPr>
          <w:p w14:paraId="3BB643DF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Contador y regla simples: talla M.</w:t>
            </w:r>
          </w:p>
        </w:tc>
        <w:tc>
          <w:tcPr>
            <w:tcW w:w="2442" w:type="dxa"/>
          </w:tcPr>
          <w:p w14:paraId="5A56A059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Cambio de estado con historial: talla M.</w:t>
            </w:r>
          </w:p>
        </w:tc>
      </w:tr>
      <w:tr w:rsidR="0023186F" w14:paraId="38B065D2" w14:textId="77777777">
        <w:trPr>
          <w:cantSplit/>
        </w:trPr>
        <w:tc>
          <w:tcPr>
            <w:tcW w:w="1700" w:type="dxa"/>
          </w:tcPr>
          <w:p w14:paraId="1A7E26C7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Pequeña</w:t>
            </w:r>
          </w:p>
        </w:tc>
        <w:tc>
          <w:tcPr>
            <w:tcW w:w="2442" w:type="dxa"/>
          </w:tcPr>
          <w:p w14:paraId="74A25F74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Cabe en la mitad de un sprint.</w:t>
            </w:r>
          </w:p>
        </w:tc>
        <w:tc>
          <w:tcPr>
            <w:tcW w:w="2442" w:type="dxa"/>
          </w:tcPr>
          <w:p w14:paraId="1434EA11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Cabe en un sprint con otras historias.</w:t>
            </w:r>
          </w:p>
        </w:tc>
        <w:tc>
          <w:tcPr>
            <w:tcW w:w="2442" w:type="dxa"/>
          </w:tcPr>
          <w:p w14:paraId="4D044AA4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Se separó de HU-11 para que fuera pequeña.</w:t>
            </w:r>
          </w:p>
        </w:tc>
      </w:tr>
      <w:tr w:rsidR="0023186F" w14:paraId="08123418" w14:textId="77777777">
        <w:trPr>
          <w:cantSplit/>
        </w:trPr>
        <w:tc>
          <w:tcPr>
            <w:tcW w:w="1700" w:type="dxa"/>
          </w:tcPr>
          <w:p w14:paraId="623F06DF" w14:textId="77777777" w:rsidR="0023186F" w:rsidRDefault="000B66B0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Comprobable</w:t>
            </w:r>
          </w:p>
        </w:tc>
        <w:tc>
          <w:tcPr>
            <w:tcW w:w="2442" w:type="dxa"/>
          </w:tcPr>
          <w:p w14:paraId="26F79432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Cuatro criterios Dado / Cuando / Entonces, incluido uno de rechazo.</w:t>
            </w:r>
          </w:p>
        </w:tc>
        <w:tc>
          <w:tcPr>
            <w:tcW w:w="2442" w:type="dxa"/>
          </w:tcPr>
          <w:p w14:paraId="02FD0D52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Tres criterios, incluido uno de rechazo.</w:t>
            </w:r>
          </w:p>
        </w:tc>
        <w:tc>
          <w:tcPr>
            <w:tcW w:w="2442" w:type="dxa"/>
          </w:tcPr>
          <w:p w14:paraId="40F4BD62" w14:textId="77777777" w:rsidR="0023186F" w:rsidRDefault="000B66B0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Sí. Tres criterios, incluido uno de rechazo.</w:t>
            </w:r>
          </w:p>
        </w:tc>
      </w:tr>
    </w:tbl>
    <w:p w14:paraId="3D653EE2" w14:textId="77777777" w:rsidR="0023186F" w:rsidRDefault="000B66B0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02A267C" w14:textId="77777777" w:rsidR="0023186F" w:rsidRDefault="000B66B0">
      <w:r>
        <w:rPr>
          <w:b/>
          <w:bCs/>
        </w:rPr>
        <w:t>Historias divididas.</w:t>
      </w:r>
      <w:r>
        <w:t xml:space="preserve"> CU-06 «Gestionar estado» se estimó como XL y se dividió en HU-10 (revisar pendientes) y HU-11 (actualizar avance). CU-08 se convirtió en HU-13, y la bandeja priorizada se separó en HU-09 para poder entregarla después de la v1.0 sin bloquear la moderación.</w:t>
      </w:r>
    </w:p>
    <w:sectPr w:rsidR="0023186F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7302A" w14:textId="77777777" w:rsidR="00D656C3" w:rsidRDefault="00D656C3">
      <w:pPr>
        <w:spacing w:line="240" w:lineRule="auto"/>
      </w:pPr>
      <w:r>
        <w:separator/>
      </w:r>
    </w:p>
  </w:endnote>
  <w:endnote w:type="continuationSeparator" w:id="0">
    <w:p w14:paraId="4DBF94AC" w14:textId="77777777" w:rsidR="00D656C3" w:rsidRDefault="00D656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174BE1-C5F5-400C-80AE-FFCCD4D1F1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9015F0E-8B2B-4560-820C-9D725B618A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80B519-D4CA-4BD2-9C48-E2FBB70EA0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66510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8F1DF7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68C015F7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DC1CC" w14:textId="77777777" w:rsidR="00D656C3" w:rsidRDefault="00D656C3">
      <w:pPr>
        <w:spacing w:line="240" w:lineRule="auto"/>
      </w:pPr>
      <w:r>
        <w:separator/>
      </w:r>
    </w:p>
  </w:footnote>
  <w:footnote w:type="continuationSeparator" w:id="0">
    <w:p w14:paraId="2472D9DD" w14:textId="77777777" w:rsidR="00D656C3" w:rsidRDefault="00D656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B66B0"/>
    <w:rsid w:val="000F3908"/>
    <w:rsid w:val="00197BC2"/>
    <w:rsid w:val="001C78D0"/>
    <w:rsid w:val="0023186F"/>
    <w:rsid w:val="0026284C"/>
    <w:rsid w:val="002E6256"/>
    <w:rsid w:val="003472BB"/>
    <w:rsid w:val="003C63B5"/>
    <w:rsid w:val="00461467"/>
    <w:rsid w:val="004658C3"/>
    <w:rsid w:val="004670B9"/>
    <w:rsid w:val="006211D9"/>
    <w:rsid w:val="00735D08"/>
    <w:rsid w:val="007B73C1"/>
    <w:rsid w:val="00814719"/>
    <w:rsid w:val="00820B61"/>
    <w:rsid w:val="008F1DF7"/>
    <w:rsid w:val="00907E84"/>
    <w:rsid w:val="009F3E79"/>
    <w:rsid w:val="00A11EA5"/>
    <w:rsid w:val="00AD4EC5"/>
    <w:rsid w:val="00BC6843"/>
    <w:rsid w:val="00CB31B6"/>
    <w:rsid w:val="00D656C3"/>
    <w:rsid w:val="00D67D13"/>
    <w:rsid w:val="00E600A1"/>
    <w:rsid w:val="00EB39D2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CC05D8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A1"/>
    <w:pPr>
      <w:spacing w:after="120" w:line="276" w:lineRule="auto"/>
      <w:jc w:val="both"/>
    </w:pPr>
    <w:rPr>
      <w:b w:val="0"/>
      <w:bCs w:val="0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4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/>
      <w:outlineLvl w:val="3"/>
    </w:pPr>
    <w:rPr>
      <w:rFonts w:ascii="Calibri" w:eastAsia="Calibri" w:hAnsi="Calibri" w:cs="Calibri"/>
      <w:color w:val="4F81B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0B66B0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0B66B0"/>
    <w:pPr>
      <w:spacing w:after="0" w:line="240" w:lineRule="auto"/>
      <w:ind w:left="220"/>
    </w:pPr>
  </w:style>
  <w:style w:type="paragraph" w:styleId="TDC5">
    <w:name w:val="toc 5"/>
    <w:basedOn w:val="Normal"/>
    <w:next w:val="Normal"/>
    <w:autoRedefine/>
    <w:uiPriority w:val="39"/>
    <w:unhideWhenUsed/>
    <w:rsid w:val="000B66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1709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21</cp:revision>
  <dcterms:created xsi:type="dcterms:W3CDTF">2026-05-13T07:19:00Z</dcterms:created>
  <dcterms:modified xsi:type="dcterms:W3CDTF">2026-10-27T21:20:00Z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