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BE95" w14:textId="6EB5DD67" w:rsidR="00796EAA" w:rsidRDefault="00796EAA" w:rsidP="00796EAA">
      <w:pPr>
        <w:pStyle w:val="Titolo1"/>
      </w:pPr>
      <w:r w:rsidRPr="00796EAA">
        <w:t>Mobile Analyzer</w:t>
      </w:r>
    </w:p>
    <w:p w14:paraId="4EC48686" w14:textId="7E37EF50" w:rsidR="00796EAA" w:rsidRPr="00796EAA" w:rsidRDefault="00796EAA" w:rsidP="00796EAA">
      <w:pPr>
        <w:pStyle w:val="Sottotitolo"/>
      </w:pPr>
      <w:r w:rsidRPr="00796EAA">
        <w:t>prototipo di una dashboard per monitoraggio real-time dei dati di connessione</w:t>
      </w:r>
    </w:p>
    <w:p w14:paraId="6578A03C" w14:textId="77777777" w:rsidR="001F459F" w:rsidRDefault="001F459F"/>
    <w:p w14:paraId="0728CB7C" w14:textId="74BC9A8C" w:rsidR="00796EAA" w:rsidRDefault="00796EAA">
      <w:r>
        <w:t>Punti mancanti:</w:t>
      </w:r>
    </w:p>
    <w:p w14:paraId="4D22B3FA" w14:textId="786511A8" w:rsidR="00796EAA" w:rsidRDefault="00796EAA" w:rsidP="00796EAA">
      <w:pPr>
        <w:pStyle w:val="Paragrafoelenco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aggiungere grafici/tabelle alle torri in modo speculare a quanto fatto per i nodi ATOS, con gli stessi dati.</w:t>
      </w:r>
    </w:p>
    <w:p w14:paraId="74455CBA" w14:textId="7238B37B" w:rsidR="00796EAA" w:rsidRDefault="00796EAA" w:rsidP="00796EAA">
      <w:pPr>
        <w:pStyle w:val="Paragrafoelenco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Nella pagina “aggregate” colorare la griglia dei grafici all’altezza dei rispettivi massimi e minimi.</w:t>
      </w:r>
    </w:p>
    <w:p w14:paraId="5353FAF3" w14:textId="0DDEAE97" w:rsidR="000D5D53" w:rsidRDefault="000D5D53" w:rsidP="000D5D53">
      <w:pPr>
        <w:pStyle w:val="Paragrafoelenco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Cambiare i colori linee dei grafici nella pagina </w:t>
      </w:r>
      <w:proofErr w:type="spellStart"/>
      <w:r>
        <w:rPr>
          <w:rStyle w:val="ui-provider"/>
        </w:rPr>
        <w:t>details</w:t>
      </w:r>
      <w:proofErr w:type="spellEnd"/>
      <w:r>
        <w:rPr>
          <w:rStyle w:val="ui-provider"/>
        </w:rPr>
        <w:t xml:space="preserve"> dei noti </w:t>
      </w:r>
      <w:proofErr w:type="spellStart"/>
      <w:r>
        <w:rPr>
          <w:rStyle w:val="ui-provider"/>
        </w:rPr>
        <w:t>atos</w:t>
      </w:r>
      <w:proofErr w:type="spellEnd"/>
    </w:p>
    <w:p w14:paraId="4790D564" w14:textId="77777777" w:rsidR="00940B4E" w:rsidRDefault="00940B4E" w:rsidP="00940B4E">
      <w:pPr>
        <w:rPr>
          <w:rStyle w:val="ui-provider"/>
        </w:rPr>
      </w:pPr>
    </w:p>
    <w:p w14:paraId="33A584BC" w14:textId="35C84DF1" w:rsidR="00796EAA" w:rsidRDefault="00CC2300" w:rsidP="00796EAA">
      <w:r>
        <w:t>Note</w:t>
      </w:r>
      <w:r w:rsidR="00796EAA">
        <w:t>:</w:t>
      </w:r>
    </w:p>
    <w:p w14:paraId="4DC17B6C" w14:textId="4FB54DD1" w:rsidR="00796EAA" w:rsidRDefault="00507F01" w:rsidP="00796EAA">
      <w:pPr>
        <w:pStyle w:val="Paragrafoelenco"/>
        <w:numPr>
          <w:ilvl w:val="0"/>
          <w:numId w:val="3"/>
        </w:numPr>
      </w:pPr>
      <w:r>
        <w:t>Ho a</w:t>
      </w:r>
      <w:r w:rsidR="00CC2300">
        <w:t>dattato il f</w:t>
      </w:r>
      <w:r w:rsidR="00796EAA">
        <w:t>ormato</w:t>
      </w:r>
      <w:r>
        <w:t xml:space="preserve"> del</w:t>
      </w:r>
      <w:r w:rsidR="000D5D53">
        <w:t>l’oggetto JSON</w:t>
      </w:r>
      <w:r w:rsidR="00796EAA">
        <w:t xml:space="preserve"> antenne </w:t>
      </w:r>
      <w:proofErr w:type="spellStart"/>
      <w:r w:rsidR="00796EAA">
        <w:t>tim</w:t>
      </w:r>
      <w:proofErr w:type="spellEnd"/>
      <w:r w:rsidR="00796EAA">
        <w:t xml:space="preserve"> e </w:t>
      </w:r>
      <w:proofErr w:type="spellStart"/>
      <w:r w:rsidR="00796EAA">
        <w:t>vodafone</w:t>
      </w:r>
      <w:proofErr w:type="spellEnd"/>
      <w:r w:rsidR="00CC2300">
        <w:t>, raggruppando le celle con la stessa latitudine e longitudine in un unico elemento</w:t>
      </w:r>
      <w:r w:rsidR="00940B4E">
        <w:t>.</w:t>
      </w:r>
      <w:r w:rsidR="00796EAA">
        <w:t xml:space="preserve"> </w:t>
      </w:r>
      <w:r w:rsidR="00CC2300">
        <w:t>(</w:t>
      </w:r>
      <w:proofErr w:type="spellStart"/>
      <w:r w:rsidR="00796EAA">
        <w:t>tim-ridotto.json</w:t>
      </w:r>
      <w:proofErr w:type="spellEnd"/>
      <w:r w:rsidR="00796EAA">
        <w:t xml:space="preserve"> e </w:t>
      </w:r>
      <w:proofErr w:type="spellStart"/>
      <w:r w:rsidR="00796EAA">
        <w:t>vodafone-ridotto.json</w:t>
      </w:r>
      <w:proofErr w:type="spellEnd"/>
      <w:r w:rsidR="00796EAA">
        <w:t xml:space="preserve">). Nella cartella sono presenti anche i file </w:t>
      </w:r>
      <w:proofErr w:type="spellStart"/>
      <w:r w:rsidR="00796EAA">
        <w:t>json</w:t>
      </w:r>
      <w:proofErr w:type="spellEnd"/>
      <w:r w:rsidR="00796EAA">
        <w:t xml:space="preserve"> originati sotto il nome di </w:t>
      </w:r>
      <w:proofErr w:type="spellStart"/>
      <w:r w:rsidR="00796EAA">
        <w:t>vodafone.json</w:t>
      </w:r>
      <w:proofErr w:type="spellEnd"/>
      <w:r w:rsidR="00796EAA">
        <w:t xml:space="preserve"> e </w:t>
      </w:r>
      <w:proofErr w:type="spellStart"/>
      <w:r w:rsidR="00796EAA">
        <w:t>tim.json</w:t>
      </w:r>
      <w:proofErr w:type="spellEnd"/>
      <w:r w:rsidR="00940B4E">
        <w:t>.</w:t>
      </w:r>
    </w:p>
    <w:p w14:paraId="5E344456" w14:textId="46F8966D" w:rsidR="00940B4E" w:rsidRDefault="00940B4E" w:rsidP="00796EAA">
      <w:pPr>
        <w:pStyle w:val="Paragrafoelenco"/>
        <w:numPr>
          <w:ilvl w:val="0"/>
          <w:numId w:val="3"/>
        </w:numPr>
      </w:pPr>
      <w:r>
        <w:t xml:space="preserve">Ho rappresentato solo le antenne intorno ai nodi </w:t>
      </w:r>
      <w:proofErr w:type="spellStart"/>
      <w:r>
        <w:t>atos</w:t>
      </w:r>
      <w:proofErr w:type="spellEnd"/>
      <w:r>
        <w:t xml:space="preserve"> a mia disposizione in quanto MAMP non riusciva ad elaborarle tutte.</w:t>
      </w:r>
    </w:p>
    <w:p w14:paraId="4F852BC4" w14:textId="1A50A47C" w:rsidR="00796EAA" w:rsidRDefault="00796EAA" w:rsidP="00796EAA">
      <w:pPr>
        <w:pStyle w:val="Paragrafoelenco"/>
        <w:numPr>
          <w:ilvl w:val="0"/>
          <w:numId w:val="3"/>
        </w:numPr>
      </w:pPr>
      <w:r>
        <w:t xml:space="preserve">Problema con il </w:t>
      </w:r>
      <w:proofErr w:type="spellStart"/>
      <w:r>
        <w:t>tooltip</w:t>
      </w:r>
      <w:proofErr w:type="spellEnd"/>
      <w:r>
        <w:t xml:space="preserve"> delle antenne, </w:t>
      </w:r>
      <w:r w:rsidR="00CC2300">
        <w:t xml:space="preserve">nonostante modificassi via codice la classe di un </w:t>
      </w:r>
      <w:proofErr w:type="spellStart"/>
      <w:r w:rsidR="00CC2300">
        <w:t>tooltip</w:t>
      </w:r>
      <w:proofErr w:type="spellEnd"/>
      <w:r w:rsidR="00CC2300">
        <w:t xml:space="preserve"> già esistente non veniva reindirizzata. Ho optato per sovrascrivere il </w:t>
      </w:r>
      <w:proofErr w:type="spellStart"/>
      <w:r w:rsidR="00CC2300">
        <w:t>tooltip</w:t>
      </w:r>
      <w:proofErr w:type="spellEnd"/>
      <w:r w:rsidR="00940B4E">
        <w:t xml:space="preserve"> </w:t>
      </w:r>
      <w:r w:rsidR="00CC2300">
        <w:t xml:space="preserve">rendendolo non portatile tra le diverse antenne. </w:t>
      </w:r>
    </w:p>
    <w:p w14:paraId="545FD1C5" w14:textId="6BE478C0" w:rsidR="000D5D53" w:rsidRDefault="00940B4E" w:rsidP="000D5D53">
      <w:pPr>
        <w:pStyle w:val="Paragrafoelenco"/>
        <w:numPr>
          <w:ilvl w:val="0"/>
          <w:numId w:val="3"/>
        </w:numPr>
      </w:pPr>
      <w:r>
        <w:t xml:space="preserve">Se con il filtro della mappa nascondo le antenne a cui un nodo ATOS si connette/vede, vengono disegnate lo stesso le linee che li collegano. </w:t>
      </w:r>
    </w:p>
    <w:p w14:paraId="6E6D9AF9" w14:textId="10B6F08B" w:rsidR="000D5D53" w:rsidRDefault="000D5D53" w:rsidP="000D5D53">
      <w:pPr>
        <w:pStyle w:val="Paragrafoelenco"/>
      </w:pPr>
    </w:p>
    <w:sectPr w:rsidR="000D5D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4A2F"/>
    <w:multiLevelType w:val="hybridMultilevel"/>
    <w:tmpl w:val="DD8AA9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3D2B"/>
    <w:multiLevelType w:val="hybridMultilevel"/>
    <w:tmpl w:val="2A266688"/>
    <w:lvl w:ilvl="0" w:tplc="1A129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A24DE"/>
    <w:multiLevelType w:val="hybridMultilevel"/>
    <w:tmpl w:val="3C2A9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5970">
    <w:abstractNumId w:val="1"/>
  </w:num>
  <w:num w:numId="2" w16cid:durableId="1651014623">
    <w:abstractNumId w:val="0"/>
  </w:num>
  <w:num w:numId="3" w16cid:durableId="122860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AA"/>
    <w:rsid w:val="000D5D53"/>
    <w:rsid w:val="001F459F"/>
    <w:rsid w:val="00507F01"/>
    <w:rsid w:val="00796EAA"/>
    <w:rsid w:val="00837BAD"/>
    <w:rsid w:val="008869FC"/>
    <w:rsid w:val="00940B4E"/>
    <w:rsid w:val="00A42E4D"/>
    <w:rsid w:val="00AA6ADE"/>
    <w:rsid w:val="00C84B33"/>
    <w:rsid w:val="00CC2300"/>
    <w:rsid w:val="00D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68E3"/>
  <w15:chartTrackingRefBased/>
  <w15:docId w15:val="{BBA1CB60-A573-5B46-B57C-44EDE3EB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6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6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6E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6EA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96EAA"/>
    <w:pPr>
      <w:ind w:left="720"/>
      <w:contextualSpacing/>
    </w:pPr>
  </w:style>
  <w:style w:type="character" w:customStyle="1" w:styleId="ui-provider">
    <w:name w:val="ui-provider"/>
    <w:basedOn w:val="Carpredefinitoparagrafo"/>
    <w:rsid w:val="00796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COPERTARI MATTEO</dc:creator>
  <cp:keywords/>
  <dc:description/>
  <cp:lastModifiedBy>Matteo Copertari</cp:lastModifiedBy>
  <cp:revision>2</cp:revision>
  <dcterms:created xsi:type="dcterms:W3CDTF">2024-01-24T15:06:00Z</dcterms:created>
  <dcterms:modified xsi:type="dcterms:W3CDTF">2024-01-25T09:47:00Z</dcterms:modified>
</cp:coreProperties>
</file>