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right"/>
        <w:rPr>
          <w:b/>
        </w:rPr>
      </w:pPr>
      <w:r>
        <w:rPr>
          <w:b/>
        </w:rPr>
        <w:t xml:space="preserve">ДАТА УТВЕРЖДЕНИЯ </w:t>
      </w:r>
      <w:r>
        <w:rPr>
          <w:b/>
        </w:rPr>
      </w:r>
    </w:p>
    <w:p>
      <w:pPr>
        <w:pBdr/>
        <w:spacing/>
        <w:ind/>
        <w:jc w:val="right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I ПАСПОРТ ПРОЕКТА</w:t>
      </w:r>
      <w:r>
        <w:rPr>
          <w:b/>
        </w:rPr>
      </w:r>
    </w:p>
    <w:p>
      <w:pPr>
        <w:pBdr/>
        <w:spacing/>
        <w:ind/>
        <w:rPr/>
      </w:pPr>
      <w:r/>
      <w:r/>
    </w:p>
    <w:tbl>
      <w:tblPr>
        <w:tblStyle w:val="68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программы ДПП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ЦМиСКТ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проекта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Оценка маркетинговой привлекательности территории по данным транспортного потока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Шифр проекта (команды)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Транспортные потоки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Заказчик проекта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федеральный институт оценки качества образования</w:t>
            </w:r>
            <w:r/>
            <w:r/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Консультант темы от предприятия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Левинская Мария Александровна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Руководитель темы от МАИ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Заполнить, если известно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Рецензент темы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НЕ ЗАПОЛНЯЕМ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Целевая аудитория результата проекта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Все виды бизнеса в городе, мэрия города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Длительность проекта (даты начала и окончания)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01.12.2023 - 20.06.2024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Название команды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  <w:t xml:space="preserve">Медузы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РОЛИ В ПРОЕКТЕ: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TeamLead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(обязательная роль)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  <w:t xml:space="preserve">Мамонтов Егор Олегович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Backend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-разработчик 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  <w:t xml:space="preserve">Андрюшин Лев Дмитриевич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Тестировщик (обязательная роль)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  <w:t xml:space="preserve">Андриянов Эрик Александрович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Backend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-разработчик 2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Муратов Артём Алексеевич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Разнорабочий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Модин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-Глазков Богдан Арсеньевич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Scientist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Комбаров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 Владислав Александрович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ru-RU"/>
              </w:rPr>
              <w:t xml:space="preserve">Разнорабочий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  <w:t xml:space="preserve">Кудинов Денис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  <w:t xml:space="preserve">Викторович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Системный аналитик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Маслова Анастасия Алексеевна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</w:tr>
      <w:tr>
        <w:trPr>
          <w:tblHeader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 создания первой версии паспорта проекта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14.12.2023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Ссылки на ресурсы проекта</w:t>
      </w:r>
      <w:r/>
    </w:p>
    <w:tbl>
      <w:tblPr>
        <w:tblStyle w:val="68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Ссылка на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GitHub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lang w:val="en-US"/>
              </w:rPr>
            </w:pPr>
            <w:r>
              <w:rPr>
                <w:lang w:val="en-US"/>
              </w:rPr>
              <w:t xml:space="preserve">https://github.com/TeoPlow/IT_project_jellyfish</w:t>
            </w:r>
            <w:r>
              <w:rPr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Ссылка на доску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Trello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/>
            </w:pPr>
            <w:r>
              <w:t xml:space="preserve">https://trello.com/b/MhYvsezN/задачи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Ссылка на MIRO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/>
            </w:pPr>
            <w:r>
              <w:t xml:space="preserve">https://miro.com/app/board/uXjVNGj7Ckg=/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Ссылк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 на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Discord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/>
            </w:pPr>
            <w:r>
              <w:t xml:space="preserve">https://discord.gg/YmbTmwyZ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II ОПИСАНИЕ ПРОЕКТА</w:t>
      </w:r>
      <w:r>
        <w:rPr>
          <w:b/>
        </w:rPr>
      </w:r>
    </w:p>
    <w:p>
      <w:pPr>
        <w:pBdr/>
        <w:spacing/>
        <w:ind/>
        <w:rPr/>
      </w:pPr>
      <w:r/>
      <w:r/>
    </w:p>
    <w:tbl>
      <w:tblPr>
        <w:tblStyle w:val="69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Образ результата: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IT-продукт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Цель проекта (цель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ОДНА)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Решить задачу оценки маркетинговой привлекательности территории исходя из данных транспортного потока, написав программу, которая на вход будет получать данные, и будет выводить привлекательные места для определённых видов бизнеса.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Задачи проекта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Организация работы команды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Сбор данных о транспортном потоке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Анализ транспортного потока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Оценка населени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 по данным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Со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здание программы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</w:tr>
      <w:tr>
        <w:trPr>
          <w:trHeight w:val="538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Тестирование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900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Документирование результатов проекта, презентация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numPr>
                <w:ilvl w:val="0"/>
                <w:numId w:val="1"/>
              </w:numPr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Задач должно быть не меньше 7 и не больше 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numPr>
                <w:ilvl w:val="0"/>
                <w:numId w:val="1"/>
              </w:numPr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задач проекта должен включать задачи по оформлению и документированию результатов проекта (текст ИАР, презентация, монтаж видеоролика и т.п.)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numPr>
                <w:ilvl w:val="0"/>
                <w:numId w:val="1"/>
              </w:numPr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задачах обязательно должна быть задача по тестированию (верификации результатов проекта) и по оформлению протокола тестирования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Результат проекта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Пример сформулированного результата проекта: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Веб-приложение с возможностью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загрузки 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bag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 файлов и обработки его для получения трёх роликов с возможностью скачивания и просмотра онлайн: RGB,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Depth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 и обработанный файл с отмеченными на нём людьми и людьми с едой, и сбором статистики о действиях пользователя на сайте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Ограничения и допущения, которые имеют или могут оказать существенное влияние на результат проекта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Возможно обработка видео будет происходить долго, а также интерфейс веб-морды будет не идеально адаптивный, а также не вся еда будет определяться как еда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Необходимые ресурсы для выполнения проекта (компетенции исполнителей, материальные ресурсы и др.)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Риски проекта (что может оказать негативное влияние на достижение цели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проекат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или оказать влияние на ход выполнения проекта)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451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*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Кто сможет описать цель проекта по S.M.A.R.T., тот вообще МОЛОДЕЦ.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left="720"/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  <w:t xml:space="preserve">S -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</w:rPr>
        <w:t xml:space="preserve">конкретная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  <w:t xml:space="preserve"> (Specific),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</w:r>
    </w:p>
    <w:p>
      <w:pPr>
        <w:pBdr/>
        <w:spacing/>
        <w:ind w:left="720"/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  <w:t xml:space="preserve">M -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</w:rPr>
        <w:t xml:space="preserve">измеримая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  <w:t xml:space="preserve"> (Measurable),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</w:r>
    </w:p>
    <w:p>
      <w:pPr>
        <w:pBdr/>
        <w:spacing/>
        <w:ind w:left="720"/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  <w:t xml:space="preserve">A -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</w:rPr>
        <w:t xml:space="preserve">достижимая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  <w:t xml:space="preserve"> (Attainable),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</w:r>
    </w:p>
    <w:p>
      <w:pPr>
        <w:pBdr/>
        <w:spacing/>
        <w:ind w:left="720"/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none"/>
          <w:lang w:val="en-US"/>
        </w:rPr>
        <w:t xml:space="preserve">R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  <w:t xml:space="preserve"> - 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</w:rPr>
        <w:t xml:space="preserve">актуальная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  <w:t xml:space="preserve"> (Relevant),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  <w:lang w:val="en-US"/>
        </w:rPr>
      </w:r>
    </w:p>
    <w:p>
      <w:pPr>
        <w:pBdr/>
        <w:spacing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</w:rPr>
        <w:t xml:space="preserve">T - ограниченная во времени (Time-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</w:rPr>
        <w:t xml:space="preserve">bound</w:t>
      </w:r>
      <w:r>
        <w:rPr>
          <w:rFonts w:ascii="Times New Roman" w:hAnsi="Times New Roman" w:eastAsia="Times New Roman" w:cs="Times New Roman"/>
          <w:color w:val="202124"/>
          <w:sz w:val="24"/>
          <w:szCs w:val="24"/>
          <w:highlight w:val="whit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left="720"/>
        <w:rPr/>
      </w:pPr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III КОМАНДА ПРОЕКТА</w:t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i/>
        </w:rPr>
      </w:pPr>
      <w:r>
        <w:rPr>
          <w:i/>
        </w:rPr>
        <w:t xml:space="preserve">*В таблице пример заполнения, нужно заполнить под свой проект для людей и их ролей, обозначенных выше в таблице </w:t>
      </w:r>
      <w:r>
        <w:rPr>
          <w:i/>
        </w:rPr>
      </w:r>
    </w:p>
    <w:tbl>
      <w:tblPr>
        <w:tblStyle w:val="691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815"/>
        <w:gridCol w:w="2685"/>
        <w:gridCol w:w="2685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3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ФИО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Роль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Компетенция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Задача проекта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3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Мамонтов Егор Олегович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TeamLeader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С++, Linux, Python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3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Андрюшин Лев Дмитриевич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старший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Backend-developer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TeamLeader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С, С++,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Figma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Excel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3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Андриянов Эрик Вячеславович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Тестировщик (QA)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С, С++, Python,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DevOps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3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Муратов Артём Алексеевич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Back-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developer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С++, С, Back-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end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разработка, CSS,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DevOps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Machine Learning, HTML,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Git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Figma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Docker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Django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Pandas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PyTorch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Python, SQL, Работа с XML,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Scikit-Learn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Seaborn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СУБД Oracle, Linux,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Matplotlib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Excel, PowerPoint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3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Модин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-Глазков Богдан Арсеньевич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Разнорабочий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  <w:t xml:space="preserve">Back-end разработка, Data Science, Docker, Excel, Go, Jupyter, Machine Learning, Matplotlib, NumPy, Scikit-Learn, Математическая статистика, Seaborn, Python, Pandas, Linux, Git, С, С++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3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Комбаров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 Владислав Александрович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scientist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С, С++, Excel,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Git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Linux,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NumPy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Python, PowerPoint, Математическая статистика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3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Кудинов Денис Викторович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Разнорабочий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z w:val="21"/>
                <w:highlight w:val="white"/>
              </w:rPr>
              <w:t xml:space="preserve">С++, С, Python, HTML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3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Маслова Анастасия Алексеевна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81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Системный аналитик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С++, Python, Математическая статистика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268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IV ЗАДАЧИ ПРОЕКТА (ОЦЕНКА ПО ВРЕМЕНИ)</w:t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tbl>
      <w:tblPr>
        <w:tblStyle w:val="69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Задача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Подзадача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Время на выполнение (в часах)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 w:left="0"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Организация работы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 команды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…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…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…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…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Сбор команды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1.2…Распределение ролей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…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Сбор данных о транспортном потоке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2.1….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2.3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…….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Анализ транспортного потока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3.1….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3.2……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3.3….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Оценка населени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 по данным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4.1….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4.2……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4.3….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Со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здание программы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5.1….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5.2……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5.3….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Тестирование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6.1….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6.2……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6.3….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  <w:t xml:space="preserve">Документирование результатов проекта, презентация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darkGray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7.1….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7.2……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7.3….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ИТОГО ПЛАНИРУЕМОЕ ВРЕМЯ НА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ПРОЕКТ 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300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(!!!16-20 часов на человека)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 w:left="72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 w:left="720"/>
        <w:rPr>
          <w:b/>
        </w:rPr>
      </w:pPr>
      <w:r>
        <w:rPr>
          <w:b/>
        </w:rPr>
      </w:r>
      <w:r>
        <w:rPr>
          <w:b/>
        </w:rPr>
      </w:r>
    </w:p>
    <w:sectPr>
      <w:footerReference w:type="default" r:id="rId9"/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</w:r>
    <w:r>
      <w:instrText xml:space="preserve">PAGE</w:instrText>
    </w:r>
    <w:r>
      <w:fldChar w:fldCharType="separate"/>
    </w:r>
    <w: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2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2"/>
    <w:link w:val="67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82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2"/>
    <w:link w:val="67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2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2"/>
    <w:link w:val="68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5"/>
    <w:next w:val="67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5"/>
    <w:next w:val="67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5"/>
    <w:next w:val="67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5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82"/>
    <w:link w:val="686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82"/>
    <w:link w:val="687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5"/>
    <w:next w:val="67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5"/>
    <w:next w:val="67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82"/>
    <w:link w:val="693"/>
    <w:uiPriority w:val="99"/>
    <w:pPr>
      <w:pBdr/>
      <w:spacing/>
      <w:ind/>
    </w:pPr>
  </w:style>
  <w:style w:type="character" w:styleId="45">
    <w:name w:val="Footer Char"/>
    <w:basedOn w:val="682"/>
    <w:link w:val="695"/>
    <w:uiPriority w:val="99"/>
    <w:pPr>
      <w:pBdr/>
      <w:spacing/>
      <w:ind/>
    </w:pPr>
  </w:style>
  <w:style w:type="paragraph" w:styleId="46">
    <w:name w:val="Caption"/>
    <w:basedOn w:val="675"/>
    <w:next w:val="67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5"/>
    <w:uiPriority w:val="99"/>
    <w:pPr>
      <w:pBdr/>
      <w:spacing/>
      <w:ind/>
    </w:pPr>
  </w:style>
  <w:style w:type="table" w:styleId="48">
    <w:name w:val="Table Grid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7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5"/>
    <w:next w:val="67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75"/>
    <w:next w:val="67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75"/>
    <w:next w:val="67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5"/>
    <w:next w:val="67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5"/>
    <w:next w:val="67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5"/>
    <w:next w:val="67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5"/>
    <w:next w:val="67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5"/>
    <w:next w:val="67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5"/>
    <w:next w:val="67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5"/>
    <w:next w:val="675"/>
    <w:uiPriority w:val="99"/>
    <w:unhideWhenUsed/>
    <w:pPr>
      <w:pBdr/>
      <w:spacing w:after="0" w:afterAutospacing="0"/>
      <w:ind/>
    </w:pPr>
  </w:style>
  <w:style w:type="paragraph" w:styleId="675" w:default="1">
    <w:name w:val="Normal"/>
    <w:qFormat/>
    <w:pPr>
      <w:pBdr/>
      <w:spacing/>
      <w:ind/>
    </w:pPr>
  </w:style>
  <w:style w:type="paragraph" w:styleId="676">
    <w:name w:val="Heading 1"/>
    <w:basedOn w:val="675"/>
    <w:next w:val="675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677">
    <w:name w:val="Heading 2"/>
    <w:basedOn w:val="675"/>
    <w:next w:val="675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678">
    <w:name w:val="Heading 3"/>
    <w:basedOn w:val="675"/>
    <w:next w:val="675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679">
    <w:name w:val="Heading 4"/>
    <w:basedOn w:val="675"/>
    <w:next w:val="675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80">
    <w:name w:val="Heading 5"/>
    <w:basedOn w:val="675"/>
    <w:next w:val="675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81">
    <w:name w:val="Heading 6"/>
    <w:basedOn w:val="675"/>
    <w:next w:val="675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82" w:default="1">
    <w:name w:val="Default Paragraph Font"/>
    <w:uiPriority w:val="1"/>
    <w:semiHidden/>
    <w:unhideWhenUsed/>
    <w:pPr>
      <w:pBdr/>
      <w:spacing/>
      <w:ind/>
    </w:pPr>
  </w:style>
  <w:style w:type="table" w:styleId="6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4" w:default="1">
    <w:name w:val="No List"/>
    <w:uiPriority w:val="99"/>
    <w:semiHidden/>
    <w:unhideWhenUsed/>
    <w:pPr>
      <w:pBdr/>
      <w:spacing/>
      <w:ind/>
    </w:pPr>
  </w:style>
  <w:style w:type="table" w:styleId="685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6">
    <w:name w:val="Title"/>
    <w:basedOn w:val="675"/>
    <w:next w:val="675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687">
    <w:name w:val="Subtitle"/>
    <w:basedOn w:val="675"/>
    <w:next w:val="675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  <w:style w:type="table" w:styleId="688" w:customStyle="1">
    <w:name w:val="StGen0"/>
    <w:basedOn w:val="68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 w:customStyle="1">
    <w:name w:val="StGen1"/>
    <w:basedOn w:val="68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 w:customStyle="1">
    <w:name w:val="StGen2"/>
    <w:basedOn w:val="68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 w:customStyle="1">
    <w:name w:val="StGen3"/>
    <w:basedOn w:val="68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 w:customStyle="1">
    <w:name w:val="StGen4"/>
    <w:basedOn w:val="68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3">
    <w:name w:val="Header"/>
    <w:basedOn w:val="675"/>
    <w:link w:val="69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694" w:customStyle="1">
    <w:name w:val="Верхний колонтитул Знак"/>
    <w:basedOn w:val="682"/>
    <w:link w:val="693"/>
    <w:uiPriority w:val="99"/>
    <w:pPr>
      <w:pBdr/>
      <w:spacing/>
      <w:ind/>
    </w:pPr>
  </w:style>
  <w:style w:type="paragraph" w:styleId="695">
    <w:name w:val="Footer"/>
    <w:basedOn w:val="675"/>
    <w:link w:val="696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696" w:customStyle="1">
    <w:name w:val="Нижний колонтитул Знак"/>
    <w:basedOn w:val="682"/>
    <w:link w:val="69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2023-12-04T21:33:00Z</dcterms:created>
  <dcterms:modified xsi:type="dcterms:W3CDTF">2023-12-14T11:11:35Z</dcterms:modified>
</cp:coreProperties>
</file>