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On remarque que les tâches s’exécutent par ordre de priorité et non pas par leur ordre de création.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 problème est que,  malgré que la tâche 1 soit plus prioritaire que la tâche 2, à cause des tics d’attentes imposés après l’écriture de chaque caractère, les tâches s’exécutent en désordre. </w:t>
      </w:r>
    </w:p>
    <w:p>
      <w:pPr>
        <w:pStyle w:val="ListParagraph"/>
        <w:rPr/>
      </w:pPr>
      <w:r>
        <w:rPr/>
        <w:t>Comme le buffer d’écriture est partagé entre les 2 tâches, il faut donc ajouter un mutex pour protéger l’écriture dans ce buffer. Il faut que la tâche 1 finisse d’ajouter tous les caractères dans le buffer ensuite la tache 2 commence.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taille minimum des files sont 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Pour la file entre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controller_to_tank_A</w:t>
      </w:r>
      <w:r>
        <w:rPr>
          <w:rFonts w:cs="Consolas" w:ascii="Consolas" w:hAnsi="Consolas"/>
          <w:color w:val="000000"/>
          <w:sz w:val="19"/>
          <w:szCs w:val="19"/>
        </w:rPr>
        <w:t xml:space="preserve"> : 24, car le temps minimum entre chaque commande est de 5 ticks. Le temps maximum d’exécution d’une commande est de 33 ticks. Par conséquent, dans le pire des cas, au moment de la 1er </w:t>
      </w:r>
      <w:bookmarkStart w:id="0" w:name="_GoBack"/>
      <w:bookmarkEnd w:id="0"/>
      <w:r>
        <w:rPr>
          <w:rFonts w:cs="Consolas" w:ascii="Consolas" w:hAnsi="Consolas"/>
          <w:color w:val="000000"/>
          <w:sz w:val="19"/>
          <w:szCs w:val="19"/>
        </w:rPr>
        <w:t>commande et entre la 7eme-8eme commande envoyé par le contrôleur, un message va être lu par le tank A ce qui résulte a avoir 15 messages dans la file. Ensuite 3 autres message seront envoyés ce qui fera un totale de 24.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Pour les files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controller_to_tank_mixer</w:t>
      </w:r>
      <w:r>
        <w:rPr>
          <w:rFonts w:cs="Consolas" w:ascii="Consolas" w:hAnsi="Consolas"/>
          <w:color w:val="000000"/>
          <w:sz w:val="19"/>
          <w:szCs w:val="19"/>
        </w:rPr>
        <w:t xml:space="preserve"> et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controller_to_tank_B, </w:t>
      </w:r>
      <w:r>
        <w:rPr>
          <w:rFonts w:cs="Consolas" w:ascii="Consolas" w:hAnsi="Consolas"/>
          <w:color w:val="000000"/>
          <w:sz w:val="19"/>
          <w:szCs w:val="19"/>
        </w:rPr>
        <w:t>une taille de 1 est suffisante.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On peut le faire en initialisant un sémaphore binaire à 1. En initialisant le sémaphore binaire a 1 on peut laisser passer une tache pour la ressource et puis la bloquer une fois utiliser.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Fdjkghsgh fjgf</w:t>
      </w:r>
    </w:p>
    <w:p>
      <w:pPr>
        <w:pStyle w:val="Normal"/>
        <w:rPr/>
      </w:pPr>
      <w:r>
        <w:rPr/>
        <w:t>samerajjoub@hotmail.com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  <w:sz w:val="19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nsolas" w:hAnsi="Consolas" w:eastAsia="Calibri" w:cs=""/>
      <w:sz w:val="19"/>
    </w:rPr>
  </w:style>
  <w:style w:type="character" w:styleId="ListLabel2">
    <w:name w:val="ListLabel 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5e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LibreOffice/4.4.3.2$Windows_x86 LibreOffice_project/88805f81e9fe61362df02b9941de8e38a9b5fd16</Application>
  <Paragraphs>10</Paragraphs>
  <Company>Polytechnique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2015-09-04T13:19:00Z</dcterms:created>
  <dc:creator>Theo Chapon</dc:creator>
  <dc:language>fr-CA</dc:language>
  <dcterms:modified xsi:type="dcterms:W3CDTF">2015-09-04T12:23:27Z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Polytechnique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