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B61" w:rsidRPr="00021B61" w:rsidRDefault="00591DCD">
      <w:pPr>
        <w:rPr>
          <w:rFonts w:ascii="Times New Roman" w:eastAsia="Times New Roman" w:hAnsi="Times New Roman" w:cs="Times New Roman"/>
          <w:color w:val="00000A"/>
          <w:sz w:val="24"/>
          <w:szCs w:val="24"/>
          <w:lang w:eastAsia="fr-CA"/>
        </w:rPr>
      </w:pPr>
      <w:sdt>
        <w:sdtPr>
          <w:rPr>
            <w:rFonts w:ascii="Times New Roman" w:hAnsi="Times New Roman"/>
            <w:sz w:val="24"/>
            <w:szCs w:val="24"/>
          </w:rPr>
          <w:id w:val="-6676979"/>
          <w:docPartObj>
            <w:docPartGallery w:val="Cover Pages"/>
            <w:docPartUnique/>
          </w:docPartObj>
        </w:sdtPr>
        <w:sdtEndPr/>
        <w:sdtContent>
          <w:r w:rsidR="00021B61" w:rsidRPr="00021B61">
            <w:rPr>
              <w:rFonts w:ascii="Times New Roman" w:hAnsi="Times New Roman"/>
              <w:noProof/>
              <w:sz w:val="24"/>
              <w:szCs w:val="24"/>
              <w:lang w:eastAsia="fr-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21B61">
                                  <w:trPr>
                                    <w:jc w:val="center"/>
                                  </w:trPr>
                                  <w:tc>
                                    <w:tcPr>
                                      <w:tcW w:w="2568" w:type="pct"/>
                                      <w:vAlign w:val="center"/>
                                    </w:tcPr>
                                    <w:p w:rsidR="00021B61" w:rsidRDefault="00021B61">
                                      <w:pPr>
                                        <w:jc w:val="right"/>
                                      </w:pPr>
                                      <w:r w:rsidRPr="00021B61">
                                        <w:rPr>
                                          <w:noProof/>
                                          <w:lang w:eastAsia="fr-CA"/>
                                        </w:rPr>
                                        <w:drawing>
                                          <wp:inline distT="0" distB="0" distL="0" distR="0" wp14:anchorId="79C595B7" wp14:editId="2C0D92A1">
                                            <wp:extent cx="3110525" cy="14761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302" cy="1489838"/>
                                                    </a:xfrm>
                                                    <a:prstGeom prst="rect">
                                                      <a:avLst/>
                                                    </a:prstGeom>
                                                    <a:noFill/>
                                                    <a:ln>
                                                      <a:noFill/>
                                                    </a:ln>
                                                  </pic:spPr>
                                                </pic:pic>
                                              </a:graphicData>
                                            </a:graphic>
                                          </wp:inline>
                                        </w:drawing>
                                      </w:r>
                                    </w:p>
                                    <w:sdt>
                                      <w:sdtPr>
                                        <w:rPr>
                                          <w:rFonts w:ascii="Arial" w:eastAsia="Times New Roman" w:hAnsi="Arial" w:cs="Arial"/>
                                          <w:sz w:val="31"/>
                                          <w:szCs w:val="31"/>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21B61" w:rsidRDefault="00021B61" w:rsidP="00021B61">
                                          <w:pPr>
                                            <w:pStyle w:val="Sansinterligne"/>
                                            <w:spacing w:line="312" w:lineRule="auto"/>
                                            <w:jc w:val="right"/>
                                            <w:rPr>
                                              <w:caps/>
                                              <w:color w:val="191919" w:themeColor="text1" w:themeTint="E6"/>
                                              <w:sz w:val="72"/>
                                              <w:szCs w:val="72"/>
                                            </w:rPr>
                                          </w:pPr>
                                          <w:r>
                                            <w:rPr>
                                              <w:rFonts w:ascii="Arial" w:eastAsia="Times New Roman" w:hAnsi="Arial" w:cs="Arial"/>
                                              <w:sz w:val="31"/>
                                              <w:szCs w:val="31"/>
                                            </w:rPr>
                                            <w:t>Département de génie informatique et génie logiciel</w:t>
                                          </w:r>
                                        </w:p>
                                      </w:sdtContent>
                                    </w:sdt>
                                    <w:p w:rsidR="00021B61" w:rsidRDefault="00021B61" w:rsidP="00021B61">
                                      <w:pPr>
                                        <w:jc w:val="right"/>
                                        <w:rPr>
                                          <w:sz w:val="24"/>
                                          <w:szCs w:val="24"/>
                                        </w:rPr>
                                      </w:pPr>
                                    </w:p>
                                  </w:tc>
                                  <w:tc>
                                    <w:tcPr>
                                      <w:tcW w:w="2432" w:type="pct"/>
                                      <w:vAlign w:val="center"/>
                                    </w:tcPr>
                                    <w:p w:rsidR="00021B61" w:rsidRDefault="00021B61">
                                      <w:pPr>
                                        <w:pStyle w:val="Sansinterligne"/>
                                        <w:rPr>
                                          <w:caps/>
                                          <w:color w:val="ED7D31" w:themeColor="accent2"/>
                                          <w:sz w:val="26"/>
                                          <w:szCs w:val="26"/>
                                        </w:rPr>
                                      </w:pPr>
                                      <w:r>
                                        <w:rPr>
                                          <w:caps/>
                                          <w:color w:val="ED7D31" w:themeColor="accent2"/>
                                          <w:sz w:val="26"/>
                                          <w:szCs w:val="26"/>
                                          <w:lang w:val="fr-FR"/>
                                        </w:rPr>
                                        <w:t>TP1 : WireSHARK collecte et ANALYSE D’INFORMATION</w:t>
                                      </w:r>
                                    </w:p>
                                    <w:sdt>
                                      <w:sdtPr>
                                        <w:alias w:val="Résumé"/>
                                        <w:tag w:val=""/>
                                        <w:id w:val="-2036181933"/>
                                        <w:dataBinding w:prefixMappings="xmlns:ns0='http://schemas.microsoft.com/office/2006/coverPageProps' " w:xpath="/ns0:CoverPageProperties[1]/ns0:Abstract[1]" w:storeItemID="{55AF091B-3C7A-41E3-B477-F2FDAA23CFDA}"/>
                                        <w:text/>
                                      </w:sdtPr>
                                      <w:sdtEndPr/>
                                      <w:sdtContent>
                                        <w:p w:rsidR="00021B61" w:rsidRDefault="00021B61">
                                          <w:pPr>
                                            <w:rPr>
                                              <w:color w:val="000000" w:themeColor="text1"/>
                                            </w:rPr>
                                          </w:pPr>
                                          <w:r>
                                            <w:t xml:space="preserve">Chargé de laboratoire : </w:t>
                                          </w:r>
                                          <w:r w:rsidRPr="00021B61">
                                            <w:t>Mauricio Mendoza Medellin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21B61" w:rsidRDefault="00021B61">
                                          <w:pPr>
                                            <w:pStyle w:val="Sansinterligne"/>
                                            <w:rPr>
                                              <w:color w:val="ED7D31" w:themeColor="accent2"/>
                                              <w:sz w:val="26"/>
                                              <w:szCs w:val="26"/>
                                            </w:rPr>
                                          </w:pPr>
                                          <w:r>
                                            <w:rPr>
                                              <w:color w:val="ED7D31" w:themeColor="accent2"/>
                                              <w:sz w:val="26"/>
                                              <w:szCs w:val="26"/>
                                            </w:rPr>
                                            <w:t>Theo Chapon</w:t>
                                          </w:r>
                                        </w:p>
                                      </w:sdtContent>
                                    </w:sdt>
                                    <w:p w:rsidR="00021B61" w:rsidRDefault="00591DCD" w:rsidP="00021B61">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1B61">
                                            <w:rPr>
                                              <w:color w:val="44546A" w:themeColor="text2"/>
                                            </w:rPr>
                                            <w:t>Matricule : 1810945</w:t>
                                          </w:r>
                                        </w:sdtContent>
                                      </w:sdt>
                                    </w:p>
                                  </w:tc>
                                </w:tr>
                              </w:tbl>
                              <w:p w:rsidR="00021B61" w:rsidRDefault="00021B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21B61">
                            <w:trPr>
                              <w:jc w:val="center"/>
                            </w:trPr>
                            <w:tc>
                              <w:tcPr>
                                <w:tcW w:w="2568" w:type="pct"/>
                                <w:vAlign w:val="center"/>
                              </w:tcPr>
                              <w:p w:rsidR="00021B61" w:rsidRDefault="00021B61">
                                <w:pPr>
                                  <w:jc w:val="right"/>
                                </w:pPr>
                                <w:r w:rsidRPr="00021B61">
                                  <w:rPr>
                                    <w:noProof/>
                                    <w:lang w:eastAsia="fr-CA"/>
                                  </w:rPr>
                                  <w:drawing>
                                    <wp:inline distT="0" distB="0" distL="0" distR="0" wp14:anchorId="79C595B7" wp14:editId="2C0D92A1">
                                      <wp:extent cx="3110525" cy="14761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302" cy="1489838"/>
                                              </a:xfrm>
                                              <a:prstGeom prst="rect">
                                                <a:avLst/>
                                              </a:prstGeom>
                                              <a:noFill/>
                                              <a:ln>
                                                <a:noFill/>
                                              </a:ln>
                                            </pic:spPr>
                                          </pic:pic>
                                        </a:graphicData>
                                      </a:graphic>
                                    </wp:inline>
                                  </w:drawing>
                                </w:r>
                              </w:p>
                              <w:sdt>
                                <w:sdtPr>
                                  <w:rPr>
                                    <w:rFonts w:ascii="Arial" w:eastAsia="Times New Roman" w:hAnsi="Arial" w:cs="Arial"/>
                                    <w:sz w:val="31"/>
                                    <w:szCs w:val="31"/>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21B61" w:rsidRDefault="00021B61" w:rsidP="00021B61">
                                    <w:pPr>
                                      <w:pStyle w:val="Sansinterligne"/>
                                      <w:spacing w:line="312" w:lineRule="auto"/>
                                      <w:jc w:val="right"/>
                                      <w:rPr>
                                        <w:caps/>
                                        <w:color w:val="191919" w:themeColor="text1" w:themeTint="E6"/>
                                        <w:sz w:val="72"/>
                                        <w:szCs w:val="72"/>
                                      </w:rPr>
                                    </w:pPr>
                                    <w:r>
                                      <w:rPr>
                                        <w:rFonts w:ascii="Arial" w:eastAsia="Times New Roman" w:hAnsi="Arial" w:cs="Arial"/>
                                        <w:sz w:val="31"/>
                                        <w:szCs w:val="31"/>
                                      </w:rPr>
                                      <w:t>Département de génie informatique et génie logiciel</w:t>
                                    </w:r>
                                  </w:p>
                                </w:sdtContent>
                              </w:sdt>
                              <w:p w:rsidR="00021B61" w:rsidRDefault="00021B61" w:rsidP="00021B61">
                                <w:pPr>
                                  <w:jc w:val="right"/>
                                  <w:rPr>
                                    <w:sz w:val="24"/>
                                    <w:szCs w:val="24"/>
                                  </w:rPr>
                                </w:pPr>
                              </w:p>
                            </w:tc>
                            <w:tc>
                              <w:tcPr>
                                <w:tcW w:w="2432" w:type="pct"/>
                                <w:vAlign w:val="center"/>
                              </w:tcPr>
                              <w:p w:rsidR="00021B61" w:rsidRDefault="00021B61">
                                <w:pPr>
                                  <w:pStyle w:val="Sansinterligne"/>
                                  <w:rPr>
                                    <w:caps/>
                                    <w:color w:val="ED7D31" w:themeColor="accent2"/>
                                    <w:sz w:val="26"/>
                                    <w:szCs w:val="26"/>
                                  </w:rPr>
                                </w:pPr>
                                <w:r>
                                  <w:rPr>
                                    <w:caps/>
                                    <w:color w:val="ED7D31" w:themeColor="accent2"/>
                                    <w:sz w:val="26"/>
                                    <w:szCs w:val="26"/>
                                    <w:lang w:val="fr-FR"/>
                                  </w:rPr>
                                  <w:t>TP1 : WireSHARK collecte et ANALYSE D’INFORMATION</w:t>
                                </w:r>
                              </w:p>
                              <w:sdt>
                                <w:sdtPr>
                                  <w:alias w:val="Résumé"/>
                                  <w:tag w:val=""/>
                                  <w:id w:val="-2036181933"/>
                                  <w:dataBinding w:prefixMappings="xmlns:ns0='http://schemas.microsoft.com/office/2006/coverPageProps' " w:xpath="/ns0:CoverPageProperties[1]/ns0:Abstract[1]" w:storeItemID="{55AF091B-3C7A-41E3-B477-F2FDAA23CFDA}"/>
                                  <w:text/>
                                </w:sdtPr>
                                <w:sdtEndPr/>
                                <w:sdtContent>
                                  <w:p w:rsidR="00021B61" w:rsidRDefault="00021B61">
                                    <w:pPr>
                                      <w:rPr>
                                        <w:color w:val="000000" w:themeColor="text1"/>
                                      </w:rPr>
                                    </w:pPr>
                                    <w:r>
                                      <w:t xml:space="preserve">Chargé de laboratoire : </w:t>
                                    </w:r>
                                    <w:r w:rsidRPr="00021B61">
                                      <w:t>Mauricio Mendoza Medellin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21B61" w:rsidRDefault="00021B61">
                                    <w:pPr>
                                      <w:pStyle w:val="Sansinterligne"/>
                                      <w:rPr>
                                        <w:color w:val="ED7D31" w:themeColor="accent2"/>
                                        <w:sz w:val="26"/>
                                        <w:szCs w:val="26"/>
                                      </w:rPr>
                                    </w:pPr>
                                    <w:r>
                                      <w:rPr>
                                        <w:color w:val="ED7D31" w:themeColor="accent2"/>
                                        <w:sz w:val="26"/>
                                        <w:szCs w:val="26"/>
                                      </w:rPr>
                                      <w:t>Theo Chapon</w:t>
                                    </w:r>
                                  </w:p>
                                </w:sdtContent>
                              </w:sdt>
                              <w:p w:rsidR="00021B61" w:rsidRDefault="00591DCD" w:rsidP="00021B61">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1B61">
                                      <w:rPr>
                                        <w:color w:val="44546A" w:themeColor="text2"/>
                                      </w:rPr>
                                      <w:t>Matricule : 1810945</w:t>
                                    </w:r>
                                  </w:sdtContent>
                                </w:sdt>
                              </w:p>
                            </w:tc>
                          </w:tr>
                        </w:tbl>
                        <w:p w:rsidR="00021B61" w:rsidRDefault="00021B61"/>
                      </w:txbxContent>
                    </v:textbox>
                    <w10:wrap anchorx="page" anchory="page"/>
                  </v:shape>
                </w:pict>
              </mc:Fallback>
            </mc:AlternateContent>
          </w:r>
        </w:sdtContent>
      </w:sdt>
      <w:r w:rsidR="00021B61">
        <w:br w:type="page"/>
      </w:r>
    </w:p>
    <w:p w:rsidR="00021B61" w:rsidRDefault="00205FE4" w:rsidP="00205FE4">
      <w:pPr>
        <w:pStyle w:val="Titre1"/>
        <w:rPr>
          <w:bCs/>
        </w:rPr>
      </w:pPr>
      <w:r>
        <w:lastRenderedPageBreak/>
        <w:t xml:space="preserve">1.4 </w:t>
      </w:r>
      <w:r w:rsidRPr="00205FE4">
        <w:rPr>
          <w:bCs/>
        </w:rPr>
        <w:t xml:space="preserve">Rappel et description avec </w:t>
      </w:r>
      <w:proofErr w:type="spellStart"/>
      <w:r w:rsidRPr="00205FE4">
        <w:rPr>
          <w:bCs/>
        </w:rPr>
        <w:t>ipconfig</w:t>
      </w:r>
      <w:proofErr w:type="spellEnd"/>
      <w:r w:rsidRPr="00205FE4">
        <w:rPr>
          <w:bCs/>
        </w:rPr>
        <w:t xml:space="preserve"> /all</w:t>
      </w:r>
    </w:p>
    <w:p w:rsidR="00205FE4" w:rsidRPr="00205FE4" w:rsidRDefault="00205FE4" w:rsidP="00205FE4"/>
    <w:p w:rsidR="00310931" w:rsidRDefault="00711B06">
      <w:r>
        <w:rPr>
          <w:noProof/>
          <w:lang w:eastAsia="fr-CA"/>
        </w:rPr>
        <w:drawing>
          <wp:inline distT="0" distB="0" distL="0" distR="0">
            <wp:extent cx="5943600" cy="65836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rsidR="00957B8E" w:rsidRDefault="00957B8E"/>
    <w:p w:rsidR="00957B8E" w:rsidRDefault="00957B8E" w:rsidP="00957B8E">
      <w:pPr>
        <w:pStyle w:val="Default"/>
        <w:rPr>
          <w:sz w:val="23"/>
          <w:szCs w:val="23"/>
        </w:rPr>
      </w:pPr>
      <w:r>
        <w:rPr>
          <w:sz w:val="23"/>
          <w:szCs w:val="23"/>
        </w:rPr>
        <w:t xml:space="preserve">- </w:t>
      </w:r>
      <w:proofErr w:type="spellStart"/>
      <w:r w:rsidRPr="00957B8E">
        <w:rPr>
          <w:b/>
          <w:sz w:val="23"/>
          <w:szCs w:val="23"/>
        </w:rPr>
        <w:t>Hostname</w:t>
      </w:r>
      <w:proofErr w:type="spellEnd"/>
      <w:r>
        <w:rPr>
          <w:sz w:val="23"/>
          <w:szCs w:val="23"/>
        </w:rPr>
        <w:t xml:space="preserve"> : L4708-10</w:t>
      </w:r>
    </w:p>
    <w:p w:rsidR="00957B8E" w:rsidRDefault="00957B8E" w:rsidP="00957B8E">
      <w:pPr>
        <w:pStyle w:val="Default"/>
        <w:rPr>
          <w:sz w:val="23"/>
          <w:szCs w:val="23"/>
        </w:rPr>
      </w:pPr>
      <w:r>
        <w:rPr>
          <w:sz w:val="23"/>
          <w:szCs w:val="23"/>
        </w:rPr>
        <w:t xml:space="preserve">- </w:t>
      </w:r>
      <w:r w:rsidRPr="00957B8E">
        <w:rPr>
          <w:b/>
          <w:sz w:val="23"/>
          <w:szCs w:val="23"/>
        </w:rPr>
        <w:t>Nom des suffixes DNS</w:t>
      </w:r>
      <w:r>
        <w:rPr>
          <w:sz w:val="23"/>
          <w:szCs w:val="23"/>
        </w:rPr>
        <w:t xml:space="preserve"> : gigl.polymtl.ca et lerb.polymtl.ca</w:t>
      </w:r>
    </w:p>
    <w:p w:rsidR="00205FE4" w:rsidRDefault="00957B8E" w:rsidP="00205FE4">
      <w:pPr>
        <w:rPr>
          <w:rFonts w:ascii="Arial" w:hAnsi="Arial" w:cs="Arial"/>
          <w:sz w:val="23"/>
          <w:szCs w:val="23"/>
        </w:rPr>
      </w:pPr>
      <w:r>
        <w:rPr>
          <w:sz w:val="23"/>
          <w:szCs w:val="23"/>
        </w:rPr>
        <w:t xml:space="preserve">- </w:t>
      </w:r>
      <w:r w:rsidRPr="00957B8E">
        <w:rPr>
          <w:rFonts w:ascii="Arial" w:hAnsi="Arial" w:cs="Arial"/>
          <w:b/>
          <w:sz w:val="23"/>
          <w:szCs w:val="23"/>
        </w:rPr>
        <w:t>Nombre d’interface</w:t>
      </w:r>
      <w:r w:rsidR="00AE2C43">
        <w:rPr>
          <w:rFonts w:ascii="Arial" w:hAnsi="Arial" w:cs="Arial"/>
          <w:b/>
          <w:sz w:val="23"/>
          <w:szCs w:val="23"/>
        </w:rPr>
        <w:t>s</w:t>
      </w:r>
      <w:r w:rsidRPr="00957B8E">
        <w:rPr>
          <w:rFonts w:ascii="Arial" w:hAnsi="Arial" w:cs="Arial"/>
          <w:b/>
          <w:sz w:val="23"/>
          <w:szCs w:val="23"/>
        </w:rPr>
        <w:t xml:space="preserve"> réseau</w:t>
      </w:r>
      <w:r w:rsidR="00AE2C43">
        <w:rPr>
          <w:rFonts w:ascii="Arial" w:hAnsi="Arial" w:cs="Arial"/>
          <w:b/>
          <w:sz w:val="23"/>
          <w:szCs w:val="23"/>
        </w:rPr>
        <w:t>x</w:t>
      </w:r>
      <w:r w:rsidRPr="00957B8E">
        <w:rPr>
          <w:rFonts w:ascii="Arial" w:hAnsi="Arial" w:cs="Arial"/>
          <w:sz w:val="23"/>
          <w:szCs w:val="23"/>
        </w:rPr>
        <w:t xml:space="preserve"> : </w:t>
      </w:r>
      <w:r>
        <w:rPr>
          <w:rFonts w:ascii="Arial" w:hAnsi="Arial" w:cs="Arial"/>
          <w:sz w:val="23"/>
          <w:szCs w:val="23"/>
        </w:rPr>
        <w:t xml:space="preserve">Il y a 2 interfaces physiques et 13 interfaces logiques </w:t>
      </w:r>
    </w:p>
    <w:p w:rsidR="00957B8E" w:rsidRPr="00205FE4" w:rsidRDefault="00A37BB6" w:rsidP="00205FE4">
      <w:pPr>
        <w:rPr>
          <w:rFonts w:ascii="Arial" w:hAnsi="Arial" w:cs="Arial"/>
          <w:sz w:val="23"/>
          <w:szCs w:val="23"/>
        </w:rPr>
      </w:pPr>
      <w:r w:rsidRPr="00205FE4">
        <w:rPr>
          <w:rFonts w:ascii="Arial" w:eastAsia="Times New Roman" w:hAnsi="Arial" w:cs="Arial"/>
          <w:b/>
          <w:sz w:val="23"/>
          <w:szCs w:val="23"/>
          <w:lang w:val="en-CA" w:eastAsia="fr-CA"/>
        </w:rPr>
        <w:lastRenderedPageBreak/>
        <w:t xml:space="preserve">Carte Intel </w:t>
      </w:r>
      <w:r w:rsidRPr="00205FE4">
        <w:rPr>
          <w:rFonts w:ascii="Arial" w:hAnsi="Arial" w:cs="Arial"/>
          <w:b/>
          <w:bCs/>
          <w:sz w:val="23"/>
          <w:szCs w:val="23"/>
          <w:lang w:val="en-CA"/>
        </w:rPr>
        <w:t>I217-</w:t>
      </w:r>
      <w:proofErr w:type="gramStart"/>
      <w:r w:rsidRPr="00205FE4">
        <w:rPr>
          <w:rFonts w:ascii="Arial" w:hAnsi="Arial" w:cs="Arial"/>
          <w:b/>
          <w:bCs/>
          <w:sz w:val="23"/>
          <w:szCs w:val="23"/>
          <w:lang w:val="en-CA"/>
        </w:rPr>
        <w:t>V :</w:t>
      </w:r>
      <w:proofErr w:type="gramEnd"/>
    </w:p>
    <w:p w:rsidR="00711B06" w:rsidRPr="00205FE4" w:rsidRDefault="00711B06" w:rsidP="00711B06">
      <w:pPr>
        <w:spacing w:after="0" w:line="240" w:lineRule="auto"/>
        <w:rPr>
          <w:rFonts w:ascii="Arial" w:hAnsi="Arial" w:cs="Arial"/>
          <w:b/>
          <w:bCs/>
          <w:sz w:val="23"/>
          <w:szCs w:val="23"/>
          <w:lang w:val="en-CA"/>
        </w:rPr>
      </w:pPr>
    </w:p>
    <w:p w:rsidR="00711B06" w:rsidRPr="00711B06" w:rsidRDefault="00711B06" w:rsidP="00711B06">
      <w:pPr>
        <w:autoSpaceDE w:val="0"/>
        <w:autoSpaceDN w:val="0"/>
        <w:adjustRightInd w:val="0"/>
        <w:spacing w:after="0" w:line="240" w:lineRule="auto"/>
        <w:rPr>
          <w:rFonts w:ascii="Arial" w:hAnsi="Arial" w:cs="Arial"/>
          <w:color w:val="000000"/>
          <w:sz w:val="23"/>
          <w:szCs w:val="23"/>
          <w:lang w:val="en-CA"/>
        </w:rPr>
      </w:pPr>
      <w:proofErr w:type="spellStart"/>
      <w:r w:rsidRPr="00711B06">
        <w:rPr>
          <w:rFonts w:ascii="Arial" w:hAnsi="Arial" w:cs="Arial"/>
          <w:b/>
          <w:bCs/>
          <w:color w:val="000000"/>
          <w:sz w:val="23"/>
          <w:szCs w:val="23"/>
          <w:lang w:val="en-CA"/>
        </w:rPr>
        <w:t>Addresse</w:t>
      </w:r>
      <w:proofErr w:type="spellEnd"/>
      <w:r w:rsidRPr="00711B06">
        <w:rPr>
          <w:rFonts w:ascii="Arial" w:hAnsi="Arial" w:cs="Arial"/>
          <w:b/>
          <w:bCs/>
          <w:color w:val="000000"/>
          <w:sz w:val="23"/>
          <w:szCs w:val="23"/>
          <w:lang w:val="en-CA"/>
        </w:rPr>
        <w:t xml:space="preserve"> MAC: </w:t>
      </w:r>
      <w:r w:rsidRPr="00711B06">
        <w:rPr>
          <w:rFonts w:ascii="Arial" w:hAnsi="Arial" w:cs="Arial"/>
          <w:color w:val="000000"/>
          <w:sz w:val="23"/>
          <w:szCs w:val="23"/>
          <w:lang w:val="en-CA"/>
        </w:rPr>
        <w:t xml:space="preserve">E0-3F-49-AE-8A-A7 </w:t>
      </w:r>
    </w:p>
    <w:p w:rsidR="00711B06" w:rsidRDefault="00711B06" w:rsidP="00711B06">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La carte provient de la compagnie </w:t>
      </w:r>
      <w:proofErr w:type="spellStart"/>
      <w:r>
        <w:rPr>
          <w:rFonts w:ascii="Arial" w:hAnsi="Arial" w:cs="Arial"/>
          <w:color w:val="000000"/>
          <w:sz w:val="23"/>
          <w:szCs w:val="23"/>
        </w:rPr>
        <w:t>ASUSTek</w:t>
      </w:r>
      <w:proofErr w:type="spellEnd"/>
      <w:r>
        <w:rPr>
          <w:rFonts w:ascii="Arial" w:hAnsi="Arial" w:cs="Arial"/>
          <w:color w:val="000000"/>
          <w:sz w:val="23"/>
          <w:szCs w:val="23"/>
        </w:rPr>
        <w:t xml:space="preserve"> COMPUTER INC</w:t>
      </w:r>
    </w:p>
    <w:p w:rsidR="00711B06" w:rsidRDefault="00711B06" w:rsidP="00711B06">
      <w:pPr>
        <w:autoSpaceDE w:val="0"/>
        <w:autoSpaceDN w:val="0"/>
        <w:adjustRightInd w:val="0"/>
        <w:spacing w:after="0" w:line="240" w:lineRule="auto"/>
        <w:rPr>
          <w:rFonts w:ascii="Arial" w:hAnsi="Arial" w:cs="Arial"/>
          <w:color w:val="000000"/>
          <w:sz w:val="23"/>
          <w:szCs w:val="23"/>
        </w:rPr>
      </w:pPr>
    </w:p>
    <w:p w:rsidR="00711B06" w:rsidRPr="00711B06" w:rsidRDefault="00711B06" w:rsidP="007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711B06">
        <w:rPr>
          <w:rFonts w:ascii="Courier New" w:eastAsia="Times New Roman" w:hAnsi="Courier New" w:cs="Courier New"/>
          <w:sz w:val="20"/>
          <w:szCs w:val="20"/>
          <w:lang w:val="en-CA" w:eastAsia="fr-CA"/>
        </w:rPr>
        <w:t>E0-3F-49   (hex)</w:t>
      </w:r>
      <w:r w:rsidRPr="00711B06">
        <w:rPr>
          <w:rFonts w:ascii="Courier New" w:eastAsia="Times New Roman" w:hAnsi="Courier New" w:cs="Courier New"/>
          <w:sz w:val="20"/>
          <w:szCs w:val="20"/>
          <w:lang w:val="en-CA" w:eastAsia="fr-CA"/>
        </w:rPr>
        <w:tab/>
      </w:r>
      <w:r w:rsidRPr="00711B06">
        <w:rPr>
          <w:rFonts w:ascii="Courier New" w:eastAsia="Times New Roman" w:hAnsi="Courier New" w:cs="Courier New"/>
          <w:sz w:val="20"/>
          <w:szCs w:val="20"/>
          <w:lang w:val="en-CA" w:eastAsia="fr-CA"/>
        </w:rPr>
        <w:tab/>
      </w:r>
      <w:proofErr w:type="spellStart"/>
      <w:r w:rsidRPr="00711B06">
        <w:rPr>
          <w:rFonts w:ascii="Courier New" w:eastAsia="Times New Roman" w:hAnsi="Courier New" w:cs="Courier New"/>
          <w:sz w:val="20"/>
          <w:szCs w:val="20"/>
          <w:lang w:val="en-CA" w:eastAsia="fr-CA"/>
        </w:rPr>
        <w:t>ASUSTek</w:t>
      </w:r>
      <w:proofErr w:type="spellEnd"/>
      <w:r w:rsidRPr="00711B06">
        <w:rPr>
          <w:rFonts w:ascii="Courier New" w:eastAsia="Times New Roman" w:hAnsi="Courier New" w:cs="Courier New"/>
          <w:sz w:val="20"/>
          <w:szCs w:val="20"/>
          <w:lang w:val="en-CA" w:eastAsia="fr-CA"/>
        </w:rPr>
        <w:t xml:space="preserve"> COMPUTER INC.</w:t>
      </w:r>
    </w:p>
    <w:p w:rsidR="00711B06" w:rsidRPr="00711B06" w:rsidRDefault="00711B06" w:rsidP="007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711B06">
        <w:rPr>
          <w:rFonts w:ascii="Courier New" w:eastAsia="Times New Roman" w:hAnsi="Courier New" w:cs="Courier New"/>
          <w:sz w:val="20"/>
          <w:szCs w:val="20"/>
          <w:lang w:eastAsia="fr-CA"/>
        </w:rPr>
        <w:t>E03F49     (base 16)</w:t>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proofErr w:type="spellStart"/>
      <w:r w:rsidRPr="00711B06">
        <w:rPr>
          <w:rFonts w:ascii="Courier New" w:eastAsia="Times New Roman" w:hAnsi="Courier New" w:cs="Courier New"/>
          <w:sz w:val="20"/>
          <w:szCs w:val="20"/>
          <w:lang w:eastAsia="fr-CA"/>
        </w:rPr>
        <w:t>ASUSTek</w:t>
      </w:r>
      <w:proofErr w:type="spellEnd"/>
      <w:r w:rsidRPr="00711B06">
        <w:rPr>
          <w:rFonts w:ascii="Courier New" w:eastAsia="Times New Roman" w:hAnsi="Courier New" w:cs="Courier New"/>
          <w:sz w:val="20"/>
          <w:szCs w:val="20"/>
          <w:lang w:eastAsia="fr-CA"/>
        </w:rPr>
        <w:t xml:space="preserve"> COMPUTER INC.</w:t>
      </w:r>
    </w:p>
    <w:p w:rsidR="00711B06" w:rsidRPr="00711B06" w:rsidRDefault="00711B06" w:rsidP="007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t>15</w:t>
      </w:r>
      <w:proofErr w:type="gramStart"/>
      <w:r w:rsidRPr="00711B06">
        <w:rPr>
          <w:rFonts w:ascii="Courier New" w:eastAsia="Times New Roman" w:hAnsi="Courier New" w:cs="Courier New"/>
          <w:sz w:val="20"/>
          <w:szCs w:val="20"/>
          <w:lang w:eastAsia="fr-CA"/>
        </w:rPr>
        <w:t>,Li</w:t>
      </w:r>
      <w:proofErr w:type="gramEnd"/>
      <w:r w:rsidRPr="00711B06">
        <w:rPr>
          <w:rFonts w:ascii="Courier New" w:eastAsia="Times New Roman" w:hAnsi="Courier New" w:cs="Courier New"/>
          <w:sz w:val="20"/>
          <w:szCs w:val="20"/>
          <w:lang w:eastAsia="fr-CA"/>
        </w:rPr>
        <w:t>-Te Rd., Peitou, Taipei 112, Taiwan</w:t>
      </w:r>
    </w:p>
    <w:p w:rsidR="00711B06" w:rsidRPr="00711B06" w:rsidRDefault="00711B06" w:rsidP="007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t>Taipei  Taiwan  112</w:t>
      </w:r>
    </w:p>
    <w:p w:rsidR="00711B06" w:rsidRPr="00711B06" w:rsidRDefault="00711B06" w:rsidP="007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r>
      <w:r w:rsidRPr="00711B06">
        <w:rPr>
          <w:rFonts w:ascii="Courier New" w:eastAsia="Times New Roman" w:hAnsi="Courier New" w:cs="Courier New"/>
          <w:sz w:val="20"/>
          <w:szCs w:val="20"/>
          <w:lang w:eastAsia="fr-CA"/>
        </w:rPr>
        <w:tab/>
        <w:t>TW</w:t>
      </w:r>
    </w:p>
    <w:p w:rsidR="00711B06" w:rsidRDefault="00711B06" w:rsidP="00711B06">
      <w:pPr>
        <w:autoSpaceDE w:val="0"/>
        <w:autoSpaceDN w:val="0"/>
        <w:adjustRightInd w:val="0"/>
        <w:spacing w:after="0" w:line="240" w:lineRule="auto"/>
        <w:rPr>
          <w:rFonts w:ascii="Arial" w:hAnsi="Arial" w:cs="Arial"/>
          <w:color w:val="000000"/>
          <w:sz w:val="23"/>
          <w:szCs w:val="23"/>
        </w:rPr>
      </w:pPr>
    </w:p>
    <w:p w:rsidR="002C005F" w:rsidRDefault="002C005F" w:rsidP="00711B06">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Source : </w:t>
      </w:r>
      <w:r w:rsidRPr="002C005F">
        <w:rPr>
          <w:rFonts w:ascii="Arial" w:hAnsi="Arial" w:cs="Arial"/>
          <w:color w:val="000000"/>
          <w:sz w:val="23"/>
          <w:szCs w:val="23"/>
        </w:rPr>
        <w:t>http://standards-oui.ieee.org/oui.txt</w:t>
      </w:r>
    </w:p>
    <w:p w:rsidR="002C005F" w:rsidRDefault="002C005F" w:rsidP="00711B06">
      <w:pPr>
        <w:autoSpaceDE w:val="0"/>
        <w:autoSpaceDN w:val="0"/>
        <w:adjustRightInd w:val="0"/>
        <w:spacing w:after="0" w:line="240" w:lineRule="auto"/>
        <w:rPr>
          <w:rFonts w:ascii="Arial" w:hAnsi="Arial" w:cs="Arial"/>
          <w:color w:val="000000"/>
          <w:sz w:val="23"/>
          <w:szCs w:val="23"/>
        </w:rPr>
      </w:pPr>
    </w:p>
    <w:p w:rsidR="00711B06" w:rsidRPr="00711B06" w:rsidRDefault="00711B06" w:rsidP="00711B06">
      <w:pPr>
        <w:autoSpaceDE w:val="0"/>
        <w:autoSpaceDN w:val="0"/>
        <w:adjustRightInd w:val="0"/>
        <w:spacing w:after="0" w:line="240" w:lineRule="auto"/>
        <w:rPr>
          <w:rFonts w:ascii="Arial" w:hAnsi="Arial" w:cs="Arial"/>
          <w:color w:val="000000"/>
          <w:sz w:val="23"/>
          <w:szCs w:val="23"/>
        </w:rPr>
      </w:pPr>
      <w:r w:rsidRPr="00711B06">
        <w:rPr>
          <w:rFonts w:ascii="Arial" w:hAnsi="Arial" w:cs="Arial"/>
          <w:b/>
          <w:bCs/>
          <w:color w:val="000000"/>
          <w:sz w:val="23"/>
          <w:szCs w:val="23"/>
        </w:rPr>
        <w:t>Adresse IPv4 :</w:t>
      </w:r>
      <w:r>
        <w:rPr>
          <w:rFonts w:ascii="Arial" w:hAnsi="Arial" w:cs="Arial"/>
          <w:color w:val="000000"/>
          <w:sz w:val="23"/>
          <w:szCs w:val="23"/>
        </w:rPr>
        <w:t>132.207.29.110</w:t>
      </w:r>
      <w:r w:rsidRPr="00711B06">
        <w:rPr>
          <w:rFonts w:ascii="Arial" w:hAnsi="Arial" w:cs="Arial"/>
          <w:color w:val="000000"/>
          <w:sz w:val="23"/>
          <w:szCs w:val="23"/>
        </w:rPr>
        <w:t xml:space="preserve"> </w:t>
      </w:r>
    </w:p>
    <w:p w:rsidR="00711B06" w:rsidRPr="00711B06" w:rsidRDefault="00711B06" w:rsidP="00711B06">
      <w:pPr>
        <w:autoSpaceDE w:val="0"/>
        <w:autoSpaceDN w:val="0"/>
        <w:adjustRightInd w:val="0"/>
        <w:spacing w:after="0" w:line="240" w:lineRule="auto"/>
        <w:rPr>
          <w:rFonts w:ascii="Arial" w:hAnsi="Arial" w:cs="Arial"/>
          <w:color w:val="000000"/>
          <w:sz w:val="23"/>
          <w:szCs w:val="23"/>
        </w:rPr>
      </w:pPr>
      <w:r w:rsidRPr="00711B06">
        <w:rPr>
          <w:rFonts w:ascii="Arial" w:hAnsi="Arial" w:cs="Arial"/>
          <w:b/>
          <w:bCs/>
          <w:color w:val="000000"/>
          <w:sz w:val="23"/>
          <w:szCs w:val="23"/>
        </w:rPr>
        <w:t xml:space="preserve">Masque réseau </w:t>
      </w:r>
      <w:r w:rsidRPr="00711B06">
        <w:rPr>
          <w:rFonts w:ascii="Arial" w:hAnsi="Arial" w:cs="Arial"/>
          <w:color w:val="000000"/>
          <w:sz w:val="23"/>
          <w:szCs w:val="23"/>
        </w:rPr>
        <w:t xml:space="preserve">: 255.255.255.0 </w:t>
      </w:r>
    </w:p>
    <w:p w:rsidR="00711B06" w:rsidRDefault="00711B06" w:rsidP="00711B06">
      <w:pPr>
        <w:autoSpaceDE w:val="0"/>
        <w:autoSpaceDN w:val="0"/>
        <w:adjustRightInd w:val="0"/>
        <w:spacing w:after="0" w:line="240" w:lineRule="auto"/>
        <w:rPr>
          <w:rFonts w:ascii="Arial" w:hAnsi="Arial" w:cs="Arial"/>
          <w:color w:val="000000"/>
          <w:sz w:val="23"/>
          <w:szCs w:val="23"/>
        </w:rPr>
      </w:pPr>
      <w:r w:rsidRPr="00711B06">
        <w:rPr>
          <w:rFonts w:ascii="Arial" w:hAnsi="Arial" w:cs="Arial"/>
          <w:color w:val="000000"/>
          <w:sz w:val="23"/>
          <w:szCs w:val="23"/>
        </w:rPr>
        <w:t xml:space="preserve">Cette adresse a été obtenue par le serveur DHCP </w:t>
      </w:r>
    </w:p>
    <w:p w:rsidR="00711B06" w:rsidRPr="00711B06" w:rsidRDefault="00711B06" w:rsidP="00711B06">
      <w:pPr>
        <w:autoSpaceDE w:val="0"/>
        <w:autoSpaceDN w:val="0"/>
        <w:adjustRightInd w:val="0"/>
        <w:spacing w:after="0" w:line="240" w:lineRule="auto"/>
        <w:rPr>
          <w:rFonts w:ascii="Arial" w:hAnsi="Arial" w:cs="Arial"/>
          <w:color w:val="000000"/>
          <w:sz w:val="23"/>
          <w:szCs w:val="23"/>
        </w:rPr>
      </w:pPr>
    </w:p>
    <w:p w:rsidR="00711B06" w:rsidRDefault="00711B06" w:rsidP="00711B06">
      <w:pPr>
        <w:autoSpaceDE w:val="0"/>
        <w:autoSpaceDN w:val="0"/>
        <w:adjustRightInd w:val="0"/>
        <w:spacing w:after="64" w:line="240" w:lineRule="auto"/>
        <w:rPr>
          <w:rFonts w:ascii="Arial" w:hAnsi="Arial" w:cs="Arial"/>
          <w:color w:val="000000"/>
          <w:sz w:val="23"/>
          <w:szCs w:val="23"/>
        </w:rPr>
      </w:pPr>
      <w:r w:rsidRPr="00711B06">
        <w:rPr>
          <w:rFonts w:ascii="Arial" w:hAnsi="Arial" w:cs="Arial"/>
          <w:b/>
          <w:bCs/>
          <w:color w:val="000000"/>
          <w:sz w:val="23"/>
          <w:szCs w:val="23"/>
        </w:rPr>
        <w:t xml:space="preserve">Adresse IPv6 </w:t>
      </w:r>
      <w:r w:rsidRPr="00711B06">
        <w:rPr>
          <w:rFonts w:ascii="Arial" w:hAnsi="Arial" w:cs="Arial"/>
          <w:color w:val="000000"/>
          <w:sz w:val="23"/>
          <w:szCs w:val="23"/>
        </w:rPr>
        <w:t>: fe80</w:t>
      </w:r>
      <w:proofErr w:type="gramStart"/>
      <w:r w:rsidRPr="00711B06">
        <w:rPr>
          <w:rFonts w:ascii="Arial" w:hAnsi="Arial" w:cs="Arial"/>
          <w:color w:val="000000"/>
          <w:sz w:val="23"/>
          <w:szCs w:val="23"/>
        </w:rPr>
        <w:t>::</w:t>
      </w:r>
      <w:r>
        <w:rPr>
          <w:rFonts w:ascii="Arial" w:hAnsi="Arial" w:cs="Arial"/>
          <w:color w:val="000000"/>
          <w:sz w:val="23"/>
          <w:szCs w:val="23"/>
        </w:rPr>
        <w:t>3486</w:t>
      </w:r>
      <w:r w:rsidRPr="00711B06">
        <w:rPr>
          <w:rFonts w:ascii="Arial" w:hAnsi="Arial" w:cs="Arial"/>
          <w:color w:val="000000"/>
          <w:sz w:val="23"/>
          <w:szCs w:val="23"/>
        </w:rPr>
        <w:t>:</w:t>
      </w:r>
      <w:r>
        <w:rPr>
          <w:rFonts w:ascii="Arial" w:hAnsi="Arial" w:cs="Arial"/>
          <w:color w:val="000000"/>
          <w:sz w:val="23"/>
          <w:szCs w:val="23"/>
        </w:rPr>
        <w:t>623d</w:t>
      </w:r>
      <w:r w:rsidRPr="00711B06">
        <w:rPr>
          <w:rFonts w:ascii="Arial" w:hAnsi="Arial" w:cs="Arial"/>
          <w:color w:val="000000"/>
          <w:sz w:val="23"/>
          <w:szCs w:val="23"/>
        </w:rPr>
        <w:t>:</w:t>
      </w:r>
      <w:r>
        <w:rPr>
          <w:rFonts w:ascii="Arial" w:hAnsi="Arial" w:cs="Arial"/>
          <w:color w:val="000000"/>
          <w:sz w:val="23"/>
          <w:szCs w:val="23"/>
        </w:rPr>
        <w:t>4c0b</w:t>
      </w:r>
      <w:r w:rsidRPr="00711B06">
        <w:rPr>
          <w:rFonts w:ascii="Arial" w:hAnsi="Arial" w:cs="Arial"/>
          <w:color w:val="000000"/>
          <w:sz w:val="23"/>
          <w:szCs w:val="23"/>
        </w:rPr>
        <w:t>:</w:t>
      </w:r>
      <w:r>
        <w:rPr>
          <w:rFonts w:ascii="Arial" w:hAnsi="Arial" w:cs="Arial"/>
          <w:color w:val="000000"/>
          <w:sz w:val="23"/>
          <w:szCs w:val="23"/>
        </w:rPr>
        <w:t>350f</w:t>
      </w:r>
      <w:proofErr w:type="gramEnd"/>
      <w:r w:rsidRPr="00711B06">
        <w:rPr>
          <w:rFonts w:ascii="Arial" w:hAnsi="Arial" w:cs="Arial"/>
          <w:color w:val="000000"/>
          <w:sz w:val="23"/>
          <w:szCs w:val="23"/>
        </w:rPr>
        <w:t xml:space="preserve"> </w:t>
      </w:r>
    </w:p>
    <w:p w:rsidR="00DC45F9" w:rsidRDefault="00DC45F9" w:rsidP="00711B06">
      <w:pPr>
        <w:autoSpaceDE w:val="0"/>
        <w:autoSpaceDN w:val="0"/>
        <w:adjustRightInd w:val="0"/>
        <w:spacing w:after="64" w:line="240" w:lineRule="auto"/>
        <w:rPr>
          <w:rFonts w:ascii="Arial" w:hAnsi="Arial" w:cs="Arial"/>
          <w:color w:val="000000"/>
          <w:sz w:val="23"/>
          <w:szCs w:val="23"/>
        </w:rPr>
      </w:pPr>
    </w:p>
    <w:p w:rsidR="00711B06" w:rsidRPr="00711B06" w:rsidRDefault="00711B06" w:rsidP="00711B06">
      <w:pPr>
        <w:autoSpaceDE w:val="0"/>
        <w:autoSpaceDN w:val="0"/>
        <w:adjustRightInd w:val="0"/>
        <w:spacing w:after="64" w:line="240" w:lineRule="auto"/>
        <w:rPr>
          <w:rFonts w:ascii="Arial" w:hAnsi="Arial" w:cs="Arial"/>
          <w:color w:val="000000"/>
          <w:sz w:val="23"/>
          <w:szCs w:val="23"/>
        </w:rPr>
      </w:pPr>
      <w:r w:rsidRPr="00711B06">
        <w:rPr>
          <w:rFonts w:ascii="Arial" w:hAnsi="Arial" w:cs="Arial"/>
          <w:b/>
          <w:bCs/>
          <w:color w:val="000000"/>
          <w:sz w:val="23"/>
          <w:szCs w:val="23"/>
        </w:rPr>
        <w:t xml:space="preserve">Serveur DHCP </w:t>
      </w:r>
      <w:r w:rsidRPr="00711B06">
        <w:rPr>
          <w:rFonts w:ascii="Arial" w:hAnsi="Arial" w:cs="Arial"/>
          <w:color w:val="000000"/>
          <w:sz w:val="23"/>
          <w:szCs w:val="23"/>
        </w:rPr>
        <w:t xml:space="preserve">: </w:t>
      </w:r>
      <w:r w:rsidR="00DC45F9">
        <w:rPr>
          <w:rFonts w:ascii="Arial" w:hAnsi="Arial" w:cs="Arial"/>
          <w:color w:val="000000"/>
          <w:sz w:val="23"/>
          <w:szCs w:val="23"/>
        </w:rPr>
        <w:t>132.207.29.2</w:t>
      </w:r>
    </w:p>
    <w:p w:rsidR="00711B06" w:rsidRPr="00711B06" w:rsidRDefault="00711B06" w:rsidP="00711B06">
      <w:pPr>
        <w:autoSpaceDE w:val="0"/>
        <w:autoSpaceDN w:val="0"/>
        <w:adjustRightInd w:val="0"/>
        <w:spacing w:after="0" w:line="240" w:lineRule="auto"/>
        <w:rPr>
          <w:rFonts w:ascii="Arial" w:hAnsi="Arial" w:cs="Arial"/>
          <w:color w:val="000000"/>
          <w:sz w:val="23"/>
          <w:szCs w:val="23"/>
        </w:rPr>
      </w:pPr>
      <w:r w:rsidRPr="00711B06">
        <w:rPr>
          <w:rFonts w:ascii="Arial" w:hAnsi="Arial" w:cs="Arial"/>
          <w:b/>
          <w:bCs/>
          <w:color w:val="000000"/>
          <w:sz w:val="23"/>
          <w:szCs w:val="23"/>
        </w:rPr>
        <w:t xml:space="preserve">Serveur DNS </w:t>
      </w:r>
      <w:r w:rsidRPr="00711B06">
        <w:rPr>
          <w:rFonts w:ascii="Arial" w:hAnsi="Arial" w:cs="Arial"/>
          <w:color w:val="000000"/>
          <w:sz w:val="23"/>
          <w:szCs w:val="23"/>
        </w:rPr>
        <w:t xml:space="preserve">: </w:t>
      </w:r>
      <w:r w:rsidR="00DC45F9">
        <w:rPr>
          <w:rFonts w:ascii="Arial" w:hAnsi="Arial" w:cs="Arial"/>
          <w:color w:val="000000"/>
          <w:sz w:val="23"/>
          <w:szCs w:val="23"/>
        </w:rPr>
        <w:tab/>
      </w:r>
      <w:r w:rsidRPr="00711B06">
        <w:rPr>
          <w:rFonts w:ascii="Arial" w:hAnsi="Arial" w:cs="Arial"/>
          <w:color w:val="000000"/>
          <w:sz w:val="23"/>
          <w:szCs w:val="23"/>
        </w:rPr>
        <w:t xml:space="preserve">132.207.185.70 </w:t>
      </w:r>
    </w:p>
    <w:p w:rsidR="00711B06" w:rsidRPr="00711B06" w:rsidRDefault="00711B06" w:rsidP="00DC45F9">
      <w:pPr>
        <w:autoSpaceDE w:val="0"/>
        <w:autoSpaceDN w:val="0"/>
        <w:adjustRightInd w:val="0"/>
        <w:spacing w:after="0" w:line="240" w:lineRule="auto"/>
        <w:ind w:left="1416" w:firstLine="708"/>
        <w:rPr>
          <w:rFonts w:ascii="Arial" w:hAnsi="Arial" w:cs="Arial"/>
          <w:color w:val="000000"/>
          <w:sz w:val="23"/>
          <w:szCs w:val="23"/>
        </w:rPr>
      </w:pPr>
      <w:r w:rsidRPr="00711B06">
        <w:rPr>
          <w:rFonts w:ascii="Arial" w:hAnsi="Arial" w:cs="Arial"/>
          <w:color w:val="000000"/>
          <w:sz w:val="23"/>
          <w:szCs w:val="23"/>
        </w:rPr>
        <w:t xml:space="preserve">132.207.29.2 </w:t>
      </w:r>
    </w:p>
    <w:p w:rsidR="00DC45F9" w:rsidRPr="00711B06" w:rsidRDefault="00711B06" w:rsidP="00DC45F9">
      <w:pPr>
        <w:autoSpaceDE w:val="0"/>
        <w:autoSpaceDN w:val="0"/>
        <w:adjustRightInd w:val="0"/>
        <w:spacing w:after="0" w:line="240" w:lineRule="auto"/>
        <w:ind w:left="1416" w:firstLine="708"/>
        <w:rPr>
          <w:rFonts w:ascii="Arial" w:hAnsi="Arial" w:cs="Arial"/>
          <w:color w:val="000000"/>
          <w:sz w:val="23"/>
          <w:szCs w:val="23"/>
        </w:rPr>
      </w:pPr>
      <w:r w:rsidRPr="00711B06">
        <w:rPr>
          <w:rFonts w:ascii="Arial" w:hAnsi="Arial" w:cs="Arial"/>
          <w:color w:val="000000"/>
          <w:sz w:val="23"/>
          <w:szCs w:val="23"/>
        </w:rPr>
        <w:t xml:space="preserve">132.207.144.2 </w:t>
      </w:r>
    </w:p>
    <w:p w:rsidR="00DC45F9" w:rsidRDefault="00711B06" w:rsidP="00711B06">
      <w:pPr>
        <w:autoSpaceDE w:val="0"/>
        <w:autoSpaceDN w:val="0"/>
        <w:adjustRightInd w:val="0"/>
        <w:spacing w:after="0" w:line="240" w:lineRule="auto"/>
        <w:rPr>
          <w:rFonts w:ascii="Arial" w:hAnsi="Arial" w:cs="Arial"/>
          <w:color w:val="000000"/>
          <w:sz w:val="23"/>
          <w:szCs w:val="23"/>
        </w:rPr>
      </w:pPr>
      <w:r w:rsidRPr="00711B06">
        <w:rPr>
          <w:rFonts w:ascii="Arial" w:hAnsi="Arial" w:cs="Arial"/>
          <w:b/>
          <w:bCs/>
          <w:color w:val="000000"/>
          <w:sz w:val="23"/>
          <w:szCs w:val="23"/>
        </w:rPr>
        <w:t xml:space="preserve">Server </w:t>
      </w:r>
      <w:proofErr w:type="spellStart"/>
      <w:r w:rsidRPr="00711B06">
        <w:rPr>
          <w:rFonts w:ascii="Arial" w:hAnsi="Arial" w:cs="Arial"/>
          <w:b/>
          <w:bCs/>
          <w:color w:val="000000"/>
          <w:sz w:val="23"/>
          <w:szCs w:val="23"/>
        </w:rPr>
        <w:t>Wins</w:t>
      </w:r>
      <w:proofErr w:type="spellEnd"/>
      <w:r w:rsidRPr="00711B06">
        <w:rPr>
          <w:rFonts w:ascii="Arial" w:hAnsi="Arial" w:cs="Arial"/>
          <w:b/>
          <w:bCs/>
          <w:color w:val="000000"/>
          <w:sz w:val="23"/>
          <w:szCs w:val="23"/>
        </w:rPr>
        <w:t xml:space="preserve"> </w:t>
      </w:r>
      <w:r w:rsidRPr="00711B06">
        <w:rPr>
          <w:rFonts w:ascii="Arial" w:hAnsi="Arial" w:cs="Arial"/>
          <w:color w:val="000000"/>
          <w:sz w:val="23"/>
          <w:szCs w:val="23"/>
        </w:rPr>
        <w:t xml:space="preserve">: </w:t>
      </w:r>
      <w:r w:rsidR="00DC45F9">
        <w:rPr>
          <w:rFonts w:ascii="Arial" w:hAnsi="Arial" w:cs="Arial"/>
          <w:color w:val="000000"/>
          <w:sz w:val="23"/>
          <w:szCs w:val="23"/>
        </w:rPr>
        <w:t>Non trouvé</w:t>
      </w:r>
    </w:p>
    <w:p w:rsidR="00DC45F9" w:rsidRPr="00DC45F9" w:rsidRDefault="00DC45F9" w:rsidP="00DC45F9">
      <w:pPr>
        <w:autoSpaceDE w:val="0"/>
        <w:autoSpaceDN w:val="0"/>
        <w:adjustRightInd w:val="0"/>
        <w:spacing w:after="0" w:line="240" w:lineRule="auto"/>
        <w:rPr>
          <w:rFonts w:ascii="Times New Roman" w:hAnsi="Times New Roman" w:cs="Times New Roman"/>
          <w:color w:val="000000"/>
          <w:sz w:val="24"/>
          <w:szCs w:val="24"/>
        </w:rPr>
      </w:pPr>
    </w:p>
    <w:p w:rsidR="00DC45F9" w:rsidRDefault="00DC45F9" w:rsidP="00DC45F9">
      <w:pPr>
        <w:autoSpaceDE w:val="0"/>
        <w:autoSpaceDN w:val="0"/>
        <w:adjustRightInd w:val="0"/>
        <w:spacing w:after="0" w:line="240" w:lineRule="auto"/>
        <w:rPr>
          <w:rFonts w:ascii="Arial" w:hAnsi="Arial" w:cs="Arial"/>
          <w:color w:val="000000"/>
          <w:sz w:val="23"/>
          <w:szCs w:val="23"/>
        </w:rPr>
      </w:pPr>
      <w:r w:rsidRPr="00DC45F9">
        <w:rPr>
          <w:rFonts w:ascii="Arial" w:hAnsi="Arial" w:cs="Arial"/>
          <w:b/>
          <w:bCs/>
          <w:color w:val="000000"/>
          <w:sz w:val="23"/>
          <w:szCs w:val="23"/>
        </w:rPr>
        <w:t xml:space="preserve">Adresse du tunnel 6to4 adapter (IPV6) </w:t>
      </w:r>
      <w:r>
        <w:rPr>
          <w:rFonts w:ascii="Arial" w:hAnsi="Arial" w:cs="Arial"/>
          <w:color w:val="000000"/>
          <w:sz w:val="23"/>
          <w:szCs w:val="23"/>
        </w:rPr>
        <w:t>: 2002:84cf:1d6e::84cf:1d6e</w:t>
      </w:r>
    </w:p>
    <w:p w:rsidR="00DC45F9" w:rsidRDefault="00DC45F9" w:rsidP="00DC45F9">
      <w:pPr>
        <w:autoSpaceDE w:val="0"/>
        <w:autoSpaceDN w:val="0"/>
        <w:adjustRightInd w:val="0"/>
        <w:spacing w:after="0" w:line="240" w:lineRule="auto"/>
        <w:rPr>
          <w:rFonts w:ascii="Arial" w:hAnsi="Arial" w:cs="Arial"/>
          <w:color w:val="000000"/>
          <w:sz w:val="23"/>
          <w:szCs w:val="23"/>
        </w:rPr>
      </w:pPr>
    </w:p>
    <w:p w:rsidR="00DC45F9" w:rsidRPr="00DC45F9" w:rsidRDefault="00DC45F9" w:rsidP="00DC45F9">
      <w:pPr>
        <w:autoSpaceDE w:val="0"/>
        <w:autoSpaceDN w:val="0"/>
        <w:adjustRightInd w:val="0"/>
        <w:spacing w:after="0" w:line="240" w:lineRule="auto"/>
        <w:rPr>
          <w:rFonts w:ascii="Arial" w:hAnsi="Arial" w:cs="Arial"/>
          <w:color w:val="000000"/>
          <w:sz w:val="23"/>
          <w:szCs w:val="23"/>
        </w:rPr>
      </w:pPr>
      <w:r>
        <w:rPr>
          <w:rFonts w:ascii="Arial" w:hAnsi="Arial" w:cs="Arial"/>
          <w:noProof/>
          <w:color w:val="000000"/>
          <w:sz w:val="23"/>
          <w:szCs w:val="23"/>
          <w:lang w:eastAsia="fr-CA"/>
        </w:rPr>
        <w:drawing>
          <wp:inline distT="0" distB="0" distL="0" distR="0">
            <wp:extent cx="5943600" cy="1809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711B06" w:rsidRPr="00711B06" w:rsidRDefault="00711B06" w:rsidP="00711B06">
      <w:pPr>
        <w:autoSpaceDE w:val="0"/>
        <w:autoSpaceDN w:val="0"/>
        <w:adjustRightInd w:val="0"/>
        <w:spacing w:after="0" w:line="240" w:lineRule="auto"/>
        <w:rPr>
          <w:rFonts w:ascii="Arial" w:hAnsi="Arial" w:cs="Arial"/>
          <w:color w:val="000000"/>
          <w:sz w:val="23"/>
          <w:szCs w:val="23"/>
        </w:rPr>
      </w:pPr>
      <w:r w:rsidRPr="00711B06">
        <w:rPr>
          <w:rFonts w:ascii="Arial" w:hAnsi="Arial" w:cs="Arial"/>
          <w:color w:val="000000"/>
          <w:sz w:val="23"/>
          <w:szCs w:val="23"/>
        </w:rPr>
        <w:t xml:space="preserve"> </w:t>
      </w:r>
    </w:p>
    <w:p w:rsidR="00205FE4" w:rsidRDefault="00205FE4">
      <w:r>
        <w:br w:type="page"/>
      </w:r>
    </w:p>
    <w:p w:rsidR="00205FE4" w:rsidRDefault="00205FE4" w:rsidP="00205FE4">
      <w:pPr>
        <w:pStyle w:val="Titre1"/>
      </w:pPr>
      <w:r>
        <w:lastRenderedPageBreak/>
        <w:t>1.5 Partie A General</w:t>
      </w:r>
    </w:p>
    <w:p w:rsidR="00CF7448" w:rsidRDefault="00CF744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fr-CA"/>
        </w:rPr>
        <w:drawing>
          <wp:inline distT="0" distB="0" distL="0" distR="0">
            <wp:extent cx="4943475" cy="3800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800475"/>
                    </a:xfrm>
                    <a:prstGeom prst="rect">
                      <a:avLst/>
                    </a:prstGeom>
                    <a:noFill/>
                    <a:ln>
                      <a:noFill/>
                    </a:ln>
                  </pic:spPr>
                </pic:pic>
              </a:graphicData>
            </a:graphic>
          </wp:inline>
        </w:drawing>
      </w:r>
    </w:p>
    <w:p w:rsidR="00CF7448" w:rsidRDefault="00CF744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205FE4" w:rsidRDefault="00205FE4" w:rsidP="00205FE4">
      <w:pPr>
        <w:pStyle w:val="Titre1"/>
      </w:pPr>
      <w:r>
        <w:lastRenderedPageBreak/>
        <w:t>1.6 Partie B TCP/UDP</w:t>
      </w:r>
    </w:p>
    <w:p w:rsidR="00CF7448" w:rsidRDefault="00CF7448">
      <w:pPr>
        <w:rPr>
          <w:b/>
          <w:bCs/>
        </w:rPr>
      </w:pPr>
    </w:p>
    <w:p w:rsidR="00CF7448" w:rsidRDefault="00CF7448" w:rsidP="00E058E0">
      <w:pPr>
        <w:pStyle w:val="Paragraphedeliste"/>
        <w:numPr>
          <w:ilvl w:val="0"/>
          <w:numId w:val="1"/>
        </w:numPr>
        <w:jc w:val="both"/>
        <w:rPr>
          <w:rFonts w:ascii="Arial" w:hAnsi="Arial" w:cs="Arial"/>
          <w:sz w:val="23"/>
          <w:szCs w:val="23"/>
        </w:rPr>
      </w:pPr>
      <w:r>
        <w:rPr>
          <w:rFonts w:ascii="Arial" w:hAnsi="Arial" w:cs="Arial"/>
          <w:sz w:val="23"/>
          <w:szCs w:val="23"/>
        </w:rPr>
        <w:t xml:space="preserve">Lors d’un </w:t>
      </w:r>
      <w:proofErr w:type="spellStart"/>
      <w:r>
        <w:rPr>
          <w:rFonts w:ascii="Arial" w:hAnsi="Arial" w:cs="Arial"/>
          <w:sz w:val="23"/>
          <w:szCs w:val="23"/>
        </w:rPr>
        <w:t>ping</w:t>
      </w:r>
      <w:proofErr w:type="spellEnd"/>
      <w:r>
        <w:rPr>
          <w:rFonts w:ascii="Arial" w:hAnsi="Arial" w:cs="Arial"/>
          <w:sz w:val="23"/>
          <w:szCs w:val="23"/>
        </w:rPr>
        <w:t xml:space="preserve"> –t, la trame est envoyé</w:t>
      </w:r>
      <w:r w:rsidR="00AE2C43">
        <w:rPr>
          <w:rFonts w:ascii="Arial" w:hAnsi="Arial" w:cs="Arial"/>
          <w:sz w:val="23"/>
          <w:szCs w:val="23"/>
        </w:rPr>
        <w:t>e</w:t>
      </w:r>
      <w:r>
        <w:rPr>
          <w:rFonts w:ascii="Arial" w:hAnsi="Arial" w:cs="Arial"/>
          <w:sz w:val="23"/>
          <w:szCs w:val="23"/>
        </w:rPr>
        <w:t xml:space="preserve"> en broadcast, c’est-à-dire que toutes les machines présentes sur le réseau vont recevoir le </w:t>
      </w:r>
      <w:proofErr w:type="spellStart"/>
      <w:r>
        <w:rPr>
          <w:rFonts w:ascii="Arial" w:hAnsi="Arial" w:cs="Arial"/>
          <w:sz w:val="23"/>
          <w:szCs w:val="23"/>
        </w:rPr>
        <w:t>ping</w:t>
      </w:r>
      <w:proofErr w:type="spellEnd"/>
      <w:r>
        <w:rPr>
          <w:rFonts w:ascii="Arial" w:hAnsi="Arial" w:cs="Arial"/>
          <w:sz w:val="23"/>
          <w:szCs w:val="23"/>
        </w:rPr>
        <w:t>. C’est pourquoi la machine Kali reçoit la trame ICMP.</w:t>
      </w:r>
    </w:p>
    <w:p w:rsidR="00943A71" w:rsidRPr="00943A71" w:rsidRDefault="00943A71" w:rsidP="00E058E0">
      <w:pPr>
        <w:pStyle w:val="Paragraphedeliste"/>
        <w:numPr>
          <w:ilvl w:val="0"/>
          <w:numId w:val="1"/>
        </w:numPr>
        <w:jc w:val="both"/>
        <w:rPr>
          <w:rFonts w:ascii="Arial" w:hAnsi="Arial" w:cs="Arial"/>
          <w:sz w:val="23"/>
          <w:szCs w:val="23"/>
        </w:rPr>
      </w:pPr>
      <w:r w:rsidRPr="00943A71">
        <w:rPr>
          <w:rFonts w:ascii="Arial" w:hAnsi="Arial" w:cs="Arial"/>
          <w:sz w:val="23"/>
          <w:szCs w:val="23"/>
        </w:rPr>
        <w:t>On peut voir les couche</w:t>
      </w:r>
      <w:r w:rsidR="00AE2C43">
        <w:rPr>
          <w:rFonts w:ascii="Arial" w:hAnsi="Arial" w:cs="Arial"/>
          <w:sz w:val="23"/>
          <w:szCs w:val="23"/>
        </w:rPr>
        <w:t>s</w:t>
      </w:r>
      <w:r w:rsidRPr="00943A71">
        <w:rPr>
          <w:rFonts w:ascii="Arial" w:hAnsi="Arial" w:cs="Arial"/>
          <w:sz w:val="23"/>
          <w:szCs w:val="23"/>
        </w:rPr>
        <w:t xml:space="preserve"> 2, 3 et 4 du modèle OSI : </w:t>
      </w:r>
    </w:p>
    <w:p w:rsidR="00943A71" w:rsidRPr="00943A71" w:rsidRDefault="00943A71" w:rsidP="00E058E0">
      <w:pPr>
        <w:pStyle w:val="Paragraphedeliste"/>
        <w:jc w:val="both"/>
        <w:rPr>
          <w:rFonts w:ascii="Arial" w:hAnsi="Arial" w:cs="Arial"/>
          <w:sz w:val="23"/>
          <w:szCs w:val="23"/>
        </w:rPr>
      </w:pPr>
      <w:r w:rsidRPr="00943A71">
        <w:rPr>
          <w:rFonts w:ascii="Arial" w:hAnsi="Arial" w:cs="Arial"/>
          <w:sz w:val="23"/>
          <w:szCs w:val="23"/>
        </w:rPr>
        <w:t>- Ethernet II : couche de liaison qui fournit des informations concernant l’identification physique (MAC)</w:t>
      </w:r>
    </w:p>
    <w:p w:rsidR="00943A71" w:rsidRPr="00943A71" w:rsidRDefault="00943A71" w:rsidP="00E058E0">
      <w:pPr>
        <w:pStyle w:val="Paragraphedeliste"/>
        <w:jc w:val="both"/>
        <w:rPr>
          <w:rFonts w:ascii="Arial" w:hAnsi="Arial" w:cs="Arial"/>
          <w:sz w:val="23"/>
          <w:szCs w:val="23"/>
        </w:rPr>
      </w:pPr>
      <w:r w:rsidRPr="00943A71">
        <w:rPr>
          <w:rFonts w:ascii="Arial" w:hAnsi="Arial" w:cs="Arial"/>
          <w:sz w:val="23"/>
          <w:szCs w:val="23"/>
        </w:rPr>
        <w:t>- Internet Protocol : couche réseau qui fournit des informations concernant l’identification logique de machine (adresse IP). On remarque que la version du protocole IP utilisé</w:t>
      </w:r>
      <w:r w:rsidR="00AE2C43">
        <w:rPr>
          <w:rFonts w:ascii="Arial" w:hAnsi="Arial" w:cs="Arial"/>
          <w:sz w:val="23"/>
          <w:szCs w:val="23"/>
        </w:rPr>
        <w:t>e</w:t>
      </w:r>
      <w:r w:rsidRPr="00943A71">
        <w:rPr>
          <w:rFonts w:ascii="Arial" w:hAnsi="Arial" w:cs="Arial"/>
          <w:sz w:val="23"/>
          <w:szCs w:val="23"/>
        </w:rPr>
        <w:t xml:space="preserve"> est la 4.</w:t>
      </w:r>
    </w:p>
    <w:p w:rsidR="00943A71" w:rsidRPr="00943A71" w:rsidRDefault="00943A71" w:rsidP="00E058E0">
      <w:pPr>
        <w:pStyle w:val="Paragraphedeliste"/>
        <w:jc w:val="both"/>
        <w:rPr>
          <w:rFonts w:ascii="Arial" w:hAnsi="Arial" w:cs="Arial"/>
          <w:sz w:val="23"/>
          <w:szCs w:val="23"/>
        </w:rPr>
      </w:pPr>
      <w:r w:rsidRPr="00943A71">
        <w:rPr>
          <w:rFonts w:ascii="Arial" w:hAnsi="Arial" w:cs="Arial"/>
          <w:sz w:val="23"/>
          <w:szCs w:val="23"/>
        </w:rPr>
        <w:t>- Internet Control Message Protocol : couche de transport</w:t>
      </w:r>
      <w:r w:rsidR="00AE2C43">
        <w:rPr>
          <w:rFonts w:ascii="Arial" w:hAnsi="Arial" w:cs="Arial"/>
          <w:sz w:val="23"/>
          <w:szCs w:val="23"/>
        </w:rPr>
        <w:t>.</w:t>
      </w:r>
      <w:r w:rsidRPr="00943A71">
        <w:rPr>
          <w:rFonts w:ascii="Arial" w:hAnsi="Arial" w:cs="Arial"/>
          <w:sz w:val="23"/>
          <w:szCs w:val="23"/>
        </w:rPr>
        <w:t xml:space="preserve"> Dans notre cas, ICMP.</w:t>
      </w:r>
    </w:p>
    <w:p w:rsidR="00943A71" w:rsidRPr="00943A71" w:rsidRDefault="00943A71" w:rsidP="00943A71">
      <w:pPr>
        <w:pStyle w:val="Paragraphedeliste"/>
        <w:rPr>
          <w:rFonts w:ascii="Arial" w:hAnsi="Arial" w:cs="Arial"/>
          <w:sz w:val="23"/>
          <w:szCs w:val="23"/>
        </w:rPr>
      </w:pPr>
    </w:p>
    <w:p w:rsidR="00943A71" w:rsidRDefault="00943A71" w:rsidP="00CF7448">
      <w:pPr>
        <w:ind w:firstLine="360"/>
        <w:rPr>
          <w:rFonts w:ascii="Arial" w:hAnsi="Arial" w:cs="Arial"/>
          <w:sz w:val="23"/>
          <w:szCs w:val="23"/>
        </w:rPr>
      </w:pPr>
      <w:r>
        <w:rPr>
          <w:rFonts w:ascii="Arial" w:hAnsi="Arial" w:cs="Arial"/>
          <w:noProof/>
          <w:sz w:val="23"/>
          <w:szCs w:val="23"/>
          <w:lang w:eastAsia="fr-CA"/>
        </w:rPr>
        <w:drawing>
          <wp:inline distT="0" distB="0" distL="0" distR="0">
            <wp:extent cx="5934075" cy="609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p>
    <w:p w:rsidR="00943A71" w:rsidRDefault="00943A71" w:rsidP="00CF7448">
      <w:pPr>
        <w:ind w:firstLine="360"/>
        <w:rPr>
          <w:rFonts w:ascii="Arial" w:hAnsi="Arial" w:cs="Arial"/>
          <w:sz w:val="23"/>
          <w:szCs w:val="23"/>
        </w:rPr>
      </w:pPr>
    </w:p>
    <w:p w:rsidR="00943A71" w:rsidRDefault="00943A71" w:rsidP="00E058E0">
      <w:pPr>
        <w:pStyle w:val="Paragraphedeliste"/>
        <w:numPr>
          <w:ilvl w:val="0"/>
          <w:numId w:val="1"/>
        </w:numPr>
        <w:jc w:val="both"/>
        <w:rPr>
          <w:rFonts w:ascii="Arial" w:hAnsi="Arial" w:cs="Arial"/>
          <w:sz w:val="23"/>
          <w:szCs w:val="23"/>
        </w:rPr>
      </w:pPr>
      <w:r>
        <w:rPr>
          <w:rFonts w:ascii="Arial" w:hAnsi="Arial" w:cs="Arial"/>
          <w:sz w:val="23"/>
          <w:szCs w:val="23"/>
        </w:rPr>
        <w:t>Sur l’image précédente, on voit que l’adresse MAC de</w:t>
      </w:r>
      <w:r w:rsidR="002C005F">
        <w:rPr>
          <w:rFonts w:ascii="Arial" w:hAnsi="Arial" w:cs="Arial"/>
          <w:sz w:val="23"/>
          <w:szCs w:val="23"/>
        </w:rPr>
        <w:t>s cartes réseaux</w:t>
      </w:r>
      <w:r w:rsidR="00AE2C43">
        <w:rPr>
          <w:rFonts w:ascii="Arial" w:hAnsi="Arial" w:cs="Arial"/>
          <w:sz w:val="23"/>
          <w:szCs w:val="23"/>
        </w:rPr>
        <w:t xml:space="preserve"> des</w:t>
      </w:r>
      <w:r>
        <w:rPr>
          <w:rFonts w:ascii="Arial" w:hAnsi="Arial" w:cs="Arial"/>
          <w:sz w:val="23"/>
          <w:szCs w:val="23"/>
        </w:rPr>
        <w:t xml:space="preserve"> machine</w:t>
      </w:r>
      <w:r w:rsidR="00AE2C43">
        <w:rPr>
          <w:rFonts w:ascii="Arial" w:hAnsi="Arial" w:cs="Arial"/>
          <w:sz w:val="23"/>
          <w:szCs w:val="23"/>
        </w:rPr>
        <w:t>s</w:t>
      </w:r>
      <w:r>
        <w:rPr>
          <w:rFonts w:ascii="Arial" w:hAnsi="Arial" w:cs="Arial"/>
          <w:sz w:val="23"/>
          <w:szCs w:val="23"/>
        </w:rPr>
        <w:t xml:space="preserve"> source et destination ont les 3 premiers octets qui sont identique</w:t>
      </w:r>
      <w:r w:rsidR="00AE2C43">
        <w:rPr>
          <w:rFonts w:ascii="Arial" w:hAnsi="Arial" w:cs="Arial"/>
          <w:sz w:val="23"/>
          <w:szCs w:val="23"/>
        </w:rPr>
        <w:t>s</w:t>
      </w:r>
      <w:r w:rsidR="002C005F">
        <w:rPr>
          <w:rFonts w:ascii="Arial" w:hAnsi="Arial" w:cs="Arial"/>
          <w:sz w:val="23"/>
          <w:szCs w:val="23"/>
        </w:rPr>
        <w:t xml:space="preserve"> (00-0C-29)</w:t>
      </w:r>
      <w:r>
        <w:rPr>
          <w:rFonts w:ascii="Arial" w:hAnsi="Arial" w:cs="Arial"/>
          <w:sz w:val="23"/>
          <w:szCs w:val="23"/>
        </w:rPr>
        <w:t xml:space="preserve">. Cela indique qu’elles proviennent du même fabriquant. </w:t>
      </w:r>
    </w:p>
    <w:p w:rsidR="00943A71" w:rsidRDefault="00943A71" w:rsidP="00E058E0">
      <w:pPr>
        <w:pStyle w:val="Paragraphedeliste"/>
        <w:jc w:val="both"/>
        <w:rPr>
          <w:rFonts w:ascii="Arial" w:hAnsi="Arial" w:cs="Arial"/>
          <w:sz w:val="23"/>
          <w:szCs w:val="23"/>
        </w:rPr>
      </w:pPr>
    </w:p>
    <w:p w:rsidR="00943A71" w:rsidRDefault="00943A71" w:rsidP="00E058E0">
      <w:pPr>
        <w:pStyle w:val="Paragraphedeliste"/>
        <w:jc w:val="both"/>
        <w:rPr>
          <w:rFonts w:ascii="Arial" w:hAnsi="Arial" w:cs="Arial"/>
          <w:sz w:val="23"/>
          <w:szCs w:val="23"/>
        </w:rPr>
      </w:pPr>
      <w:r>
        <w:rPr>
          <w:rFonts w:ascii="Arial" w:hAnsi="Arial" w:cs="Arial"/>
          <w:sz w:val="23"/>
          <w:szCs w:val="23"/>
        </w:rPr>
        <w:t>REMARQUE</w:t>
      </w:r>
      <w:r>
        <w:rPr>
          <w:rFonts w:ascii="Arial" w:hAnsi="Arial" w:cs="Arial"/>
          <w:sz w:val="23"/>
          <w:szCs w:val="23"/>
        </w:rPr>
        <w:t xml:space="preserve"> : La carte </w:t>
      </w:r>
      <w:r w:rsidR="002C005F">
        <w:rPr>
          <w:rFonts w:ascii="Arial" w:hAnsi="Arial" w:cs="Arial"/>
          <w:sz w:val="23"/>
          <w:szCs w:val="23"/>
        </w:rPr>
        <w:t>réseau de la machine Kali provient elle aussi du même constructeur.</w:t>
      </w:r>
    </w:p>
    <w:p w:rsidR="00943A71" w:rsidRDefault="00943A71" w:rsidP="00943A71">
      <w:pPr>
        <w:pStyle w:val="Paragraphedeliste"/>
        <w:rPr>
          <w:rFonts w:ascii="Arial" w:hAnsi="Arial" w:cs="Arial"/>
          <w:sz w:val="23"/>
          <w:szCs w:val="23"/>
        </w:rPr>
      </w:pPr>
    </w:p>
    <w:p w:rsidR="002C005F" w:rsidRPr="002C005F" w:rsidRDefault="002C005F" w:rsidP="002C005F">
      <w:pPr>
        <w:pStyle w:val="PrformatHTML"/>
        <w:ind w:left="708"/>
        <w:rPr>
          <w:lang w:val="en-CA"/>
        </w:rPr>
      </w:pPr>
      <w:r w:rsidRPr="002C005F">
        <w:rPr>
          <w:lang w:val="en-CA"/>
        </w:rPr>
        <w:t>00-0C-29   (hex)</w:t>
      </w:r>
      <w:r w:rsidRPr="002C005F">
        <w:rPr>
          <w:lang w:val="en-CA"/>
        </w:rPr>
        <w:tab/>
      </w:r>
      <w:r w:rsidRPr="002C005F">
        <w:rPr>
          <w:lang w:val="en-CA"/>
        </w:rPr>
        <w:tab/>
        <w:t>VMware, Inc.</w:t>
      </w:r>
    </w:p>
    <w:p w:rsidR="002C005F" w:rsidRPr="002C005F" w:rsidRDefault="002C005F" w:rsidP="002C005F">
      <w:pPr>
        <w:pStyle w:val="PrformatHTML"/>
        <w:ind w:left="708"/>
        <w:rPr>
          <w:lang w:val="en-CA"/>
        </w:rPr>
      </w:pPr>
      <w:r>
        <w:rPr>
          <w:lang w:val="en-CA"/>
        </w:rPr>
        <w:t>000C29     (base 16)</w:t>
      </w:r>
      <w:r>
        <w:rPr>
          <w:lang w:val="en-CA"/>
        </w:rPr>
        <w:tab/>
      </w:r>
      <w:r w:rsidRPr="002C005F">
        <w:rPr>
          <w:lang w:val="en-CA"/>
        </w:rPr>
        <w:t>VMware, Inc.</w:t>
      </w:r>
    </w:p>
    <w:p w:rsidR="002C005F" w:rsidRPr="002C005F" w:rsidRDefault="002C005F" w:rsidP="002C005F">
      <w:pPr>
        <w:pStyle w:val="PrformatHTML"/>
        <w:ind w:left="708"/>
        <w:rPr>
          <w:lang w:val="en-CA"/>
        </w:rPr>
      </w:pPr>
      <w:r w:rsidRPr="002C005F">
        <w:rPr>
          <w:lang w:val="en-CA"/>
        </w:rPr>
        <w:tab/>
      </w:r>
      <w:r w:rsidRPr="002C005F">
        <w:rPr>
          <w:lang w:val="en-CA"/>
        </w:rPr>
        <w:tab/>
      </w:r>
      <w:r w:rsidRPr="002C005F">
        <w:rPr>
          <w:lang w:val="en-CA"/>
        </w:rPr>
        <w:tab/>
      </w:r>
      <w:r w:rsidRPr="002C005F">
        <w:rPr>
          <w:lang w:val="en-CA"/>
        </w:rPr>
        <w:tab/>
        <w:t>3401 Hillview Avenue</w:t>
      </w:r>
    </w:p>
    <w:p w:rsidR="002C005F" w:rsidRPr="002C005F" w:rsidRDefault="002C005F" w:rsidP="002C005F">
      <w:pPr>
        <w:pStyle w:val="PrformatHTML"/>
        <w:ind w:left="708"/>
        <w:rPr>
          <w:lang w:val="en-CA"/>
        </w:rPr>
      </w:pPr>
      <w:r w:rsidRPr="002C005F">
        <w:rPr>
          <w:lang w:val="en-CA"/>
        </w:rPr>
        <w:tab/>
      </w:r>
      <w:r w:rsidRPr="002C005F">
        <w:rPr>
          <w:lang w:val="en-CA"/>
        </w:rPr>
        <w:tab/>
      </w:r>
      <w:r w:rsidRPr="002C005F">
        <w:rPr>
          <w:lang w:val="en-CA"/>
        </w:rPr>
        <w:tab/>
      </w:r>
      <w:r w:rsidRPr="002C005F">
        <w:rPr>
          <w:lang w:val="en-CA"/>
        </w:rPr>
        <w:tab/>
        <w:t xml:space="preserve">Palo </w:t>
      </w:r>
      <w:proofErr w:type="gramStart"/>
      <w:r w:rsidRPr="002C005F">
        <w:rPr>
          <w:lang w:val="en-CA"/>
        </w:rPr>
        <w:t>Alto  CA</w:t>
      </w:r>
      <w:proofErr w:type="gramEnd"/>
      <w:r w:rsidRPr="002C005F">
        <w:rPr>
          <w:lang w:val="en-CA"/>
        </w:rPr>
        <w:t xml:space="preserve">  94304</w:t>
      </w:r>
    </w:p>
    <w:p w:rsidR="002C005F" w:rsidRPr="002C005F" w:rsidRDefault="002C005F" w:rsidP="002C005F">
      <w:pPr>
        <w:pStyle w:val="PrformatHTML"/>
        <w:ind w:left="708"/>
        <w:rPr>
          <w:lang w:val="en-CA"/>
        </w:rPr>
      </w:pPr>
      <w:r w:rsidRPr="002C005F">
        <w:rPr>
          <w:lang w:val="en-CA"/>
        </w:rPr>
        <w:tab/>
      </w:r>
      <w:r w:rsidRPr="002C005F">
        <w:rPr>
          <w:lang w:val="en-CA"/>
        </w:rPr>
        <w:tab/>
      </w:r>
      <w:r w:rsidRPr="002C005F">
        <w:rPr>
          <w:lang w:val="en-CA"/>
        </w:rPr>
        <w:tab/>
      </w:r>
      <w:r w:rsidRPr="002C005F">
        <w:rPr>
          <w:lang w:val="en-CA"/>
        </w:rPr>
        <w:tab/>
        <w:t>US</w:t>
      </w:r>
    </w:p>
    <w:p w:rsidR="002C005F" w:rsidRPr="002C005F" w:rsidRDefault="002C005F" w:rsidP="00943A71">
      <w:pPr>
        <w:pStyle w:val="Paragraphedeliste"/>
        <w:rPr>
          <w:rFonts w:ascii="Arial" w:hAnsi="Arial" w:cs="Arial"/>
          <w:sz w:val="23"/>
          <w:szCs w:val="23"/>
          <w:lang w:val="en-CA"/>
        </w:rPr>
      </w:pPr>
      <w:proofErr w:type="gramStart"/>
      <w:r w:rsidRPr="002C005F">
        <w:rPr>
          <w:rFonts w:ascii="Arial" w:hAnsi="Arial" w:cs="Arial"/>
          <w:sz w:val="23"/>
          <w:szCs w:val="23"/>
          <w:lang w:val="en-CA"/>
        </w:rPr>
        <w:t>Source :</w:t>
      </w:r>
      <w:proofErr w:type="gramEnd"/>
      <w:r w:rsidRPr="002C005F">
        <w:rPr>
          <w:rFonts w:ascii="Arial" w:hAnsi="Arial" w:cs="Arial"/>
          <w:sz w:val="23"/>
          <w:szCs w:val="23"/>
          <w:lang w:val="en-CA"/>
        </w:rPr>
        <w:t xml:space="preserve"> http://standards-oui.ieee.org/oui.txt</w:t>
      </w:r>
    </w:p>
    <w:p w:rsidR="002C005F" w:rsidRPr="002C005F" w:rsidRDefault="002C005F" w:rsidP="00943A71">
      <w:pPr>
        <w:pStyle w:val="Paragraphedeliste"/>
        <w:rPr>
          <w:rFonts w:ascii="Arial" w:hAnsi="Arial" w:cs="Arial"/>
          <w:sz w:val="23"/>
          <w:szCs w:val="23"/>
          <w:lang w:val="en-CA"/>
        </w:rPr>
      </w:pPr>
    </w:p>
    <w:p w:rsidR="00943A71" w:rsidRDefault="00F545D8" w:rsidP="00943A71">
      <w:pPr>
        <w:pStyle w:val="Paragraphedeliste"/>
        <w:numPr>
          <w:ilvl w:val="0"/>
          <w:numId w:val="1"/>
        </w:numPr>
        <w:rPr>
          <w:rFonts w:ascii="Arial" w:hAnsi="Arial" w:cs="Arial"/>
          <w:sz w:val="23"/>
          <w:szCs w:val="23"/>
        </w:rPr>
      </w:pPr>
      <w:r w:rsidRPr="00F545D8">
        <w:rPr>
          <w:rFonts w:ascii="Arial" w:hAnsi="Arial" w:cs="Arial"/>
          <w:sz w:val="23"/>
          <w:szCs w:val="23"/>
        </w:rPr>
        <w:t xml:space="preserve">Le OUI 00-0c-0c appartient à Cisco : </w:t>
      </w:r>
    </w:p>
    <w:p w:rsidR="00F545D8" w:rsidRPr="00F545D8" w:rsidRDefault="00F545D8" w:rsidP="00F545D8">
      <w:pPr>
        <w:pStyle w:val="PrformatHTML"/>
        <w:ind w:left="708"/>
        <w:rPr>
          <w:lang w:val="en-CA"/>
        </w:rPr>
      </w:pPr>
      <w:r w:rsidRPr="00F545D8">
        <w:rPr>
          <w:lang w:val="en-CA"/>
        </w:rPr>
        <w:t>00-0C-0C   (hex)</w:t>
      </w:r>
      <w:r w:rsidRPr="00F545D8">
        <w:rPr>
          <w:lang w:val="en-CA"/>
        </w:rPr>
        <w:tab/>
      </w:r>
      <w:r w:rsidRPr="00F545D8">
        <w:rPr>
          <w:lang w:val="en-CA"/>
        </w:rPr>
        <w:tab/>
        <w:t>APPRO TECHNOLOGY INC.</w:t>
      </w:r>
    </w:p>
    <w:p w:rsidR="00F545D8" w:rsidRPr="00F545D8" w:rsidRDefault="00F545D8" w:rsidP="00F545D8">
      <w:pPr>
        <w:pStyle w:val="PrformatHTML"/>
        <w:ind w:left="708"/>
        <w:rPr>
          <w:lang w:val="en-CA"/>
        </w:rPr>
      </w:pPr>
      <w:r>
        <w:rPr>
          <w:lang w:val="en-CA"/>
        </w:rPr>
        <w:t>000C0C     (base 16)</w:t>
      </w:r>
      <w:r>
        <w:rPr>
          <w:lang w:val="en-CA"/>
        </w:rPr>
        <w:tab/>
      </w:r>
      <w:r w:rsidRPr="00F545D8">
        <w:rPr>
          <w:lang w:val="en-CA"/>
        </w:rPr>
        <w:t>APPRO TECHNOLOGY INC.</w:t>
      </w:r>
    </w:p>
    <w:p w:rsidR="00F545D8" w:rsidRPr="00F545D8" w:rsidRDefault="00F545D8" w:rsidP="00F545D8">
      <w:pPr>
        <w:pStyle w:val="PrformatHTML"/>
        <w:ind w:left="708"/>
        <w:rPr>
          <w:lang w:val="en-CA"/>
        </w:rPr>
      </w:pPr>
      <w:r w:rsidRPr="00F545D8">
        <w:rPr>
          <w:lang w:val="en-CA"/>
        </w:rPr>
        <w:tab/>
      </w:r>
      <w:r w:rsidRPr="00F545D8">
        <w:rPr>
          <w:lang w:val="en-CA"/>
        </w:rPr>
        <w:tab/>
      </w:r>
      <w:r w:rsidRPr="00F545D8">
        <w:rPr>
          <w:lang w:val="en-CA"/>
        </w:rPr>
        <w:tab/>
      </w:r>
      <w:r w:rsidRPr="00F545D8">
        <w:rPr>
          <w:lang w:val="en-CA"/>
        </w:rPr>
        <w:tab/>
        <w:t>13F, No. 66 Chung-Cheng Rd,</w:t>
      </w:r>
    </w:p>
    <w:p w:rsidR="00F545D8" w:rsidRDefault="00F545D8" w:rsidP="00F545D8">
      <w:pPr>
        <w:pStyle w:val="PrformatHTML"/>
        <w:ind w:left="708"/>
      </w:pPr>
      <w:r w:rsidRPr="00F545D8">
        <w:rPr>
          <w:lang w:val="en-CA"/>
        </w:rPr>
        <w:tab/>
      </w:r>
      <w:r w:rsidRPr="00F545D8">
        <w:rPr>
          <w:lang w:val="en-CA"/>
        </w:rPr>
        <w:tab/>
      </w:r>
      <w:r w:rsidRPr="00F545D8">
        <w:rPr>
          <w:lang w:val="en-CA"/>
        </w:rPr>
        <w:tab/>
      </w:r>
      <w:r w:rsidRPr="00F545D8">
        <w:rPr>
          <w:lang w:val="en-CA"/>
        </w:rPr>
        <w:tab/>
      </w:r>
      <w:proofErr w:type="spellStart"/>
      <w:r>
        <w:t>Hsin-Chuang</w:t>
      </w:r>
      <w:proofErr w:type="spellEnd"/>
      <w:r>
        <w:t xml:space="preserve">  Taipei  242</w:t>
      </w:r>
    </w:p>
    <w:p w:rsidR="00F545D8" w:rsidRDefault="00F545D8" w:rsidP="00F545D8">
      <w:pPr>
        <w:pStyle w:val="PrformatHTML"/>
        <w:ind w:left="708"/>
      </w:pPr>
      <w:r>
        <w:tab/>
      </w:r>
      <w:r>
        <w:tab/>
      </w:r>
      <w:r>
        <w:tab/>
      </w:r>
      <w:r>
        <w:tab/>
        <w:t>TW</w:t>
      </w:r>
    </w:p>
    <w:p w:rsidR="007E2F7C" w:rsidRDefault="007E2F7C">
      <w:pPr>
        <w:rPr>
          <w:rFonts w:ascii="Arial" w:hAnsi="Arial" w:cs="Arial"/>
          <w:sz w:val="23"/>
          <w:szCs w:val="23"/>
        </w:rPr>
      </w:pPr>
      <w:r>
        <w:rPr>
          <w:rFonts w:ascii="Arial" w:hAnsi="Arial" w:cs="Arial"/>
          <w:sz w:val="23"/>
          <w:szCs w:val="23"/>
        </w:rPr>
        <w:br w:type="page"/>
      </w:r>
    </w:p>
    <w:p w:rsidR="00F545D8" w:rsidRPr="00F545D8" w:rsidRDefault="00F545D8" w:rsidP="00F545D8">
      <w:pPr>
        <w:rPr>
          <w:rFonts w:ascii="Arial" w:hAnsi="Arial" w:cs="Arial"/>
          <w:sz w:val="23"/>
          <w:szCs w:val="23"/>
        </w:rPr>
      </w:pPr>
    </w:p>
    <w:p w:rsidR="00F545D8" w:rsidRDefault="007E2F7C" w:rsidP="00943A71">
      <w:pPr>
        <w:pStyle w:val="Paragraphedeliste"/>
        <w:numPr>
          <w:ilvl w:val="0"/>
          <w:numId w:val="1"/>
        </w:numPr>
        <w:rPr>
          <w:rFonts w:ascii="Arial" w:hAnsi="Arial" w:cs="Arial"/>
          <w:sz w:val="23"/>
          <w:szCs w:val="23"/>
        </w:rPr>
      </w:pPr>
      <w:r>
        <w:rPr>
          <w:rFonts w:ascii="Arial" w:hAnsi="Arial" w:cs="Arial"/>
          <w:sz w:val="23"/>
          <w:szCs w:val="23"/>
        </w:rPr>
        <w:t>Les paquets envoyés sont bien ICMP</w:t>
      </w:r>
    </w:p>
    <w:p w:rsidR="007E2F7C" w:rsidRDefault="007E2F7C" w:rsidP="007E2F7C">
      <w:pPr>
        <w:pStyle w:val="Paragraphedeliste"/>
        <w:rPr>
          <w:rFonts w:ascii="Arial" w:hAnsi="Arial" w:cs="Arial"/>
          <w:sz w:val="23"/>
          <w:szCs w:val="23"/>
        </w:rPr>
      </w:pPr>
      <w:r>
        <w:rPr>
          <w:rFonts w:ascii="Arial" w:hAnsi="Arial" w:cs="Arial"/>
          <w:noProof/>
          <w:sz w:val="23"/>
          <w:szCs w:val="23"/>
          <w:lang w:eastAsia="fr-CA"/>
        </w:rPr>
        <w:drawing>
          <wp:inline distT="0" distB="0" distL="0" distR="0">
            <wp:extent cx="5943600" cy="2194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7E2F7C" w:rsidRDefault="007E2F7C" w:rsidP="007E2F7C">
      <w:pPr>
        <w:pStyle w:val="Paragraphedeliste"/>
        <w:rPr>
          <w:rFonts w:ascii="Arial" w:hAnsi="Arial" w:cs="Arial"/>
          <w:sz w:val="23"/>
          <w:szCs w:val="23"/>
        </w:rPr>
      </w:pPr>
    </w:p>
    <w:p w:rsidR="007E2F7C" w:rsidRDefault="007E2F7C" w:rsidP="007E2F7C">
      <w:pPr>
        <w:pStyle w:val="Paragraphedeliste"/>
        <w:rPr>
          <w:rFonts w:ascii="Arial" w:hAnsi="Arial" w:cs="Arial"/>
          <w:sz w:val="23"/>
          <w:szCs w:val="23"/>
        </w:rPr>
      </w:pPr>
    </w:p>
    <w:p w:rsidR="007E2F7C" w:rsidRDefault="007E2F7C" w:rsidP="00943A71">
      <w:pPr>
        <w:pStyle w:val="Paragraphedeliste"/>
        <w:numPr>
          <w:ilvl w:val="0"/>
          <w:numId w:val="1"/>
        </w:numPr>
        <w:rPr>
          <w:rFonts w:ascii="Arial" w:hAnsi="Arial" w:cs="Arial"/>
          <w:sz w:val="23"/>
          <w:szCs w:val="23"/>
        </w:rPr>
      </w:pPr>
      <w:r>
        <w:rPr>
          <w:rFonts w:ascii="Arial" w:hAnsi="Arial" w:cs="Arial"/>
          <w:sz w:val="23"/>
          <w:szCs w:val="23"/>
        </w:rPr>
        <w:t xml:space="preserve">Les requêtes ICMP en </w:t>
      </w:r>
      <w:proofErr w:type="spellStart"/>
      <w:r>
        <w:rPr>
          <w:rFonts w:ascii="Arial" w:hAnsi="Arial" w:cs="Arial"/>
          <w:sz w:val="23"/>
          <w:szCs w:val="23"/>
        </w:rPr>
        <w:t>request</w:t>
      </w:r>
      <w:proofErr w:type="spellEnd"/>
      <w:r>
        <w:rPr>
          <w:rFonts w:ascii="Arial" w:hAnsi="Arial" w:cs="Arial"/>
          <w:sz w:val="23"/>
          <w:szCs w:val="23"/>
        </w:rPr>
        <w:t xml:space="preserve"> sont de Type : 8 et celles en </w:t>
      </w:r>
      <w:proofErr w:type="spellStart"/>
      <w:r>
        <w:rPr>
          <w:rFonts w:ascii="Arial" w:hAnsi="Arial" w:cs="Arial"/>
          <w:sz w:val="23"/>
          <w:szCs w:val="23"/>
        </w:rPr>
        <w:t>reply</w:t>
      </w:r>
      <w:proofErr w:type="spellEnd"/>
      <w:r>
        <w:rPr>
          <w:rFonts w:ascii="Arial" w:hAnsi="Arial" w:cs="Arial"/>
          <w:sz w:val="23"/>
          <w:szCs w:val="23"/>
        </w:rPr>
        <w:t xml:space="preserve"> sont de Type : 0.</w:t>
      </w:r>
    </w:p>
    <w:p w:rsidR="007E2F7C" w:rsidRDefault="007E2F7C" w:rsidP="007E2F7C">
      <w:pPr>
        <w:pStyle w:val="Paragraphedeliste"/>
        <w:rPr>
          <w:rFonts w:ascii="Arial" w:hAnsi="Arial" w:cs="Arial"/>
          <w:sz w:val="23"/>
          <w:szCs w:val="23"/>
        </w:rPr>
      </w:pPr>
    </w:p>
    <w:p w:rsidR="007E2F7C" w:rsidRDefault="007E2F7C" w:rsidP="007E2F7C">
      <w:pPr>
        <w:pStyle w:val="Paragraphedeliste"/>
        <w:rPr>
          <w:rFonts w:ascii="Arial" w:hAnsi="Arial" w:cs="Arial"/>
          <w:sz w:val="23"/>
          <w:szCs w:val="23"/>
        </w:rPr>
      </w:pPr>
      <w:r>
        <w:rPr>
          <w:rFonts w:ascii="Arial" w:hAnsi="Arial" w:cs="Arial"/>
          <w:noProof/>
          <w:sz w:val="23"/>
          <w:szCs w:val="23"/>
          <w:lang w:eastAsia="fr-CA"/>
        </w:rPr>
        <w:drawing>
          <wp:inline distT="0" distB="0" distL="0" distR="0">
            <wp:extent cx="5943600" cy="13430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7E2F7C" w:rsidRDefault="007E2F7C" w:rsidP="007E2F7C">
      <w:pPr>
        <w:pStyle w:val="Paragraphedeliste"/>
        <w:rPr>
          <w:rFonts w:ascii="Arial" w:hAnsi="Arial" w:cs="Arial"/>
          <w:sz w:val="23"/>
          <w:szCs w:val="23"/>
        </w:rPr>
      </w:pPr>
    </w:p>
    <w:p w:rsidR="007E2F7C" w:rsidRDefault="007E2F7C" w:rsidP="007E2F7C">
      <w:pPr>
        <w:pStyle w:val="Paragraphedeliste"/>
        <w:rPr>
          <w:rFonts w:ascii="Arial" w:hAnsi="Arial" w:cs="Arial"/>
          <w:sz w:val="23"/>
          <w:szCs w:val="23"/>
        </w:rPr>
      </w:pPr>
      <w:r>
        <w:rPr>
          <w:rFonts w:ascii="Arial" w:hAnsi="Arial" w:cs="Arial"/>
          <w:noProof/>
          <w:sz w:val="23"/>
          <w:szCs w:val="23"/>
          <w:lang w:eastAsia="fr-CA"/>
        </w:rPr>
        <w:drawing>
          <wp:inline distT="0" distB="0" distL="0" distR="0" wp14:anchorId="1294601C" wp14:editId="6137DE5F">
            <wp:extent cx="5943600" cy="1343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532934" w:rsidRDefault="00532934">
      <w:pPr>
        <w:rPr>
          <w:rFonts w:ascii="Arial" w:hAnsi="Arial" w:cs="Arial"/>
          <w:sz w:val="23"/>
          <w:szCs w:val="23"/>
        </w:rPr>
      </w:pPr>
      <w:r>
        <w:rPr>
          <w:rFonts w:ascii="Arial" w:hAnsi="Arial" w:cs="Arial"/>
          <w:sz w:val="23"/>
          <w:szCs w:val="23"/>
        </w:rPr>
        <w:br w:type="page"/>
      </w:r>
    </w:p>
    <w:p w:rsidR="007E2F7C" w:rsidRDefault="00532934" w:rsidP="00E058E0">
      <w:pPr>
        <w:pStyle w:val="Paragraphedeliste"/>
        <w:numPr>
          <w:ilvl w:val="0"/>
          <w:numId w:val="1"/>
        </w:numPr>
        <w:jc w:val="both"/>
        <w:rPr>
          <w:rFonts w:ascii="Arial" w:hAnsi="Arial" w:cs="Arial"/>
          <w:sz w:val="23"/>
          <w:szCs w:val="23"/>
        </w:rPr>
      </w:pPr>
      <w:r>
        <w:rPr>
          <w:rFonts w:ascii="Arial" w:hAnsi="Arial" w:cs="Arial"/>
          <w:sz w:val="23"/>
          <w:szCs w:val="23"/>
        </w:rPr>
        <w:lastRenderedPageBreak/>
        <w:t xml:space="preserve">On peut facilement remarquer les 3 paquets qui servent à la synchronisation (SYN, SYN ACK et ACK).  </w:t>
      </w:r>
    </w:p>
    <w:p w:rsidR="007E2F7C" w:rsidRPr="007E2F7C" w:rsidRDefault="007E2F7C" w:rsidP="007E2F7C">
      <w:pPr>
        <w:rPr>
          <w:rFonts w:ascii="Arial" w:hAnsi="Arial" w:cs="Arial"/>
          <w:sz w:val="23"/>
          <w:szCs w:val="23"/>
        </w:rPr>
      </w:pPr>
      <w:r>
        <w:rPr>
          <w:rFonts w:ascii="Arial" w:hAnsi="Arial" w:cs="Arial"/>
          <w:noProof/>
          <w:sz w:val="23"/>
          <w:szCs w:val="23"/>
          <w:lang w:eastAsia="fr-CA"/>
        </w:rPr>
        <w:drawing>
          <wp:inline distT="0" distB="0" distL="0" distR="0" wp14:anchorId="060A64F3" wp14:editId="57CF68B0">
            <wp:extent cx="5934076" cy="18478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421" cy="1875049"/>
                    </a:xfrm>
                    <a:prstGeom prst="rect">
                      <a:avLst/>
                    </a:prstGeom>
                    <a:noFill/>
                    <a:ln>
                      <a:noFill/>
                    </a:ln>
                  </pic:spPr>
                </pic:pic>
              </a:graphicData>
            </a:graphic>
          </wp:inline>
        </w:drawing>
      </w:r>
    </w:p>
    <w:p w:rsidR="00532934" w:rsidRPr="00EF7366" w:rsidRDefault="00532934" w:rsidP="00EF7366">
      <w:pPr>
        <w:rPr>
          <w:rFonts w:ascii="Arial" w:hAnsi="Arial" w:cs="Arial"/>
          <w:sz w:val="23"/>
          <w:szCs w:val="23"/>
        </w:rPr>
      </w:pPr>
    </w:p>
    <w:p w:rsidR="00EF7366" w:rsidRDefault="00EF7366" w:rsidP="00E058E0">
      <w:pPr>
        <w:pStyle w:val="Paragraphedeliste"/>
        <w:numPr>
          <w:ilvl w:val="0"/>
          <w:numId w:val="1"/>
        </w:numPr>
        <w:jc w:val="both"/>
        <w:rPr>
          <w:rFonts w:ascii="Arial" w:hAnsi="Arial" w:cs="Arial"/>
          <w:sz w:val="23"/>
          <w:szCs w:val="23"/>
        </w:rPr>
      </w:pPr>
      <w:r>
        <w:rPr>
          <w:rFonts w:ascii="Arial" w:hAnsi="Arial" w:cs="Arial"/>
          <w:sz w:val="23"/>
          <w:szCs w:val="23"/>
        </w:rPr>
        <w:t>Les avantages de Quick UDP est la rapidité de la synchronisation et donc de la connexion ainsi que sa polyvalence (broadcast, multicast).</w:t>
      </w:r>
    </w:p>
    <w:p w:rsidR="00E058E0" w:rsidRPr="00AE2C43" w:rsidRDefault="00EF7366" w:rsidP="00AE2C43">
      <w:pPr>
        <w:pStyle w:val="Paragraphedeliste"/>
        <w:jc w:val="both"/>
        <w:rPr>
          <w:rFonts w:ascii="Arial" w:hAnsi="Arial" w:cs="Arial"/>
          <w:sz w:val="23"/>
          <w:szCs w:val="23"/>
        </w:rPr>
      </w:pPr>
      <w:r>
        <w:rPr>
          <w:rFonts w:ascii="Arial" w:hAnsi="Arial" w:cs="Arial"/>
          <w:sz w:val="23"/>
          <w:szCs w:val="23"/>
        </w:rPr>
        <w:t xml:space="preserve">En revanche, l’utilisation d’UDP ne permet pas de garantir la réception </w:t>
      </w:r>
      <w:r w:rsidR="00AE2C43">
        <w:rPr>
          <w:rFonts w:ascii="Arial" w:hAnsi="Arial" w:cs="Arial"/>
          <w:sz w:val="23"/>
          <w:szCs w:val="23"/>
        </w:rPr>
        <w:t>des paqu</w:t>
      </w:r>
      <w:r>
        <w:rPr>
          <w:rFonts w:ascii="Arial" w:hAnsi="Arial" w:cs="Arial"/>
          <w:sz w:val="23"/>
          <w:szCs w:val="23"/>
        </w:rPr>
        <w:t>ets.</w:t>
      </w:r>
      <w:r w:rsidR="00AE2C43">
        <w:rPr>
          <w:rFonts w:ascii="Arial" w:hAnsi="Arial" w:cs="Arial"/>
          <w:sz w:val="23"/>
          <w:szCs w:val="23"/>
        </w:rPr>
        <w:t xml:space="preserve"> </w:t>
      </w:r>
      <w:r w:rsidR="00E058E0" w:rsidRPr="00AE2C43">
        <w:rPr>
          <w:rFonts w:ascii="Arial" w:hAnsi="Arial" w:cs="Arial"/>
          <w:sz w:val="23"/>
          <w:szCs w:val="23"/>
        </w:rPr>
        <w:t>On évite donc de l’utiliser lors de connexion sécurisé.</w:t>
      </w:r>
    </w:p>
    <w:p w:rsidR="00EF7366" w:rsidRDefault="00EF7366" w:rsidP="00EF7366">
      <w:pPr>
        <w:rPr>
          <w:rFonts w:ascii="Arial" w:hAnsi="Arial" w:cs="Arial"/>
          <w:sz w:val="23"/>
          <w:szCs w:val="23"/>
        </w:rPr>
      </w:pPr>
    </w:p>
    <w:p w:rsidR="00EF7366" w:rsidRDefault="00EF7366" w:rsidP="00EF7366">
      <w:pPr>
        <w:rPr>
          <w:rFonts w:ascii="Arial" w:hAnsi="Arial" w:cs="Arial"/>
          <w:sz w:val="23"/>
          <w:szCs w:val="23"/>
        </w:rPr>
      </w:pPr>
      <w:r>
        <w:rPr>
          <w:rFonts w:ascii="Arial" w:hAnsi="Arial" w:cs="Arial"/>
          <w:noProof/>
          <w:sz w:val="23"/>
          <w:szCs w:val="23"/>
          <w:lang w:eastAsia="fr-CA"/>
        </w:rPr>
        <w:drawing>
          <wp:inline distT="0" distB="0" distL="0" distR="0" wp14:anchorId="66030C37" wp14:editId="1DF889A0">
            <wp:extent cx="5943600" cy="1247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EF7366" w:rsidRPr="00EF7366" w:rsidRDefault="00E058E0" w:rsidP="00EF7366">
      <w:pPr>
        <w:rPr>
          <w:rFonts w:ascii="Arial" w:hAnsi="Arial" w:cs="Arial"/>
          <w:sz w:val="23"/>
          <w:szCs w:val="23"/>
        </w:rPr>
      </w:pPr>
      <w:r>
        <w:rPr>
          <w:rFonts w:ascii="Arial" w:hAnsi="Arial" w:cs="Arial"/>
          <w:noProof/>
          <w:sz w:val="23"/>
          <w:szCs w:val="23"/>
          <w:lang w:eastAsia="fr-CA"/>
        </w:rPr>
        <w:drawing>
          <wp:inline distT="0" distB="0" distL="0" distR="0">
            <wp:extent cx="5943600" cy="914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EF7366" w:rsidRDefault="00EF7366" w:rsidP="00AE2C43">
      <w:pPr>
        <w:pStyle w:val="Paragraphedeliste"/>
        <w:rPr>
          <w:rFonts w:ascii="Arial" w:hAnsi="Arial" w:cs="Arial"/>
          <w:sz w:val="23"/>
          <w:szCs w:val="23"/>
        </w:rPr>
      </w:pPr>
    </w:p>
    <w:p w:rsidR="00EF7366" w:rsidRDefault="00EF7366" w:rsidP="00EF7366">
      <w:pPr>
        <w:pStyle w:val="Paragraphedeliste"/>
        <w:rPr>
          <w:rFonts w:ascii="Arial" w:hAnsi="Arial" w:cs="Arial"/>
          <w:sz w:val="23"/>
          <w:szCs w:val="23"/>
        </w:rPr>
      </w:pPr>
    </w:p>
    <w:p w:rsidR="007E2F7C" w:rsidRPr="00F545D8" w:rsidRDefault="007E2F7C" w:rsidP="00EF7366">
      <w:pPr>
        <w:pStyle w:val="Paragraphedeliste"/>
        <w:rPr>
          <w:rFonts w:ascii="Arial" w:hAnsi="Arial" w:cs="Arial"/>
          <w:sz w:val="23"/>
          <w:szCs w:val="23"/>
        </w:rPr>
      </w:pPr>
    </w:p>
    <w:p w:rsidR="00943A71" w:rsidRPr="00F545D8" w:rsidRDefault="00943A71" w:rsidP="00943A71">
      <w:pPr>
        <w:pStyle w:val="Paragraphedeliste"/>
        <w:rPr>
          <w:rFonts w:ascii="Arial" w:hAnsi="Arial" w:cs="Arial"/>
          <w:sz w:val="23"/>
          <w:szCs w:val="23"/>
        </w:rPr>
      </w:pPr>
    </w:p>
    <w:p w:rsidR="00943A71" w:rsidRPr="00F545D8" w:rsidRDefault="00943A71" w:rsidP="00943A71">
      <w:pPr>
        <w:pStyle w:val="Paragraphedeliste"/>
        <w:rPr>
          <w:rFonts w:ascii="Arial" w:hAnsi="Arial" w:cs="Arial"/>
          <w:sz w:val="23"/>
          <w:szCs w:val="23"/>
        </w:rPr>
      </w:pPr>
    </w:p>
    <w:p w:rsidR="00943A71" w:rsidRPr="00F545D8" w:rsidRDefault="00943A71" w:rsidP="00943A71">
      <w:pPr>
        <w:pStyle w:val="Paragraphedeliste"/>
        <w:rPr>
          <w:rFonts w:ascii="Arial" w:hAnsi="Arial" w:cs="Arial"/>
          <w:sz w:val="23"/>
          <w:szCs w:val="23"/>
        </w:rPr>
      </w:pPr>
    </w:p>
    <w:p w:rsidR="00CF7448" w:rsidRPr="00F545D8" w:rsidRDefault="00CF7448" w:rsidP="00CF7448">
      <w:pPr>
        <w:ind w:firstLine="360"/>
        <w:rPr>
          <w:rFonts w:ascii="Arial" w:hAnsi="Arial" w:cs="Arial"/>
          <w:sz w:val="23"/>
          <w:szCs w:val="23"/>
        </w:rPr>
      </w:pPr>
      <w:r w:rsidRPr="00F545D8">
        <w:rPr>
          <w:rFonts w:ascii="Arial" w:hAnsi="Arial" w:cs="Arial"/>
          <w:sz w:val="23"/>
          <w:szCs w:val="23"/>
        </w:rPr>
        <w:br w:type="page"/>
      </w:r>
    </w:p>
    <w:p w:rsidR="00CF7448" w:rsidRPr="00F545D8" w:rsidRDefault="00CF7448">
      <w:pPr>
        <w:rPr>
          <w:rFonts w:asciiTheme="majorHAnsi" w:eastAsiaTheme="majorEastAsia" w:hAnsiTheme="majorHAnsi" w:cstheme="majorBidi"/>
          <w:color w:val="2E74B5" w:themeColor="accent1" w:themeShade="BF"/>
          <w:sz w:val="32"/>
          <w:szCs w:val="32"/>
        </w:rPr>
      </w:pPr>
    </w:p>
    <w:p w:rsidR="00205FE4" w:rsidRDefault="00205FE4" w:rsidP="00205FE4">
      <w:pPr>
        <w:pStyle w:val="Titre1"/>
      </w:pPr>
      <w:r>
        <w:t>1.7 Partie B Telnet</w:t>
      </w:r>
    </w:p>
    <w:p w:rsidR="00E058E0" w:rsidRDefault="00E058E0" w:rsidP="00E058E0"/>
    <w:p w:rsidR="00E058E0" w:rsidRDefault="00AE2C43" w:rsidP="00AE2C43">
      <w:pPr>
        <w:jc w:val="both"/>
      </w:pPr>
      <w:r>
        <w:t>O</w:t>
      </w:r>
      <w:r w:rsidR="00E058E0">
        <w:t xml:space="preserve">n peut voir en clair (pas de cryptage) la communication entre </w:t>
      </w:r>
      <w:proofErr w:type="spellStart"/>
      <w:r w:rsidR="00E058E0">
        <w:t>Window</w:t>
      </w:r>
      <w:proofErr w:type="spellEnd"/>
      <w:r w:rsidR="00E058E0">
        <w:t xml:space="preserve"> 7 et </w:t>
      </w:r>
      <w:proofErr w:type="spellStart"/>
      <w:r w:rsidR="00E058E0">
        <w:t>Bitnami</w:t>
      </w:r>
      <w:proofErr w:type="spellEnd"/>
      <w:r w:rsidR="00E058E0">
        <w:t>, donc on peut récupérer l’identifiant et le mot de passe.</w:t>
      </w:r>
    </w:p>
    <w:p w:rsidR="00E058E0" w:rsidRDefault="00E058E0" w:rsidP="00E058E0">
      <w:r>
        <w:t xml:space="preserve">Pour cela, on utilise </w:t>
      </w:r>
      <w:r w:rsidR="005F6023">
        <w:t xml:space="preserve">l’option </w:t>
      </w:r>
      <w:proofErr w:type="spellStart"/>
      <w:r w:rsidR="005F6023">
        <w:t>Follow</w:t>
      </w:r>
      <w:proofErr w:type="spellEnd"/>
      <w:r w:rsidR="005F6023">
        <w:t xml:space="preserve"> TCP </w:t>
      </w:r>
      <w:proofErr w:type="spellStart"/>
      <w:r w:rsidR="005F6023">
        <w:t>stream</w:t>
      </w:r>
      <w:proofErr w:type="spellEnd"/>
      <w:r w:rsidR="005F6023">
        <w:t xml:space="preserve"> de </w:t>
      </w:r>
      <w:proofErr w:type="spellStart"/>
      <w:r w:rsidR="005F6023">
        <w:t>Wireshark</w:t>
      </w:r>
      <w:proofErr w:type="spellEnd"/>
      <w:r w:rsidR="005F6023">
        <w:t>.</w:t>
      </w:r>
    </w:p>
    <w:p w:rsidR="00E058E0" w:rsidRPr="00E058E0" w:rsidRDefault="00E058E0" w:rsidP="00E058E0">
      <w:r>
        <w:rPr>
          <w:noProof/>
          <w:lang w:eastAsia="fr-CA"/>
        </w:rPr>
        <w:drawing>
          <wp:inline distT="0" distB="0" distL="0" distR="0">
            <wp:extent cx="5943600" cy="20478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205FE4" w:rsidRDefault="00205FE4">
      <w:pPr>
        <w:rPr>
          <w:rFonts w:asciiTheme="majorHAnsi" w:eastAsiaTheme="majorEastAsia" w:hAnsiTheme="majorHAnsi" w:cstheme="majorBidi"/>
          <w:color w:val="2E74B5" w:themeColor="accent1" w:themeShade="BF"/>
          <w:sz w:val="32"/>
          <w:szCs w:val="32"/>
        </w:rPr>
      </w:pPr>
      <w:r>
        <w:br w:type="page"/>
      </w:r>
    </w:p>
    <w:p w:rsidR="00205FE4" w:rsidRDefault="00205FE4" w:rsidP="00205FE4">
      <w:pPr>
        <w:pStyle w:val="Titre1"/>
      </w:pPr>
      <w:r>
        <w:lastRenderedPageBreak/>
        <w:t>1.8 Partie C FTP</w:t>
      </w:r>
    </w:p>
    <w:p w:rsidR="0022104D" w:rsidRDefault="0022104D"/>
    <w:p w:rsidR="0022104D" w:rsidRDefault="0022104D" w:rsidP="0022104D">
      <w:pPr>
        <w:pStyle w:val="Paragraphedeliste"/>
        <w:numPr>
          <w:ilvl w:val="0"/>
          <w:numId w:val="2"/>
        </w:numPr>
      </w:pPr>
      <w:r>
        <w:t>On retrouve le même problème pour FTP que pour TELNET. On peut voir l’id et le mot de passe pour se connecter.</w:t>
      </w:r>
    </w:p>
    <w:p w:rsidR="0037639F" w:rsidRDefault="0022104D" w:rsidP="0022104D">
      <w:r>
        <w:rPr>
          <w:noProof/>
          <w:lang w:eastAsia="fr-CA"/>
        </w:rPr>
        <w:drawing>
          <wp:inline distT="0" distB="0" distL="0" distR="0" wp14:anchorId="66166AC2" wp14:editId="050A7D74">
            <wp:extent cx="5934075" cy="23907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8079AD" w:rsidRDefault="008079AD" w:rsidP="0022104D"/>
    <w:p w:rsidR="008079AD" w:rsidRDefault="008079AD" w:rsidP="0022104D">
      <w:pPr>
        <w:pStyle w:val="Paragraphedeliste"/>
        <w:numPr>
          <w:ilvl w:val="0"/>
          <w:numId w:val="2"/>
        </w:numPr>
      </w:pPr>
      <w:r>
        <w:t>En utilisant l’analyseur de flux à partir du premier FTP-DATA, on peut voir le fichier encoder. Pour le récupérer l’image, il suffit de l’enregistrer au bon format (dans notre cas, jpeg). Pour cela, il faut regarder l’entête</w:t>
      </w:r>
      <w:r w:rsidR="00AE2C43">
        <w:t xml:space="preserve"> (JFIF pour jpeg)</w:t>
      </w:r>
      <w:r>
        <w:t>.</w:t>
      </w:r>
    </w:p>
    <w:p w:rsidR="008079AD" w:rsidRDefault="008079AD" w:rsidP="008079AD">
      <w:r>
        <w:rPr>
          <w:noProof/>
          <w:lang w:eastAsia="fr-CA"/>
        </w:rPr>
        <w:drawing>
          <wp:inline distT="0" distB="0" distL="0" distR="0">
            <wp:extent cx="4591050" cy="358307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973" cy="3597067"/>
                    </a:xfrm>
                    <a:prstGeom prst="rect">
                      <a:avLst/>
                    </a:prstGeom>
                    <a:noFill/>
                    <a:ln>
                      <a:noFill/>
                    </a:ln>
                  </pic:spPr>
                </pic:pic>
              </a:graphicData>
            </a:graphic>
          </wp:inline>
        </w:drawing>
      </w:r>
      <w:r>
        <w:t xml:space="preserve"> </w:t>
      </w:r>
    </w:p>
    <w:p w:rsidR="008079AD" w:rsidRDefault="008079AD" w:rsidP="008079AD">
      <w:r>
        <w:rPr>
          <w:noProof/>
          <w:lang w:eastAsia="fr-CA"/>
        </w:rPr>
        <w:lastRenderedPageBreak/>
        <w:drawing>
          <wp:inline distT="0" distB="0" distL="0" distR="0">
            <wp:extent cx="5934075" cy="4524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rsidR="00205FE4" w:rsidRPr="0022104D" w:rsidRDefault="00205FE4" w:rsidP="0037639F">
      <w:r>
        <w:br w:type="page"/>
      </w:r>
    </w:p>
    <w:p w:rsidR="00205FE4" w:rsidRDefault="00205FE4" w:rsidP="00205FE4">
      <w:pPr>
        <w:pStyle w:val="Titre1"/>
      </w:pPr>
      <w:r>
        <w:lastRenderedPageBreak/>
        <w:t>1.9 Partie D SSH</w:t>
      </w:r>
    </w:p>
    <w:p w:rsidR="00C65527" w:rsidRDefault="00C65527">
      <w:pPr>
        <w:rPr>
          <w:sz w:val="23"/>
          <w:szCs w:val="23"/>
        </w:rPr>
      </w:pPr>
    </w:p>
    <w:p w:rsidR="00C65527" w:rsidRDefault="00C65527" w:rsidP="00C65527">
      <w:pPr>
        <w:pStyle w:val="Paragraphedeliste"/>
        <w:numPr>
          <w:ilvl w:val="0"/>
          <w:numId w:val="3"/>
        </w:numPr>
        <w:rPr>
          <w:rFonts w:ascii="Arial" w:hAnsi="Arial" w:cs="Arial"/>
          <w:sz w:val="23"/>
          <w:szCs w:val="23"/>
        </w:rPr>
      </w:pPr>
      <w:r>
        <w:rPr>
          <w:rFonts w:ascii="Arial" w:hAnsi="Arial" w:cs="Arial"/>
          <w:sz w:val="23"/>
          <w:szCs w:val="23"/>
        </w:rPr>
        <w:t xml:space="preserve">SSH est un protocole qui encrypte les données qui sont envoyées. Si l’on veut pouvoir récupérer les données, il faut posséder la clé. </w:t>
      </w:r>
    </w:p>
    <w:p w:rsidR="00C65527" w:rsidRDefault="00C65527" w:rsidP="00C65527">
      <w:pPr>
        <w:ind w:left="1068"/>
        <w:rPr>
          <w:rFonts w:ascii="Arial" w:hAnsi="Arial" w:cs="Arial"/>
          <w:sz w:val="23"/>
          <w:szCs w:val="23"/>
        </w:rPr>
      </w:pPr>
      <w:r>
        <w:rPr>
          <w:rFonts w:ascii="Arial" w:hAnsi="Arial" w:cs="Arial"/>
          <w:sz w:val="23"/>
          <w:szCs w:val="23"/>
        </w:rPr>
        <w:t>De plus, on peut voir ;</w:t>
      </w:r>
    </w:p>
    <w:p w:rsidR="00C65527" w:rsidRDefault="00C65527" w:rsidP="00C65527">
      <w:pPr>
        <w:ind w:left="1068" w:firstLine="348"/>
        <w:rPr>
          <w:rFonts w:ascii="Arial" w:hAnsi="Arial" w:cs="Arial"/>
          <w:sz w:val="23"/>
          <w:szCs w:val="23"/>
        </w:rPr>
      </w:pPr>
      <w:r>
        <w:rPr>
          <w:rFonts w:ascii="Arial" w:hAnsi="Arial" w:cs="Arial"/>
          <w:sz w:val="23"/>
          <w:szCs w:val="23"/>
        </w:rPr>
        <w:t>- le cryptage utilisé : aes128-cbc et hmac-md5</w:t>
      </w:r>
    </w:p>
    <w:p w:rsidR="00C65527" w:rsidRPr="00C65527" w:rsidRDefault="00C65527" w:rsidP="00C65527">
      <w:pPr>
        <w:ind w:left="1068" w:firstLine="348"/>
        <w:rPr>
          <w:rFonts w:ascii="Arial" w:hAnsi="Arial" w:cs="Arial"/>
          <w:sz w:val="23"/>
          <w:szCs w:val="23"/>
        </w:rPr>
      </w:pPr>
      <w:r>
        <w:rPr>
          <w:rFonts w:ascii="Arial" w:hAnsi="Arial" w:cs="Arial"/>
          <w:sz w:val="23"/>
          <w:szCs w:val="23"/>
        </w:rPr>
        <w:t>- le paquet encrypté et sa longueur</w:t>
      </w:r>
    </w:p>
    <w:p w:rsidR="00C65527" w:rsidRPr="00C65527" w:rsidRDefault="00C65527" w:rsidP="00C65527">
      <w:pPr>
        <w:rPr>
          <w:rFonts w:ascii="Arial" w:hAnsi="Arial" w:cs="Arial"/>
          <w:sz w:val="23"/>
          <w:szCs w:val="23"/>
        </w:rPr>
      </w:pPr>
      <w:r>
        <w:rPr>
          <w:noProof/>
          <w:lang w:eastAsia="fr-CA"/>
        </w:rPr>
        <w:drawing>
          <wp:inline distT="0" distB="0" distL="0" distR="0" wp14:anchorId="57976CE8" wp14:editId="6739D1E0">
            <wp:extent cx="5934075" cy="28479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C65527" w:rsidRPr="00C65527" w:rsidRDefault="00C65527" w:rsidP="00C65527">
      <w:pPr>
        <w:rPr>
          <w:rFonts w:ascii="Arial" w:hAnsi="Arial" w:cs="Arial"/>
          <w:sz w:val="23"/>
          <w:szCs w:val="23"/>
        </w:rPr>
      </w:pPr>
    </w:p>
    <w:p w:rsidR="00C65527" w:rsidRDefault="00C65527" w:rsidP="00976F63">
      <w:pPr>
        <w:jc w:val="both"/>
        <w:rPr>
          <w:rFonts w:ascii="Arial" w:hAnsi="Arial" w:cs="Arial"/>
          <w:sz w:val="23"/>
          <w:szCs w:val="23"/>
        </w:rPr>
      </w:pPr>
      <w:r>
        <w:rPr>
          <w:rFonts w:ascii="Arial" w:hAnsi="Arial" w:cs="Arial"/>
          <w:sz w:val="23"/>
          <w:szCs w:val="23"/>
        </w:rPr>
        <w:t>On voit que les données sont encryptées</w:t>
      </w:r>
      <w:r w:rsidR="00976F63">
        <w:rPr>
          <w:rFonts w:ascii="Arial" w:hAnsi="Arial" w:cs="Arial"/>
          <w:sz w:val="23"/>
          <w:szCs w:val="23"/>
        </w:rPr>
        <w:t xml:space="preserve"> et que l’on ne peut pas les décrypter sans la clé</w:t>
      </w:r>
      <w:r>
        <w:rPr>
          <w:rFonts w:ascii="Arial" w:hAnsi="Arial" w:cs="Arial"/>
          <w:sz w:val="23"/>
          <w:szCs w:val="23"/>
        </w:rPr>
        <w:t>.</w:t>
      </w:r>
    </w:p>
    <w:p w:rsidR="00C65527" w:rsidRDefault="00C65527">
      <w:pPr>
        <w:rPr>
          <w:rFonts w:ascii="Arial" w:hAnsi="Arial" w:cs="Arial"/>
          <w:sz w:val="23"/>
          <w:szCs w:val="23"/>
        </w:rPr>
      </w:pPr>
      <w:r>
        <w:rPr>
          <w:rFonts w:ascii="Arial" w:hAnsi="Arial" w:cs="Arial"/>
          <w:noProof/>
          <w:sz w:val="23"/>
          <w:szCs w:val="23"/>
          <w:lang w:eastAsia="fr-CA"/>
        </w:rPr>
        <w:drawing>
          <wp:inline distT="0" distB="0" distL="0" distR="0">
            <wp:extent cx="5029200" cy="25226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6368" cy="2526256"/>
                    </a:xfrm>
                    <a:prstGeom prst="rect">
                      <a:avLst/>
                    </a:prstGeom>
                    <a:noFill/>
                    <a:ln>
                      <a:noFill/>
                    </a:ln>
                  </pic:spPr>
                </pic:pic>
              </a:graphicData>
            </a:graphic>
          </wp:inline>
        </w:drawing>
      </w:r>
    </w:p>
    <w:p w:rsidR="00205FE4" w:rsidRDefault="00205FE4" w:rsidP="00205FE4">
      <w:pPr>
        <w:pStyle w:val="Titre1"/>
      </w:pPr>
      <w:r>
        <w:lastRenderedPageBreak/>
        <w:t>1.10 Partie D SFTP</w:t>
      </w:r>
    </w:p>
    <w:p w:rsidR="00205FE4" w:rsidRPr="00AE2C43" w:rsidRDefault="00205FE4">
      <w:pPr>
        <w:rPr>
          <w:rFonts w:ascii="Arial" w:hAnsi="Arial" w:cs="Arial"/>
        </w:rPr>
      </w:pPr>
    </w:p>
    <w:p w:rsidR="00496057" w:rsidRPr="00AE2C43" w:rsidRDefault="00496057" w:rsidP="00496057">
      <w:pPr>
        <w:pStyle w:val="Paragraphedeliste"/>
        <w:numPr>
          <w:ilvl w:val="0"/>
          <w:numId w:val="4"/>
        </w:numPr>
        <w:rPr>
          <w:rFonts w:ascii="Arial" w:eastAsiaTheme="majorEastAsia" w:hAnsi="Arial" w:cs="Arial"/>
          <w:color w:val="2E74B5" w:themeColor="accent1" w:themeShade="BF"/>
          <w:sz w:val="23"/>
          <w:szCs w:val="23"/>
        </w:rPr>
      </w:pPr>
      <w:r w:rsidRPr="00AE2C43">
        <w:rPr>
          <w:rFonts w:ascii="Arial" w:hAnsi="Arial" w:cs="Arial"/>
          <w:sz w:val="23"/>
          <w:szCs w:val="23"/>
        </w:rPr>
        <w:t xml:space="preserve">Comme c’est la première fois que l’on se connecte à ce server, Filezilla nous fournit le </w:t>
      </w:r>
      <w:proofErr w:type="spellStart"/>
      <w:r w:rsidRPr="00AE2C43">
        <w:rPr>
          <w:rFonts w:ascii="Arial" w:hAnsi="Arial" w:cs="Arial"/>
          <w:sz w:val="23"/>
          <w:szCs w:val="23"/>
        </w:rPr>
        <w:t>fingerprint</w:t>
      </w:r>
      <w:proofErr w:type="spellEnd"/>
      <w:r w:rsidRPr="00AE2C43">
        <w:rPr>
          <w:rFonts w:ascii="Arial" w:hAnsi="Arial" w:cs="Arial"/>
          <w:sz w:val="23"/>
          <w:szCs w:val="23"/>
        </w:rPr>
        <w:t xml:space="preserve"> afin de vérifier l’authenticité du serveur.</w:t>
      </w:r>
    </w:p>
    <w:p w:rsidR="00496057" w:rsidRPr="00AE2C43" w:rsidRDefault="00496057" w:rsidP="00496057">
      <w:pPr>
        <w:rPr>
          <w:rFonts w:ascii="Arial" w:eastAsiaTheme="majorEastAsia" w:hAnsi="Arial" w:cs="Arial"/>
          <w:color w:val="2E74B5" w:themeColor="accent1" w:themeShade="BF"/>
          <w:sz w:val="23"/>
          <w:szCs w:val="23"/>
        </w:rPr>
      </w:pPr>
      <w:r w:rsidRPr="00AE2C43">
        <w:rPr>
          <w:rFonts w:ascii="Arial" w:eastAsiaTheme="majorEastAsia" w:hAnsi="Arial" w:cs="Arial"/>
          <w:noProof/>
          <w:color w:val="2E74B5" w:themeColor="accent1" w:themeShade="BF"/>
          <w:sz w:val="23"/>
          <w:szCs w:val="23"/>
          <w:lang w:eastAsia="fr-CA"/>
        </w:rPr>
        <w:drawing>
          <wp:inline distT="0" distB="0" distL="0" distR="0">
            <wp:extent cx="4295775" cy="18192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1819275"/>
                    </a:xfrm>
                    <a:prstGeom prst="rect">
                      <a:avLst/>
                    </a:prstGeom>
                    <a:noFill/>
                    <a:ln>
                      <a:noFill/>
                    </a:ln>
                  </pic:spPr>
                </pic:pic>
              </a:graphicData>
            </a:graphic>
          </wp:inline>
        </w:drawing>
      </w:r>
    </w:p>
    <w:p w:rsidR="00496057" w:rsidRPr="00AE2C43" w:rsidRDefault="00496057" w:rsidP="00496057">
      <w:pPr>
        <w:rPr>
          <w:rFonts w:ascii="Arial" w:eastAsiaTheme="majorEastAsia" w:hAnsi="Arial" w:cs="Arial"/>
          <w:color w:val="2E74B5" w:themeColor="accent1" w:themeShade="BF"/>
          <w:sz w:val="23"/>
          <w:szCs w:val="23"/>
        </w:rPr>
      </w:pPr>
    </w:p>
    <w:p w:rsidR="00496057" w:rsidRPr="00AE2C43" w:rsidRDefault="00496057" w:rsidP="00496057">
      <w:pPr>
        <w:pStyle w:val="Paragraphedeliste"/>
        <w:numPr>
          <w:ilvl w:val="0"/>
          <w:numId w:val="4"/>
        </w:numPr>
        <w:rPr>
          <w:rFonts w:ascii="Arial" w:eastAsiaTheme="majorEastAsia" w:hAnsi="Arial" w:cs="Arial"/>
          <w:color w:val="2E74B5" w:themeColor="accent1" w:themeShade="BF"/>
          <w:sz w:val="23"/>
          <w:szCs w:val="23"/>
        </w:rPr>
      </w:pPr>
      <w:r w:rsidRPr="00AE2C43">
        <w:rPr>
          <w:rFonts w:ascii="Arial" w:hAnsi="Arial" w:cs="Arial"/>
          <w:sz w:val="23"/>
          <w:szCs w:val="23"/>
        </w:rPr>
        <w:t xml:space="preserve">Comme pour SSH, on voit bien que les paquets sont encryptés. </w:t>
      </w:r>
      <w:r w:rsidR="00F92A39" w:rsidRPr="00AE2C43">
        <w:rPr>
          <w:rFonts w:ascii="Arial" w:hAnsi="Arial" w:cs="Arial"/>
          <w:sz w:val="23"/>
          <w:szCs w:val="23"/>
        </w:rPr>
        <w:t xml:space="preserve">Sur les premiers paquets, on peut récupérer des informations supplémentaires concernant le </w:t>
      </w:r>
      <w:proofErr w:type="spellStart"/>
      <w:r w:rsidR="00F92A39" w:rsidRPr="00AE2C43">
        <w:rPr>
          <w:rFonts w:ascii="Arial" w:hAnsi="Arial" w:cs="Arial"/>
          <w:sz w:val="23"/>
          <w:szCs w:val="23"/>
        </w:rPr>
        <w:t>payload</w:t>
      </w:r>
      <w:proofErr w:type="spellEnd"/>
      <w:r w:rsidR="00F92A39" w:rsidRPr="00AE2C43">
        <w:rPr>
          <w:rFonts w:ascii="Arial" w:hAnsi="Arial" w:cs="Arial"/>
          <w:sz w:val="23"/>
          <w:szCs w:val="23"/>
        </w:rPr>
        <w:t xml:space="preserve"> et l’échange des clés publiques.</w:t>
      </w:r>
    </w:p>
    <w:p w:rsidR="00F92A39" w:rsidRPr="00AE2C43" w:rsidRDefault="00F92A39" w:rsidP="00F92A39">
      <w:pPr>
        <w:pStyle w:val="Paragraphedeliste"/>
        <w:rPr>
          <w:rFonts w:ascii="Arial" w:eastAsiaTheme="majorEastAsia" w:hAnsi="Arial" w:cs="Arial"/>
          <w:color w:val="2E74B5" w:themeColor="accent1" w:themeShade="BF"/>
          <w:sz w:val="23"/>
          <w:szCs w:val="23"/>
        </w:rPr>
      </w:pPr>
    </w:p>
    <w:p w:rsidR="00F92A39" w:rsidRPr="00AE2C43" w:rsidRDefault="00F92A39" w:rsidP="00F92A39">
      <w:pPr>
        <w:rPr>
          <w:rFonts w:ascii="Arial" w:eastAsiaTheme="majorEastAsia" w:hAnsi="Arial" w:cs="Arial"/>
          <w:color w:val="2E74B5" w:themeColor="accent1" w:themeShade="BF"/>
          <w:sz w:val="23"/>
          <w:szCs w:val="23"/>
        </w:rPr>
      </w:pPr>
      <w:r w:rsidRPr="00AE2C43">
        <w:rPr>
          <w:rFonts w:ascii="Arial" w:eastAsiaTheme="majorEastAsia" w:hAnsi="Arial" w:cs="Arial"/>
          <w:noProof/>
          <w:color w:val="2E74B5" w:themeColor="accent1" w:themeShade="BF"/>
          <w:sz w:val="23"/>
          <w:szCs w:val="23"/>
          <w:lang w:eastAsia="fr-CA"/>
        </w:rPr>
        <w:drawing>
          <wp:inline distT="0" distB="0" distL="0" distR="0">
            <wp:extent cx="5943600" cy="2743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F92A39" w:rsidRPr="00AE2C43" w:rsidRDefault="00F92A39" w:rsidP="00F92A39">
      <w:pPr>
        <w:rPr>
          <w:rFonts w:ascii="Arial" w:eastAsiaTheme="majorEastAsia" w:hAnsi="Arial" w:cs="Arial"/>
          <w:color w:val="2E74B5" w:themeColor="accent1" w:themeShade="BF"/>
          <w:sz w:val="23"/>
          <w:szCs w:val="23"/>
        </w:rPr>
      </w:pPr>
    </w:p>
    <w:p w:rsidR="00496057" w:rsidRPr="00AE2C43" w:rsidRDefault="00496057" w:rsidP="00496057">
      <w:pPr>
        <w:rPr>
          <w:rFonts w:ascii="Arial" w:eastAsiaTheme="majorEastAsia" w:hAnsi="Arial" w:cs="Arial"/>
          <w:color w:val="2E74B5" w:themeColor="accent1" w:themeShade="BF"/>
          <w:sz w:val="23"/>
          <w:szCs w:val="23"/>
        </w:rPr>
      </w:pPr>
      <w:r w:rsidRPr="00AE2C43">
        <w:rPr>
          <w:rFonts w:ascii="Arial" w:hAnsi="Arial" w:cs="Arial"/>
          <w:noProof/>
          <w:lang w:eastAsia="fr-CA"/>
        </w:rPr>
        <w:lastRenderedPageBreak/>
        <w:drawing>
          <wp:inline distT="0" distB="0" distL="0" distR="0">
            <wp:extent cx="5943600" cy="29337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496057" w:rsidRPr="00AE2C43" w:rsidRDefault="00496057" w:rsidP="00496057">
      <w:pPr>
        <w:rPr>
          <w:rFonts w:ascii="Arial" w:eastAsiaTheme="majorEastAsia" w:hAnsi="Arial" w:cs="Arial"/>
          <w:color w:val="2E74B5" w:themeColor="accent1" w:themeShade="BF"/>
          <w:sz w:val="23"/>
          <w:szCs w:val="23"/>
        </w:rPr>
      </w:pPr>
    </w:p>
    <w:p w:rsidR="00496057" w:rsidRPr="00AE2C43" w:rsidRDefault="00976F63" w:rsidP="00976F63">
      <w:pPr>
        <w:ind w:left="709" w:hanging="283"/>
        <w:jc w:val="both"/>
        <w:rPr>
          <w:rFonts w:ascii="Arial" w:hAnsi="Arial" w:cs="Arial"/>
        </w:rPr>
      </w:pPr>
      <w:r w:rsidRPr="00AE2C43">
        <w:rPr>
          <w:rFonts w:ascii="Arial" w:hAnsi="Arial" w:cs="Arial"/>
        </w:rPr>
        <w:t xml:space="preserve">c) En entreprise, </w:t>
      </w:r>
      <w:proofErr w:type="spellStart"/>
      <w:r w:rsidRPr="00AE2C43">
        <w:rPr>
          <w:rFonts w:ascii="Arial" w:hAnsi="Arial" w:cs="Arial"/>
        </w:rPr>
        <w:t>Wireshark</w:t>
      </w:r>
      <w:proofErr w:type="spellEnd"/>
      <w:r w:rsidRPr="00AE2C43">
        <w:rPr>
          <w:rFonts w:ascii="Arial" w:hAnsi="Arial" w:cs="Arial"/>
        </w:rPr>
        <w:t xml:space="preserve"> va servir pour effectuer de la surveillance sur les paquets, les   informations et les utilisateurs du réseau. Il permet de vérifier que les données sensibles ou représentant un risque sont bien encryptées</w:t>
      </w:r>
      <w:r w:rsidR="00591DCD">
        <w:rPr>
          <w:rFonts w:ascii="Arial" w:hAnsi="Arial" w:cs="Arial"/>
        </w:rPr>
        <w:t xml:space="preserve"> avec les</w:t>
      </w:r>
      <w:r w:rsidR="00AE2C43" w:rsidRPr="00AE2C43">
        <w:rPr>
          <w:rFonts w:ascii="Arial" w:hAnsi="Arial" w:cs="Arial"/>
        </w:rPr>
        <w:t xml:space="preserve"> bons protocoles</w:t>
      </w:r>
      <w:r w:rsidRPr="00AE2C43">
        <w:rPr>
          <w:rFonts w:ascii="Arial" w:hAnsi="Arial" w:cs="Arial"/>
        </w:rPr>
        <w:t xml:space="preserve">. </w:t>
      </w:r>
      <w:r w:rsidR="00AE2C43" w:rsidRPr="00AE2C43">
        <w:rPr>
          <w:rFonts w:ascii="Arial" w:hAnsi="Arial" w:cs="Arial"/>
        </w:rPr>
        <w:t>Il permet aussi de vérifier la destination des données.</w:t>
      </w:r>
      <w:bookmarkStart w:id="0" w:name="_GoBack"/>
      <w:bookmarkEnd w:id="0"/>
    </w:p>
    <w:p w:rsidR="00711B06" w:rsidRPr="00AE2C43" w:rsidRDefault="00711B06" w:rsidP="00205FE4">
      <w:pPr>
        <w:pStyle w:val="Titre1"/>
        <w:rPr>
          <w:rFonts w:ascii="Arial" w:hAnsi="Arial" w:cs="Arial"/>
        </w:rPr>
      </w:pPr>
    </w:p>
    <w:sectPr w:rsidR="00711B06" w:rsidRPr="00AE2C43" w:rsidSect="00021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063D"/>
    <w:multiLevelType w:val="hybridMultilevel"/>
    <w:tmpl w:val="766A3F86"/>
    <w:lvl w:ilvl="0" w:tplc="6714CF20">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B85E42"/>
    <w:multiLevelType w:val="hybridMultilevel"/>
    <w:tmpl w:val="6212CD0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A7C686B"/>
    <w:multiLevelType w:val="hybridMultilevel"/>
    <w:tmpl w:val="381A9E78"/>
    <w:lvl w:ilvl="0" w:tplc="ADAE603C">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724A6431"/>
    <w:multiLevelType w:val="hybridMultilevel"/>
    <w:tmpl w:val="36328E66"/>
    <w:lvl w:ilvl="0" w:tplc="1082A166">
      <w:start w:val="1"/>
      <w:numFmt w:val="lowerLetter"/>
      <w:lvlText w:val="%1)"/>
      <w:lvlJc w:val="left"/>
      <w:pPr>
        <w:ind w:left="720" w:hanging="360"/>
      </w:pPr>
      <w:rPr>
        <w:rFonts w:asciiTheme="minorHAnsi" w:eastAsiaTheme="minorHAnsi" w:hAnsiTheme="minorHAnsi" w:cstheme="minorBidi"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61"/>
    <w:rsid w:val="00021B61"/>
    <w:rsid w:val="001A61C9"/>
    <w:rsid w:val="00205FE4"/>
    <w:rsid w:val="0022104D"/>
    <w:rsid w:val="002C005F"/>
    <w:rsid w:val="0037639F"/>
    <w:rsid w:val="003A0EF5"/>
    <w:rsid w:val="00496057"/>
    <w:rsid w:val="00532934"/>
    <w:rsid w:val="00591DCD"/>
    <w:rsid w:val="005F6023"/>
    <w:rsid w:val="00711B06"/>
    <w:rsid w:val="007E2F7C"/>
    <w:rsid w:val="008079AD"/>
    <w:rsid w:val="00943A71"/>
    <w:rsid w:val="00957B8E"/>
    <w:rsid w:val="00976F63"/>
    <w:rsid w:val="00A37BB6"/>
    <w:rsid w:val="00AE2C43"/>
    <w:rsid w:val="00C65527"/>
    <w:rsid w:val="00CF7448"/>
    <w:rsid w:val="00DC45F9"/>
    <w:rsid w:val="00E058E0"/>
    <w:rsid w:val="00EF7366"/>
    <w:rsid w:val="00EF7E83"/>
    <w:rsid w:val="00F545D8"/>
    <w:rsid w:val="00F92A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DB07F-EF35-4484-82DA-0B77A91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1B61"/>
    <w:pPr>
      <w:spacing w:before="100" w:beforeAutospacing="1" w:after="142" w:line="288" w:lineRule="auto"/>
    </w:pPr>
    <w:rPr>
      <w:rFonts w:ascii="Times New Roman" w:eastAsia="Times New Roman" w:hAnsi="Times New Roman" w:cs="Times New Roman"/>
      <w:color w:val="00000A"/>
      <w:sz w:val="24"/>
      <w:szCs w:val="24"/>
      <w:lang w:eastAsia="fr-CA"/>
    </w:rPr>
  </w:style>
  <w:style w:type="paragraph" w:customStyle="1" w:styleId="western">
    <w:name w:val="western"/>
    <w:basedOn w:val="Normal"/>
    <w:rsid w:val="00021B61"/>
    <w:pPr>
      <w:spacing w:before="100" w:beforeAutospacing="1" w:after="142" w:line="288" w:lineRule="auto"/>
    </w:pPr>
    <w:rPr>
      <w:rFonts w:ascii="Calibri" w:eastAsia="Times New Roman" w:hAnsi="Calibri" w:cs="Times New Roman"/>
      <w:color w:val="00000A"/>
      <w:lang w:eastAsia="fr-CA"/>
    </w:rPr>
  </w:style>
  <w:style w:type="paragraph" w:styleId="Sansinterligne">
    <w:name w:val="No Spacing"/>
    <w:link w:val="SansinterligneCar"/>
    <w:uiPriority w:val="1"/>
    <w:qFormat/>
    <w:rsid w:val="00021B6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021B61"/>
    <w:rPr>
      <w:rFonts w:eastAsiaTheme="minorEastAsia"/>
      <w:lang w:eastAsia="fr-CA"/>
    </w:rPr>
  </w:style>
  <w:style w:type="paragraph" w:customStyle="1" w:styleId="Default">
    <w:name w:val="Default"/>
    <w:rsid w:val="00957B8E"/>
    <w:pPr>
      <w:autoSpaceDE w:val="0"/>
      <w:autoSpaceDN w:val="0"/>
      <w:adjustRightInd w:val="0"/>
      <w:spacing w:after="0" w:line="240" w:lineRule="auto"/>
    </w:pPr>
    <w:rPr>
      <w:rFonts w:ascii="Arial" w:hAnsi="Arial" w:cs="Arial"/>
      <w:color w:val="000000"/>
      <w:sz w:val="24"/>
      <w:szCs w:val="24"/>
    </w:rPr>
  </w:style>
  <w:style w:type="paragraph" w:styleId="PrformatHTML">
    <w:name w:val="HTML Preformatted"/>
    <w:basedOn w:val="Normal"/>
    <w:link w:val="PrformatHTMLCar"/>
    <w:uiPriority w:val="99"/>
    <w:semiHidden/>
    <w:unhideWhenUsed/>
    <w:rsid w:val="007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711B06"/>
    <w:rPr>
      <w:rFonts w:ascii="Courier New" w:eastAsia="Times New Roman" w:hAnsi="Courier New" w:cs="Courier New"/>
      <w:sz w:val="20"/>
      <w:szCs w:val="20"/>
      <w:lang w:eastAsia="fr-CA"/>
    </w:rPr>
  </w:style>
  <w:style w:type="character" w:customStyle="1" w:styleId="Titre1Car">
    <w:name w:val="Titre 1 Car"/>
    <w:basedOn w:val="Policepardfaut"/>
    <w:link w:val="Titre1"/>
    <w:uiPriority w:val="9"/>
    <w:rsid w:val="00205FE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F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677354">
      <w:bodyDiv w:val="1"/>
      <w:marLeft w:val="0"/>
      <w:marRight w:val="0"/>
      <w:marTop w:val="0"/>
      <w:marBottom w:val="0"/>
      <w:divBdr>
        <w:top w:val="none" w:sz="0" w:space="0" w:color="auto"/>
        <w:left w:val="none" w:sz="0" w:space="0" w:color="auto"/>
        <w:bottom w:val="none" w:sz="0" w:space="0" w:color="auto"/>
        <w:right w:val="none" w:sz="0" w:space="0" w:color="auto"/>
      </w:divBdr>
      <w:divsChild>
        <w:div w:id="825173766">
          <w:marLeft w:val="0"/>
          <w:marRight w:val="0"/>
          <w:marTop w:val="0"/>
          <w:marBottom w:val="0"/>
          <w:divBdr>
            <w:top w:val="none" w:sz="0" w:space="0" w:color="auto"/>
            <w:left w:val="none" w:sz="0" w:space="0" w:color="auto"/>
            <w:bottom w:val="none" w:sz="0" w:space="0" w:color="auto"/>
            <w:right w:val="none" w:sz="0" w:space="0" w:color="auto"/>
          </w:divBdr>
        </w:div>
      </w:divsChild>
    </w:div>
    <w:div w:id="720397319">
      <w:bodyDiv w:val="1"/>
      <w:marLeft w:val="0"/>
      <w:marRight w:val="0"/>
      <w:marTop w:val="0"/>
      <w:marBottom w:val="0"/>
      <w:divBdr>
        <w:top w:val="none" w:sz="0" w:space="0" w:color="auto"/>
        <w:left w:val="none" w:sz="0" w:space="0" w:color="auto"/>
        <w:bottom w:val="none" w:sz="0" w:space="0" w:color="auto"/>
        <w:right w:val="none" w:sz="0" w:space="0" w:color="auto"/>
      </w:divBdr>
    </w:div>
    <w:div w:id="1006443041">
      <w:bodyDiv w:val="1"/>
      <w:marLeft w:val="0"/>
      <w:marRight w:val="0"/>
      <w:marTop w:val="0"/>
      <w:marBottom w:val="0"/>
      <w:divBdr>
        <w:top w:val="none" w:sz="0" w:space="0" w:color="auto"/>
        <w:left w:val="none" w:sz="0" w:space="0" w:color="auto"/>
        <w:bottom w:val="none" w:sz="0" w:space="0" w:color="auto"/>
        <w:right w:val="none" w:sz="0" w:space="0" w:color="auto"/>
      </w:divBdr>
    </w:div>
    <w:div w:id="1188250352">
      <w:bodyDiv w:val="1"/>
      <w:marLeft w:val="0"/>
      <w:marRight w:val="0"/>
      <w:marTop w:val="0"/>
      <w:marBottom w:val="0"/>
      <w:divBdr>
        <w:top w:val="none" w:sz="0" w:space="0" w:color="auto"/>
        <w:left w:val="none" w:sz="0" w:space="0" w:color="auto"/>
        <w:bottom w:val="none" w:sz="0" w:space="0" w:color="auto"/>
        <w:right w:val="none" w:sz="0" w:space="0" w:color="auto"/>
      </w:divBdr>
    </w:div>
    <w:div w:id="1712731795">
      <w:bodyDiv w:val="1"/>
      <w:marLeft w:val="0"/>
      <w:marRight w:val="0"/>
      <w:marTop w:val="0"/>
      <w:marBottom w:val="0"/>
      <w:divBdr>
        <w:top w:val="none" w:sz="0" w:space="0" w:color="auto"/>
        <w:left w:val="none" w:sz="0" w:space="0" w:color="auto"/>
        <w:bottom w:val="none" w:sz="0" w:space="0" w:color="auto"/>
        <w:right w:val="none" w:sz="0" w:space="0" w:color="auto"/>
      </w:divBdr>
    </w:div>
    <w:div w:id="1902405307">
      <w:bodyDiv w:val="1"/>
      <w:marLeft w:val="0"/>
      <w:marRight w:val="0"/>
      <w:marTop w:val="0"/>
      <w:marBottom w:val="0"/>
      <w:divBdr>
        <w:top w:val="none" w:sz="0" w:space="0" w:color="auto"/>
        <w:left w:val="none" w:sz="0" w:space="0" w:color="auto"/>
        <w:bottom w:val="none" w:sz="0" w:space="0" w:color="auto"/>
        <w:right w:val="none" w:sz="0" w:space="0" w:color="auto"/>
      </w:divBdr>
    </w:div>
    <w:div w:id="20027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Chargé de laboratoire : Mauricio Mendoza Medellin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4F6F4-1C7D-4ED0-BB62-24ABF42C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13</Pages>
  <Words>677</Words>
  <Characters>3726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Département de génie informatique et génie logiciel</vt:lpstr>
    </vt:vector>
  </TitlesOfParts>
  <Company>Polytechnique</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Département de génie informatique et génie logiciel</dc:title>
  <dc:subject/>
  <dc:creator>Theo Chapon</dc:creator>
  <cp:keywords/>
  <dc:description/>
  <cp:lastModifiedBy>Theo Chapon</cp:lastModifiedBy>
  <cp:revision>8</cp:revision>
  <dcterms:created xsi:type="dcterms:W3CDTF">2015-09-18T19:50:00Z</dcterms:created>
  <dcterms:modified xsi:type="dcterms:W3CDTF">2015-09-19T02:18:00Z</dcterms:modified>
  <cp:category>Matricule : 1810945</cp:category>
</cp:coreProperties>
</file>