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47" w:rsidRPr="00B2073D" w:rsidRDefault="00E0186B" w:rsidP="005C5FB1">
      <w:pPr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color w:val="auto"/>
          <w:spacing w:val="5"/>
          <w:sz w:val="28"/>
          <w:szCs w:val="28"/>
          <w:lang w:val="en-US" w:eastAsia="en-US"/>
        </w:rPr>
        <w:drawing>
          <wp:inline distT="0" distB="0" distL="0" distR="0">
            <wp:extent cx="5737399" cy="9474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93" cy="9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</w:p>
    <w:p w:rsidR="001A7F47" w:rsidRPr="00B2073D" w:rsidRDefault="001A7F47" w:rsidP="001A7F47">
      <w:pPr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</w:p>
    <w:p w:rsidR="001A7F47" w:rsidRPr="00B2073D" w:rsidRDefault="001A7F47" w:rsidP="001A7F47">
      <w:pPr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</w:p>
    <w:p w:rsidR="001A7F47" w:rsidRPr="00B2073D" w:rsidRDefault="00C338C2" w:rsidP="005C5FB1">
      <w:pPr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t>Факултет</w:t>
      </w:r>
      <w:r w:rsidR="001A7F47" w:rsidRPr="00B2073D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t>: Мениджмънт и Маркетинг</w:t>
      </w:r>
    </w:p>
    <w:p w:rsidR="00A53B7E" w:rsidRDefault="001A7F47" w:rsidP="00A53B7E">
      <w:pPr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  <w:r w:rsidRPr="00B2073D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t>Специалност: Бизнес информатика</w:t>
      </w:r>
      <w:r w:rsidR="00A53B7E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br/>
      </w:r>
      <w:r w:rsidR="00A53B7E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br/>
      </w:r>
      <w:r w:rsidR="00A53B7E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br/>
      </w:r>
      <w:r w:rsidR="00A53B7E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br/>
      </w:r>
      <w:r w:rsidR="00A53B7E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br/>
      </w:r>
      <w:r w:rsidR="00A53B7E"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  <w:br/>
      </w:r>
    </w:p>
    <w:p w:rsidR="001A7F47" w:rsidRPr="00A53B7E" w:rsidRDefault="00B30C55" w:rsidP="00A53B7E">
      <w:pPr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pacing w:val="5"/>
          <w:sz w:val="28"/>
          <w:szCs w:val="28"/>
        </w:rPr>
      </w:pPr>
      <w:r>
        <w:rPr>
          <w:rFonts w:ascii="Cambria" w:eastAsia="Times New Roman" w:hAnsi="Cambria" w:cs="Times New Roman"/>
          <w:smallCaps/>
          <w:color w:val="1F497D"/>
          <w:spacing w:val="5"/>
          <w:sz w:val="60"/>
          <w:szCs w:val="60"/>
          <w:lang w:eastAsia="en-US"/>
        </w:rPr>
        <w:t>Доклад</w:t>
      </w:r>
    </w:p>
    <w:p w:rsidR="001A7F47" w:rsidRPr="00B2073D" w:rsidRDefault="001A7F47" w:rsidP="005C5FB1">
      <w:pPr>
        <w:jc w:val="center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1A7F47" w:rsidRPr="00B2073D" w:rsidRDefault="001A7F47" w:rsidP="005C5FB1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>На Тема</w:t>
      </w:r>
    </w:p>
    <w:p w:rsidR="001A7F47" w:rsidRPr="00E0186B" w:rsidRDefault="00E0186B" w:rsidP="005C5FB1">
      <w:pPr>
        <w:pBdr>
          <w:bottom w:val="single" w:sz="8" w:space="4" w:color="4F81BD"/>
        </w:pBdr>
        <w:spacing w:after="300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eastAsia="en-US"/>
        </w:rPr>
      </w:pPr>
      <w:r w:rsidRPr="00E0186B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eastAsia="en-US"/>
        </w:rPr>
        <w:t>Новата (Интернет) икономика.</w:t>
      </w:r>
    </w:p>
    <w:p w:rsidR="001A7F47" w:rsidRPr="00B2073D" w:rsidRDefault="001A7F47" w:rsidP="005C5FB1">
      <w:pPr>
        <w:jc w:val="center"/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5C5FB1">
      <w:pPr>
        <w:jc w:val="center"/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5C5FB1">
      <w:pPr>
        <w:jc w:val="center"/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5C5FB1">
      <w:pPr>
        <w:jc w:val="center"/>
        <w:rPr>
          <w:rFonts w:ascii="Times New Roman" w:eastAsia="Times New Roman" w:hAnsi="Times New Roman" w:cs="Times New Roman"/>
          <w:color w:val="auto"/>
        </w:rPr>
      </w:pP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</w:pPr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>Изготвил: Теодор Георгиев Пенев</w:t>
      </w: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</w:pPr>
      <w:proofErr w:type="spellStart"/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>Фак</w:t>
      </w:r>
      <w:proofErr w:type="spellEnd"/>
      <w:r w:rsidR="006443F2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>.</w:t>
      </w:r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 xml:space="preserve"> </w:t>
      </w:r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  <w:lang w:val="en-US"/>
        </w:rPr>
        <w:t>№</w:t>
      </w:r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 xml:space="preserve"> 115013</w:t>
      </w: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</w:p>
    <w:p w:rsidR="001A7F47" w:rsidRPr="005C5FB1" w:rsidRDefault="005C5FB1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>Учебна година: 201</w:t>
      </w:r>
      <w:r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>/201</w:t>
      </w:r>
      <w:r>
        <w:rPr>
          <w:rFonts w:ascii="Times New Roman" w:eastAsia="Times New Roman" w:hAnsi="Times New Roman" w:cs="Times New Roman"/>
          <w:b/>
          <w:bCs/>
          <w:i/>
          <w:iCs/>
          <w:color w:val="4F81BD"/>
          <w:lang w:val="en-US"/>
        </w:rPr>
        <w:t>3</w:t>
      </w:r>
    </w:p>
    <w:p w:rsidR="001A7F47" w:rsidRPr="00B2073D" w:rsidRDefault="001A7F47" w:rsidP="005C5FB1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>Гр. Свищов</w:t>
      </w:r>
    </w:p>
    <w:p w:rsidR="000C4728" w:rsidRDefault="00CA1A52" w:rsidP="000C3352">
      <w:pPr>
        <w:keepNext/>
        <w:keepLines/>
        <w:spacing w:after="83"/>
        <w:jc w:val="both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  <w:lang w:val="en-US"/>
        </w:rPr>
      </w:pP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lastRenderedPageBreak/>
        <w:t>Съдържание:</w:t>
      </w:r>
      <w:r w:rsidR="00A53B7E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br/>
      </w:r>
      <w:r w:rsidR="00A53B7E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br/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Информационното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  <w:lang w:val="en-US"/>
        </w:rPr>
        <w:t xml:space="preserve"> 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общество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  <w:lang w:val="en-US"/>
        </w:rPr>
        <w:t xml:space="preserve"> </w:t>
      </w:r>
      <w:r w:rsidR="000C4728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 xml:space="preserve">и цифровата </w:t>
      </w:r>
      <w:proofErr w:type="spellStart"/>
      <w:r w:rsidR="000C4728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иконо</w:t>
      </w:r>
      <w:r w:rsidR="000C4728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softHyphen/>
        <w:t>мик</w:t>
      </w:r>
      <w:proofErr w:type="spellEnd"/>
      <w:r w:rsidR="000C4728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  <w:lang w:val="en-US"/>
        </w:rPr>
        <w:t xml:space="preserve">a ..  </w:t>
      </w:r>
      <w:proofErr w:type="gramStart"/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  <w:lang w:val="en-US"/>
        </w:rPr>
        <w:t>2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 xml:space="preserve"> стр.</w:t>
      </w:r>
      <w:proofErr w:type="gramEnd"/>
      <w:r w:rsidR="00A53B7E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br/>
      </w:r>
      <w:r w:rsidR="00A53B7E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br/>
      </w:r>
      <w:r w:rsidR="000C4728" w:rsidRPr="0015361A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Предпоставки за възникване на новата икономика</w:t>
      </w:r>
      <w:r w:rsidR="000C4728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  <w:lang w:val="en-US"/>
        </w:rPr>
        <w:t xml:space="preserve"> </w:t>
      </w:r>
      <w:r w:rsidR="000C4728" w:rsidRPr="000C4728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…</w:t>
      </w:r>
      <w:r w:rsidR="000C4728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…</w:t>
      </w:r>
      <w:r w:rsidR="000C4728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 xml:space="preserve"> 6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стр.</w:t>
      </w:r>
      <w:r w:rsidR="00A53B7E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br/>
      </w:r>
      <w:r w:rsidR="00A53B7E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br/>
      </w:r>
      <w:r w:rsidRPr="00DC3A5D">
        <w:rPr>
          <w:rFonts w:ascii="Times New Roman" w:eastAsia="Times New Roman" w:hAnsi="Times New Roman" w:cs="Times New Roman"/>
          <w:color w:val="548DD4" w:themeColor="text2" w:themeTint="99"/>
          <w:lang w:val="en-US"/>
        </w:rPr>
        <w:t xml:space="preserve"> 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Характеристика на цифровата </w:t>
      </w:r>
      <w:r w:rsidR="000C4728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икономика</w:t>
      </w:r>
      <w:r w:rsidR="000C4728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 xml:space="preserve"> ……………... </w:t>
      </w:r>
      <w:proofErr w:type="gramStart"/>
      <w:r w:rsidR="000C4728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>7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стр.</w:t>
      </w:r>
      <w:proofErr w:type="gramEnd"/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</w:t>
      </w:r>
      <w:r w:rsidR="00A53B7E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br/>
      </w:r>
    </w:p>
    <w:p w:rsidR="000C4728" w:rsidRPr="00521333" w:rsidRDefault="000C4728" w:rsidP="000C3352">
      <w:pPr>
        <w:keepNext/>
        <w:keepLines/>
        <w:spacing w:after="83"/>
        <w:jc w:val="both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  <w:r w:rsidRPr="00521333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Информацията и производителността на труда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 xml:space="preserve"> ……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...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 xml:space="preserve">… </w:t>
      </w:r>
      <w:proofErr w:type="gramStart"/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 xml:space="preserve">9 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стр.</w:t>
      </w:r>
      <w:proofErr w:type="gramEnd"/>
    </w:p>
    <w:p w:rsidR="00934FB4" w:rsidRDefault="00934FB4" w:rsidP="000C3352">
      <w:pPr>
        <w:keepNext/>
        <w:keepLines/>
        <w:tabs>
          <w:tab w:val="num" w:pos="1095"/>
        </w:tabs>
        <w:spacing w:after="83"/>
        <w:jc w:val="both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</w:pPr>
    </w:p>
    <w:p w:rsidR="00934FB4" w:rsidRPr="00521333" w:rsidRDefault="00934FB4" w:rsidP="000C3352">
      <w:pPr>
        <w:keepNext/>
        <w:keepLines/>
        <w:tabs>
          <w:tab w:val="num" w:pos="1095"/>
        </w:tabs>
        <w:spacing w:after="83"/>
        <w:jc w:val="both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</w:pPr>
      <w:r w:rsidRPr="00521333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Източници на конкурентоспособност</w:t>
      </w:r>
      <w:r w:rsidR="00B96B03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 xml:space="preserve"> …………...……… 11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 xml:space="preserve"> стр.</w:t>
      </w:r>
    </w:p>
    <w:p w:rsidR="00934FB4" w:rsidRDefault="00A53B7E" w:rsidP="000C3352">
      <w:pPr>
        <w:keepNext/>
        <w:keepLines/>
        <w:tabs>
          <w:tab w:val="num" w:pos="1065"/>
        </w:tabs>
        <w:spacing w:after="83"/>
        <w:jc w:val="both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br/>
      </w:r>
      <w:r w:rsidR="00CA1A52"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Информационната система на туристическата фирма в условията на цифровата икономика ....</w:t>
      </w:r>
      <w:r w:rsidR="001A7F47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............................. 1</w:t>
      </w:r>
      <w:r w:rsidR="00B96B03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2</w:t>
      </w:r>
      <w:r w:rsidR="00CA1A52"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стр.   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br/>
      </w:r>
    </w:p>
    <w:p w:rsidR="00934FB4" w:rsidRPr="00521333" w:rsidRDefault="00934FB4" w:rsidP="000C3352">
      <w:pPr>
        <w:keepNext/>
        <w:keepLines/>
        <w:tabs>
          <w:tab w:val="num" w:pos="1065"/>
        </w:tabs>
        <w:spacing w:after="83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1333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Новото международно </w:t>
      </w:r>
      <w:r w:rsidRPr="00521333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 xml:space="preserve">разделение на труда </w:t>
      </w:r>
      <w:r w:rsidR="00F426F9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и електронната търговия ……………………………………….</w:t>
      </w:r>
      <w:r w:rsidR="00B96B03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>..................... 17</w:t>
      </w:r>
      <w:r w:rsidRPr="00934FB4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shd w:val="clear" w:color="auto" w:fill="FFFFFF"/>
        </w:rPr>
        <w:t xml:space="preserve"> стр.</w:t>
      </w:r>
    </w:p>
    <w:p w:rsidR="00CA1A52" w:rsidRPr="00DC3A5D" w:rsidRDefault="00CA1A52" w:rsidP="000C3352">
      <w:pPr>
        <w:keepNext/>
        <w:keepLines/>
        <w:tabs>
          <w:tab w:val="num" w:pos="1095"/>
        </w:tabs>
        <w:spacing w:after="83"/>
        <w:jc w:val="both"/>
        <w:outlineLvl w:val="0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A1A52" w:rsidRPr="00DC3A5D" w:rsidRDefault="00CA1A52" w:rsidP="000C3352">
      <w:pPr>
        <w:spacing w:after="215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Европейската статистика на информационното общество - основа за управление на информационните и комуникационните технологии в предприятията .........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. </w:t>
      </w:r>
      <w:r w:rsidR="004B411B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1</w:t>
      </w:r>
      <w:r w:rsidR="00B96B03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9</w:t>
      </w:r>
      <w:r w:rsidRPr="00DC3A5D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стр.  </w:t>
      </w:r>
    </w:p>
    <w:p w:rsidR="00382309" w:rsidRPr="00E63939" w:rsidRDefault="00CA1A52" w:rsidP="000C3352">
      <w:pPr>
        <w:jc w:val="both"/>
        <w:rPr>
          <w:b/>
          <w:sz w:val="32"/>
          <w:szCs w:val="32"/>
        </w:rPr>
      </w:pPr>
      <w:r w:rsidRPr="00A2413A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Използвана литература : .......................................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............... </w:t>
      </w:r>
      <w:proofErr w:type="gramStart"/>
      <w:r w:rsidR="006443F2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  <w:lang w:val="en-US"/>
        </w:rPr>
        <w:t>2</w:t>
      </w:r>
      <w:r w:rsidR="00F426F9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стр.</w:t>
      </w:r>
      <w:proofErr w:type="gramEnd"/>
      <w:r w:rsidR="00A53B7E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br/>
      </w:r>
      <w:r w:rsidR="005C5FB1">
        <w:rPr>
          <w:b/>
          <w:sz w:val="32"/>
          <w:szCs w:val="32"/>
          <w:lang w:val="en-US"/>
        </w:rPr>
        <w:br/>
      </w:r>
      <w:r w:rsidR="005C5FB1">
        <w:rPr>
          <w:b/>
          <w:sz w:val="32"/>
          <w:szCs w:val="32"/>
          <w:lang w:val="en-US"/>
        </w:rPr>
        <w:br/>
      </w:r>
      <w:r w:rsidR="005C5FB1">
        <w:rPr>
          <w:b/>
          <w:sz w:val="32"/>
          <w:szCs w:val="32"/>
          <w:lang w:val="en-US"/>
        </w:rPr>
        <w:br/>
      </w:r>
      <w:r w:rsidR="005C5FB1">
        <w:rPr>
          <w:b/>
          <w:sz w:val="32"/>
          <w:szCs w:val="32"/>
          <w:lang w:val="en-US"/>
        </w:rPr>
        <w:br/>
      </w:r>
      <w:r w:rsidR="005C5FB1">
        <w:rPr>
          <w:b/>
          <w:sz w:val="32"/>
          <w:szCs w:val="32"/>
          <w:lang w:val="en-US"/>
        </w:rPr>
        <w:br/>
      </w:r>
      <w:r w:rsidR="005C5FB1">
        <w:rPr>
          <w:b/>
          <w:sz w:val="32"/>
          <w:szCs w:val="32"/>
          <w:lang w:val="en-US"/>
        </w:rPr>
        <w:br/>
      </w:r>
      <w:r w:rsidR="005C5FB1">
        <w:rPr>
          <w:b/>
          <w:sz w:val="32"/>
          <w:szCs w:val="32"/>
          <w:lang w:val="en-US"/>
        </w:rPr>
        <w:br/>
      </w:r>
      <w:r w:rsidR="005C5FB1">
        <w:rPr>
          <w:b/>
          <w:sz w:val="32"/>
          <w:szCs w:val="32"/>
          <w:lang w:val="en-US"/>
        </w:rPr>
        <w:br/>
      </w:r>
      <w:r w:rsidR="00E63939">
        <w:rPr>
          <w:b/>
          <w:sz w:val="32"/>
          <w:szCs w:val="32"/>
        </w:rPr>
        <w:lastRenderedPageBreak/>
        <w:br/>
      </w:r>
      <w:r w:rsidR="00382309" w:rsidRPr="00BC735D">
        <w:rPr>
          <w:rFonts w:ascii="Times New Roman" w:eastAsia="Times New Roman" w:hAnsi="Times New Roman" w:cs="Times New Roman"/>
          <w:b/>
          <w:sz w:val="32"/>
          <w:szCs w:val="32"/>
        </w:rPr>
        <w:t>Информационното общество и цифровата икономика</w:t>
      </w:r>
    </w:p>
    <w:p w:rsidR="00382309" w:rsidRPr="00382309" w:rsidRDefault="00382309" w:rsidP="005C5FB1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</w:p>
    <w:p w:rsidR="00E16FA8" w:rsidRPr="00E63939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Информационното общество е нов етап в общественото развитие и се превръща в една от доминиращите парадигми на новото хилядолетие. То се характеризира с увеличаване ролята на информацията и знанията в живота на обществото, със създаване на глобално информационно пространство, висо</w:t>
      </w:r>
      <w:r w:rsidRPr="001406C1">
        <w:rPr>
          <w:sz w:val="28"/>
          <w:szCs w:val="28"/>
        </w:rPr>
        <w:softHyphen/>
        <w:t>ко развита информационна инфраструктура и прилагането на нови подходи при използването на съвременните информационни и комуникационни тех</w:t>
      </w:r>
      <w:r w:rsidRPr="001406C1">
        <w:rPr>
          <w:sz w:val="28"/>
          <w:szCs w:val="28"/>
        </w:rPr>
        <w:softHyphen/>
        <w:t>нологии (ИКТ). За разлика от индустриалното общество, където на ба</w:t>
      </w:r>
      <w:r w:rsidR="00346F1D" w:rsidRPr="001406C1">
        <w:rPr>
          <w:sz w:val="28"/>
          <w:szCs w:val="28"/>
        </w:rPr>
        <w:t>зата на капитала се произвеждат</w:t>
      </w:r>
      <w:r w:rsidR="00346F1D" w:rsidRPr="00E63939">
        <w:rPr>
          <w:sz w:val="28"/>
          <w:szCs w:val="28"/>
        </w:rPr>
        <w:t xml:space="preserve"> </w:t>
      </w:r>
      <w:r w:rsidRPr="001406C1">
        <w:rPr>
          <w:sz w:val="28"/>
          <w:szCs w:val="28"/>
        </w:rPr>
        <w:t>стоки, при информационното общество на базата на информ</w:t>
      </w:r>
      <w:r w:rsidR="001977E3" w:rsidRPr="001406C1">
        <w:rPr>
          <w:sz w:val="28"/>
          <w:szCs w:val="28"/>
        </w:rPr>
        <w:t xml:space="preserve">ацията се създава знание.(фиг. </w:t>
      </w:r>
      <w:r w:rsidR="001977E3" w:rsidRPr="00E63939">
        <w:rPr>
          <w:sz w:val="28"/>
          <w:szCs w:val="28"/>
        </w:rPr>
        <w:t>1</w:t>
      </w:r>
      <w:r w:rsidRPr="001406C1">
        <w:rPr>
          <w:sz w:val="28"/>
          <w:szCs w:val="28"/>
        </w:rPr>
        <w:t>.1.) Основните стълбове на информа</w:t>
      </w:r>
      <w:r w:rsidRPr="001406C1">
        <w:rPr>
          <w:sz w:val="28"/>
          <w:szCs w:val="28"/>
        </w:rPr>
        <w:softHyphen/>
        <w:t>ционното общество са новата цифрова икономика, електронният и мобилният бизнес, ориентираните към знанието технологии, електронното правите</w:t>
      </w:r>
      <w:r w:rsidR="00313C00">
        <w:rPr>
          <w:sz w:val="28"/>
          <w:szCs w:val="28"/>
        </w:rPr>
        <w:t>лство и електронната демокрация</w:t>
      </w:r>
      <w:r w:rsidR="00313C00" w:rsidRPr="00E63939">
        <w:rPr>
          <w:sz w:val="28"/>
          <w:szCs w:val="28"/>
        </w:rPr>
        <w:t>.</w:t>
      </w:r>
    </w:p>
    <w:p w:rsidR="00E16FA8" w:rsidRPr="001406C1" w:rsidRDefault="00346F1D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За пръв път</w:t>
      </w:r>
      <w:r w:rsidRPr="00E63939">
        <w:rPr>
          <w:sz w:val="28"/>
          <w:szCs w:val="28"/>
        </w:rPr>
        <w:t xml:space="preserve"> </w:t>
      </w:r>
      <w:r w:rsidR="00E16FA8" w:rsidRPr="001406C1">
        <w:rPr>
          <w:sz w:val="28"/>
          <w:szCs w:val="28"/>
        </w:rPr>
        <w:t>понятието "информационно общество" се появява в Япо</w:t>
      </w:r>
      <w:r w:rsidR="00E16FA8" w:rsidRPr="001406C1">
        <w:rPr>
          <w:sz w:val="28"/>
          <w:szCs w:val="28"/>
        </w:rPr>
        <w:softHyphen/>
        <w:t>ния, в доклада на специална група за научни, технически и икономически изследвания, създадена от японското правителство за разработка на перспек</w:t>
      </w:r>
      <w:r w:rsidR="00E16FA8" w:rsidRPr="001406C1">
        <w:rPr>
          <w:sz w:val="28"/>
          <w:szCs w:val="28"/>
        </w:rPr>
        <w:softHyphen/>
        <w:t>тивите за икономическо развитие на страната. Там са определени следните ха</w:t>
      </w:r>
      <w:r w:rsidR="00E16FA8" w:rsidRPr="001406C1">
        <w:rPr>
          <w:sz w:val="28"/>
          <w:szCs w:val="28"/>
        </w:rPr>
        <w:softHyphen/>
        <w:t>рактеристики на новото общество: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изобилие от информация с високо качество;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модерни информационни и комуникационни технологии за съхране</w:t>
      </w:r>
      <w:r w:rsidRPr="001406C1">
        <w:rPr>
          <w:sz w:val="28"/>
          <w:szCs w:val="28"/>
        </w:rPr>
        <w:softHyphen/>
        <w:t>ние, предаване и използване на информацията;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леко и бързо разпространяване на информацията по искане на заин</w:t>
      </w:r>
      <w:r w:rsidRPr="001406C1">
        <w:rPr>
          <w:sz w:val="28"/>
          <w:szCs w:val="28"/>
        </w:rPr>
        <w:softHyphen/>
        <w:t>тересованите хора и организации, като им се предоставя в подходяща за тях форма;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Съгласно Постановление № 40 от 1998 на Министерския съвет на Репу</w:t>
      </w:r>
      <w:r w:rsidRPr="001406C1">
        <w:rPr>
          <w:sz w:val="28"/>
          <w:szCs w:val="28"/>
        </w:rPr>
        <w:softHyphen/>
        <w:t>блика България, информационното общество представлява качествено нова структура, организация и обществени отношения, основани на глобалния достъп и използването на информационни и комуникационни мрежи и услу</w:t>
      </w:r>
      <w:r w:rsidRPr="001406C1">
        <w:rPr>
          <w:sz w:val="28"/>
          <w:szCs w:val="28"/>
        </w:rPr>
        <w:softHyphen/>
        <w:t>ги без национални, географски или други ограничения за обмен на информа</w:t>
      </w:r>
      <w:r w:rsidRPr="001406C1">
        <w:rPr>
          <w:sz w:val="28"/>
          <w:szCs w:val="28"/>
        </w:rPr>
        <w:softHyphen/>
        <w:t>ция, научни, духовни, културни и други постижения.</w:t>
      </w:r>
    </w:p>
    <w:p w:rsidR="00E16FA8" w:rsidRPr="001406C1" w:rsidRDefault="00E16FA8" w:rsidP="000C3352">
      <w:pPr>
        <w:framePr w:wrap="notBeside" w:vAnchor="text" w:hAnchor="text" w:xAlign="center" w:y="1"/>
        <w:jc w:val="both"/>
        <w:rPr>
          <w:sz w:val="28"/>
          <w:szCs w:val="28"/>
        </w:rPr>
      </w:pPr>
      <w:r w:rsidRPr="001406C1">
        <w:rPr>
          <w:noProof/>
          <w:sz w:val="28"/>
          <w:szCs w:val="28"/>
          <w:lang w:val="en-US" w:eastAsia="en-US"/>
        </w:rPr>
        <w:drawing>
          <wp:inline distT="0" distB="0" distL="0" distR="0" wp14:anchorId="3C3CBE98" wp14:editId="0168A590">
            <wp:extent cx="4119913" cy="1421176"/>
            <wp:effectExtent l="0" t="0" r="0" b="7620"/>
            <wp:docPr id="1" name="Picture 1" descr="C:\Users\Penevi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evi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1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FA8" w:rsidRPr="00E63939" w:rsidRDefault="00E63939" w:rsidP="000C3352">
      <w:pPr>
        <w:pStyle w:val="Bodytext20"/>
        <w:shd w:val="clear" w:color="auto" w:fill="auto"/>
        <w:spacing w:before="188" w:after="226" w:line="240" w:lineRule="auto"/>
        <w:jc w:val="both"/>
        <w:rPr>
          <w:sz w:val="22"/>
          <w:szCs w:val="22"/>
        </w:rPr>
      </w:pPr>
      <w:r w:rsidRPr="00E63939">
        <w:rPr>
          <w:rFonts w:ascii="Arial Unicode MS" w:eastAsia="Arial Unicode MS" w:hAnsi="Arial Unicode MS" w:cs="Arial Unicode MS"/>
          <w:color w:val="000000"/>
          <w:sz w:val="22"/>
          <w:szCs w:val="22"/>
          <w:lang w:eastAsia="bg-BG"/>
        </w:rPr>
        <w:t xml:space="preserve">      </w:t>
      </w:r>
      <w:r w:rsidR="00346F1D" w:rsidRPr="00E63939">
        <w:rPr>
          <w:sz w:val="22"/>
          <w:szCs w:val="22"/>
        </w:rPr>
        <w:t>Фиг.</w:t>
      </w:r>
      <w:r w:rsidR="001977E3" w:rsidRPr="00E63939">
        <w:rPr>
          <w:sz w:val="22"/>
          <w:szCs w:val="22"/>
          <w:lang w:val="en-US"/>
        </w:rPr>
        <w:t>1</w:t>
      </w:r>
      <w:r w:rsidR="00346F1D" w:rsidRPr="00E63939">
        <w:rPr>
          <w:sz w:val="22"/>
          <w:szCs w:val="22"/>
        </w:rPr>
        <w:t>.1</w:t>
      </w:r>
      <w:r w:rsidR="00346F1D" w:rsidRPr="00E63939">
        <w:rPr>
          <w:sz w:val="22"/>
          <w:szCs w:val="22"/>
          <w:lang w:val="en-US"/>
        </w:rPr>
        <w:t>.</w:t>
      </w:r>
      <w:r w:rsidR="00E16FA8" w:rsidRPr="00E63939">
        <w:rPr>
          <w:sz w:val="22"/>
          <w:szCs w:val="22"/>
        </w:rPr>
        <w:t>Съпоставка между индустриалното и информационното общество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lastRenderedPageBreak/>
        <w:t>Информационното общество се определя от Европейската комисия като общество, базирано на икономика на услугите, и извършва комуникационна революция. То принадлежи към постиндустриалното общество, наричано от различни автори „трета вълна" (след земеделската и индустриалната вълна). Движеща сила в постиндустриалното общество са информационните и кому</w:t>
      </w:r>
      <w:r w:rsidRPr="001406C1">
        <w:rPr>
          <w:sz w:val="28"/>
          <w:szCs w:val="28"/>
        </w:rPr>
        <w:softHyphen/>
        <w:t>никационните технологии. То обхваща изграждането и развитието на инфор</w:t>
      </w:r>
      <w:r w:rsidRPr="001406C1">
        <w:rPr>
          <w:sz w:val="28"/>
          <w:szCs w:val="28"/>
        </w:rPr>
        <w:softHyphen/>
        <w:t>мационните инфраструктури, които силно влияят не само върху икономиката на страните, но преди всичко върху хората, които са и потребители, и създа</w:t>
      </w:r>
      <w:r w:rsidRPr="001406C1">
        <w:rPr>
          <w:sz w:val="28"/>
          <w:szCs w:val="28"/>
        </w:rPr>
        <w:softHyphen/>
        <w:t>тели на информация.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От технологична гледна точка това общество се основава на цифровата мултимедия и глобалните комуникации. Цифровата мултимедия позволява преобразуването на всякакъв вид статична и динамична информация (текст, снимки, графики, анимации, аудио- и видеоклипове и др.) в цифров вид. Така преобразуваната информация може лесно да се обработва, съхранява, пред</w:t>
      </w:r>
      <w:r w:rsidRPr="001406C1">
        <w:rPr>
          <w:sz w:val="28"/>
          <w:szCs w:val="28"/>
        </w:rPr>
        <w:softHyphen/>
        <w:t>ставя и предава на различни потребители.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Най-важните предпоставки за развитието на информационното обще</w:t>
      </w:r>
      <w:r w:rsidRPr="001406C1">
        <w:rPr>
          <w:sz w:val="28"/>
          <w:szCs w:val="28"/>
        </w:rPr>
        <w:softHyphen/>
        <w:t>ство са свързани с настъпващите качествени промени във всички сфери на човешката дейност. От една страна, те водят до значителен ръст на потреб</w:t>
      </w:r>
      <w:r w:rsidRPr="001406C1">
        <w:rPr>
          <w:sz w:val="28"/>
          <w:szCs w:val="28"/>
        </w:rPr>
        <w:softHyphen/>
        <w:t>ностите от знания, а от друга - към създаване на нови средства и подходи за удовлетворяване на тези потребности. Освен това значително нараства делът на информацията във всеки материален продукт. Бурното развитие на компю</w:t>
      </w:r>
      <w:r w:rsidRPr="001406C1">
        <w:rPr>
          <w:sz w:val="28"/>
          <w:szCs w:val="28"/>
        </w:rPr>
        <w:softHyphen/>
        <w:t>търната техника и информационните технологии и масовото им проникване във всички сфери на обществения живот също създаде условия за изграждане на информационното общество.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Не бива да се пропуснат и значимите движещи сили, които влияят върху идеята за развитието на информационното общество. Това е цифровата рево</w:t>
      </w:r>
      <w:r w:rsidRPr="001406C1">
        <w:rPr>
          <w:sz w:val="28"/>
          <w:szCs w:val="28"/>
        </w:rPr>
        <w:softHyphen/>
        <w:t>люция, в резултат на която се осъществява преход от аналогова към цифрова техника за представяне на информацията. Сливането на комуникационната и компютърната информационна инфрастр</w:t>
      </w:r>
      <w:r w:rsidR="0077598F">
        <w:rPr>
          <w:sz w:val="28"/>
          <w:szCs w:val="28"/>
        </w:rPr>
        <w:t xml:space="preserve">уктура в информационна </w:t>
      </w:r>
      <w:proofErr w:type="spellStart"/>
      <w:r w:rsidR="0077598F">
        <w:rPr>
          <w:sz w:val="28"/>
          <w:szCs w:val="28"/>
        </w:rPr>
        <w:t>суперма</w:t>
      </w:r>
      <w:r w:rsidRPr="001406C1">
        <w:rPr>
          <w:sz w:val="28"/>
          <w:szCs w:val="28"/>
        </w:rPr>
        <w:t>гистрала</w:t>
      </w:r>
      <w:proofErr w:type="spellEnd"/>
      <w:r w:rsidRPr="001406C1">
        <w:rPr>
          <w:sz w:val="28"/>
          <w:szCs w:val="28"/>
        </w:rPr>
        <w:t xml:space="preserve"> и глобализацията като процес на интеграция на човечеството и сфе</w:t>
      </w:r>
      <w:r w:rsidRPr="001406C1">
        <w:rPr>
          <w:sz w:val="28"/>
          <w:szCs w:val="28"/>
        </w:rPr>
        <w:softHyphen/>
        <w:t>рите на неговата дейност, превръщат земята в едно голямо село, където всеки има достъп до общите информационни ресурси.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Основните характеристики на информационното общество могат да се формулират в няколко насоки: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 xml:space="preserve">Приложение на </w:t>
      </w:r>
      <w:proofErr w:type="spellStart"/>
      <w:r w:rsidRPr="001406C1">
        <w:rPr>
          <w:sz w:val="28"/>
          <w:szCs w:val="28"/>
        </w:rPr>
        <w:t>високоинтелектуални</w:t>
      </w:r>
      <w:proofErr w:type="spellEnd"/>
      <w:r w:rsidRPr="001406C1">
        <w:rPr>
          <w:sz w:val="28"/>
          <w:szCs w:val="28"/>
        </w:rPr>
        <w:t xml:space="preserve"> информационни и комуника</w:t>
      </w:r>
      <w:r w:rsidRPr="001406C1">
        <w:rPr>
          <w:sz w:val="28"/>
          <w:szCs w:val="28"/>
        </w:rPr>
        <w:softHyphen/>
        <w:t>ционни технологии във всички икономически и социални дейности;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Висока заетост в сферата на услугите (над 50% от цялото работещо население);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Непрекъснат процес на квалификация в динамично променящия се свят (учене през целия живот);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Свободен достъп до световните знания, с помощта на информацион</w:t>
      </w:r>
      <w:r w:rsidRPr="001406C1">
        <w:rPr>
          <w:sz w:val="28"/>
          <w:szCs w:val="28"/>
        </w:rPr>
        <w:softHyphen/>
        <w:t xml:space="preserve">ната </w:t>
      </w:r>
      <w:proofErr w:type="spellStart"/>
      <w:r w:rsidRPr="001406C1">
        <w:rPr>
          <w:sz w:val="28"/>
          <w:szCs w:val="28"/>
        </w:rPr>
        <w:t>супермагистрала</w:t>
      </w:r>
      <w:proofErr w:type="spellEnd"/>
      <w:r w:rsidRPr="001406C1">
        <w:rPr>
          <w:sz w:val="28"/>
          <w:szCs w:val="28"/>
        </w:rPr>
        <w:t>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lastRenderedPageBreak/>
        <w:t>Свобода в професията и живота (необвързаност с работно време и работно място);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Приоритет на знанията и образованието. В основата на обществото се залага генерирането, съхранението, обработката и използването на знание с помощта на нови информационни технологии;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Нарастване социалната роля на индивида (промените в характера на труда и управлението повишават отговорността на човека);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Икономическа и социална кохезия (изграждане на "общество без гра</w:t>
      </w:r>
      <w:r w:rsidRPr="001406C1">
        <w:rPr>
          <w:sz w:val="28"/>
          <w:szCs w:val="28"/>
        </w:rPr>
        <w:softHyphen/>
        <w:t>ници", движение към социална еднородност). Формира се информа</w:t>
      </w:r>
      <w:r w:rsidRPr="001406C1">
        <w:rPr>
          <w:sz w:val="28"/>
          <w:szCs w:val="28"/>
        </w:rPr>
        <w:softHyphen/>
        <w:t>ционно единство на цялата човешка цивилизация;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Информацията получава приоритет пред другите ресурси и разви</w:t>
      </w:r>
      <w:r w:rsidRPr="001406C1">
        <w:rPr>
          <w:sz w:val="28"/>
          <w:szCs w:val="28"/>
        </w:rPr>
        <w:softHyphen/>
        <w:t>тието на обществото се базира на информационната икономика на знанието.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В резултат на развитието на информационното общество се очаква ре</w:t>
      </w:r>
      <w:r w:rsidRPr="001406C1">
        <w:rPr>
          <w:sz w:val="28"/>
          <w:szCs w:val="28"/>
        </w:rPr>
        <w:softHyphen/>
        <w:t>шаването на редица проблеми, свързани с конкурентоспособността на иконо</w:t>
      </w:r>
      <w:r w:rsidRPr="001406C1">
        <w:rPr>
          <w:sz w:val="28"/>
          <w:szCs w:val="28"/>
        </w:rPr>
        <w:softHyphen/>
        <w:t>миката, качеството на стоките и услугите, трудовата заетост на населението, ефективността на общественото обслужване и др.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За да се постигне напредък в това отношение, в ЕС бе разработена ини</w:t>
      </w:r>
      <w:r w:rsidRPr="001406C1">
        <w:rPr>
          <w:sz w:val="28"/>
          <w:szCs w:val="28"/>
        </w:rPr>
        <w:softHyphen/>
        <w:t xml:space="preserve">циативата </w:t>
      </w:r>
      <w:r w:rsidRPr="00E63939">
        <w:rPr>
          <w:sz w:val="28"/>
          <w:szCs w:val="28"/>
        </w:rPr>
        <w:t xml:space="preserve">"i2010 </w:t>
      </w:r>
      <w:r w:rsidRPr="001406C1">
        <w:rPr>
          <w:sz w:val="28"/>
          <w:szCs w:val="28"/>
        </w:rPr>
        <w:t>- Европейско информационно общество за растеж и зае</w:t>
      </w:r>
      <w:r w:rsidRPr="001406C1">
        <w:rPr>
          <w:sz w:val="28"/>
          <w:szCs w:val="28"/>
        </w:rPr>
        <w:softHyphen/>
        <w:t>тост". Тя има за цел определяне на основните предизвикателства и насоки за развитие на информационното общество. Тя прокарва нова политика на из</w:t>
      </w:r>
      <w:r w:rsidRPr="001406C1">
        <w:rPr>
          <w:sz w:val="28"/>
          <w:szCs w:val="28"/>
        </w:rPr>
        <w:softHyphen/>
        <w:t>граждане на отворена и конкурентоспособна цифрова икономика и придава особено важно значение на информационните и комуникационните техноло</w:t>
      </w:r>
      <w:r w:rsidRPr="001406C1">
        <w:rPr>
          <w:sz w:val="28"/>
          <w:szCs w:val="28"/>
        </w:rPr>
        <w:softHyphen/>
        <w:t>гии (ИКТ) като двигател на информационното общество. Нейното реализи</w:t>
      </w:r>
      <w:r w:rsidRPr="001406C1">
        <w:rPr>
          <w:sz w:val="28"/>
          <w:szCs w:val="28"/>
        </w:rPr>
        <w:softHyphen/>
        <w:t>ране включва различни политически, икономически, регулаторни и научни средства и инструменти за насърчаване и развитие на цифровата икономика.</w:t>
      </w:r>
    </w:p>
    <w:p w:rsidR="00E16FA8" w:rsidRPr="00E63939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Основните насоки на тази инициатива обхващат: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Изграждане на единно Европейско информационно пространство, което да насърчава създаването на отворен и конкурентоспособен вътрешен пазар за услугите на информационното общество. Това са преди всичко достъпни и сигурни широколентови комуникации, бо</w:t>
      </w:r>
      <w:r w:rsidRPr="001406C1">
        <w:rPr>
          <w:sz w:val="28"/>
          <w:szCs w:val="28"/>
        </w:rPr>
        <w:softHyphen/>
        <w:t>гато и разнообразно информационно съдържание и широк спектър от цифрови услуги;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Засилване на научните изследвания, иновациите и инвестициите. Този приоритет акцентира върху развитието на научните изследва</w:t>
      </w:r>
      <w:r w:rsidRPr="001406C1">
        <w:rPr>
          <w:sz w:val="28"/>
          <w:szCs w:val="28"/>
        </w:rPr>
        <w:softHyphen/>
        <w:t>ния и насърчаване на партньорството с частния сектор, което ще до</w:t>
      </w:r>
      <w:r w:rsidRPr="001406C1">
        <w:rPr>
          <w:sz w:val="28"/>
          <w:szCs w:val="28"/>
        </w:rPr>
        <w:softHyphen/>
        <w:t>веде до иновационно и технологично лидерство на страните от Евро</w:t>
      </w:r>
      <w:r w:rsidRPr="001406C1">
        <w:rPr>
          <w:sz w:val="28"/>
          <w:szCs w:val="28"/>
        </w:rPr>
        <w:softHyphen/>
        <w:t>пейския съюз;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Развитие на електронния бизнес и все по-широкото навлизане на но</w:t>
      </w:r>
      <w:r w:rsidRPr="001406C1">
        <w:rPr>
          <w:sz w:val="28"/>
          <w:szCs w:val="28"/>
        </w:rPr>
        <w:softHyphen/>
        <w:t>вите ИКТ в предприятията от малкия и средния бизнес;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Въвеждане на нови стандарти и нов стил на работа на базата на утвър</w:t>
      </w:r>
      <w:r w:rsidRPr="001406C1">
        <w:rPr>
          <w:sz w:val="28"/>
          <w:szCs w:val="28"/>
        </w:rPr>
        <w:softHyphen/>
        <w:t>ждаването на нововъведенията и необходимостта от професионална квалификация и компютърни умения;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Насърчаване на приобщаването на всички слоеве от населението към информационното общество посредством ефективни и насочени към потребителите обществени услуги, базирани на ИКТ;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lastRenderedPageBreak/>
        <w:t>Подобряване качеството на живота, особено на населението от по- слабо развитите региони, чрез електронно правителство, електронно здравеопазване, електронно обучение и т</w:t>
      </w:r>
      <w:r w:rsidRPr="00E63939">
        <w:rPr>
          <w:sz w:val="28"/>
          <w:szCs w:val="28"/>
        </w:rPr>
        <w:t xml:space="preserve">. </w:t>
      </w:r>
      <w:r w:rsidRPr="001406C1">
        <w:rPr>
          <w:sz w:val="28"/>
          <w:szCs w:val="28"/>
        </w:rPr>
        <w:t>н.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В световната практика са се формирали различни подходи за изгражда</w:t>
      </w:r>
      <w:r w:rsidRPr="001406C1">
        <w:rPr>
          <w:sz w:val="28"/>
          <w:szCs w:val="28"/>
        </w:rPr>
        <w:softHyphen/>
        <w:t>не на информационното общество, които се определят от националните осо</w:t>
      </w:r>
      <w:r w:rsidRPr="001406C1">
        <w:rPr>
          <w:sz w:val="28"/>
          <w:szCs w:val="28"/>
        </w:rPr>
        <w:softHyphen/>
        <w:t>бености от икономически, политически и социален характер. Американският опит се базира на националната информационна инфраструктура и цифрова</w:t>
      </w:r>
      <w:r w:rsidRPr="001406C1">
        <w:rPr>
          <w:sz w:val="28"/>
          <w:szCs w:val="28"/>
        </w:rPr>
        <w:softHyphen/>
        <w:t>та икономика. Европейските специалисти предпочитат по-детайлизиран под</w:t>
      </w:r>
      <w:r w:rsidRPr="001406C1">
        <w:rPr>
          <w:sz w:val="28"/>
          <w:szCs w:val="28"/>
        </w:rPr>
        <w:softHyphen/>
        <w:t>ход при прехода към информационното общество, който се основава освен на националната инфраструктура и на равнището на интеграция на иконо</w:t>
      </w:r>
      <w:r w:rsidRPr="001406C1">
        <w:rPr>
          <w:sz w:val="28"/>
          <w:szCs w:val="28"/>
        </w:rPr>
        <w:softHyphen/>
        <w:t>мическите отрасли, на реалните потребности на обществото и равнището на конкуренцията.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Очевидно е, че няма съществено различие в двата подхода за изгражда</w:t>
      </w:r>
      <w:r w:rsidRPr="001406C1">
        <w:rPr>
          <w:sz w:val="28"/>
          <w:szCs w:val="28"/>
        </w:rPr>
        <w:softHyphen/>
        <w:t>не на информационното общество и цифровата икономика като основен негов стълб. Текущото състояние на инфраструктурата фактически определя стар</w:t>
      </w:r>
      <w:r w:rsidRPr="001406C1">
        <w:rPr>
          <w:sz w:val="28"/>
          <w:szCs w:val="28"/>
        </w:rPr>
        <w:softHyphen/>
        <w:t>товите условия, които отчитат състоянието на техническите, икономическите и човешките ресурси. Тя трябва да осигури всеобщ достъп до предоставяните услуги, високо равнище на приспособяване към националните особености и необходимата степен на готовност на обществото да използва информацион</w:t>
      </w:r>
      <w:r w:rsidRPr="001406C1">
        <w:rPr>
          <w:sz w:val="28"/>
          <w:szCs w:val="28"/>
        </w:rPr>
        <w:softHyphen/>
        <w:t>ната инфраструктура.</w:t>
      </w:r>
    </w:p>
    <w:p w:rsidR="00E16FA8" w:rsidRPr="00E63939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Равнището на интеграция на сходните отрасли осигурява взаимното проникване на продукти и услуги на основата на съвременните ИКТ, което води до етапа на цифровата икономика. Пример за такава интеграция са ком</w:t>
      </w:r>
      <w:r w:rsidRPr="001406C1">
        <w:rPr>
          <w:sz w:val="28"/>
          <w:szCs w:val="28"/>
        </w:rPr>
        <w:softHyphen/>
        <w:t>пютрите, телекомуникациите, битовата електроника, автомобилите, а също и продуктите на интелектуалния труд като книги, филми, телевизионни програ</w:t>
      </w:r>
      <w:r w:rsidRPr="001406C1">
        <w:rPr>
          <w:sz w:val="28"/>
          <w:szCs w:val="28"/>
        </w:rPr>
        <w:softHyphen/>
        <w:t>ми и др. В сравнение с европейските, амер</w:t>
      </w:r>
      <w:r w:rsidR="0077598F">
        <w:rPr>
          <w:sz w:val="28"/>
          <w:szCs w:val="28"/>
        </w:rPr>
        <w:t>иканските ИКТ са по-конкуренто</w:t>
      </w:r>
      <w:r w:rsidRPr="001406C1">
        <w:rPr>
          <w:sz w:val="28"/>
          <w:szCs w:val="28"/>
        </w:rPr>
        <w:t>способни и по-широко разпространени поради ниската стойност на услугите и лесния достъп до компютърните мрежи.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На практика се наблюдава известна неравномерност в прехода към ин</w:t>
      </w:r>
      <w:r w:rsidRPr="001406C1">
        <w:rPr>
          <w:sz w:val="28"/>
          <w:szCs w:val="28"/>
        </w:rPr>
        <w:softHyphen/>
        <w:t>формационното общество, която е продиктувана от множество причини: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Различно равнище на развитие на информационната инфраструкту</w:t>
      </w:r>
      <w:r w:rsidRPr="001406C1">
        <w:rPr>
          <w:sz w:val="28"/>
          <w:szCs w:val="28"/>
        </w:rPr>
        <w:softHyphen/>
        <w:t>ра и ИКТ;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Различни възможности за инвестиране в информационната среда по</w:t>
      </w:r>
      <w:r w:rsidRPr="001406C1">
        <w:rPr>
          <w:sz w:val="28"/>
          <w:szCs w:val="28"/>
        </w:rPr>
        <w:softHyphen/>
        <w:t>ради неравномерното икономическо развитие на отделните страни;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Различни стратегии за формиране на информационното общество, основани на особеностите на развитие на националните икономики;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Различно равнище на информационното законодателство, ориенти</w:t>
      </w:r>
      <w:r w:rsidRPr="001406C1">
        <w:rPr>
          <w:sz w:val="28"/>
          <w:szCs w:val="28"/>
        </w:rPr>
        <w:softHyphen/>
        <w:t>рано към съблюдаване и защита на правото на информация.</w:t>
      </w:r>
    </w:p>
    <w:p w:rsidR="00E16FA8" w:rsidRPr="001406C1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1406C1">
        <w:rPr>
          <w:sz w:val="28"/>
          <w:szCs w:val="28"/>
        </w:rPr>
        <w:t>Може да се обобщи, че под въздействието на информационните техноло</w:t>
      </w:r>
      <w:r w:rsidRPr="001406C1">
        <w:rPr>
          <w:sz w:val="28"/>
          <w:szCs w:val="28"/>
        </w:rPr>
        <w:softHyphen/>
        <w:t>гии протичат ускорени фундаментални и глобални процеси на трансформация на общественото и икономическо развитие на всички държави по света. Тем</w:t>
      </w:r>
      <w:r w:rsidRPr="001406C1">
        <w:rPr>
          <w:sz w:val="28"/>
          <w:szCs w:val="28"/>
        </w:rPr>
        <w:softHyphen/>
        <w:t xml:space="preserve">повете и скоростта на тези преобразования са толкова високи и динамични, че налагат своевременно да се отчитат тези изменения </w:t>
      </w:r>
      <w:r w:rsidRPr="001406C1">
        <w:rPr>
          <w:sz w:val="28"/>
          <w:szCs w:val="28"/>
        </w:rPr>
        <w:lastRenderedPageBreak/>
        <w:t>и обстоятелството, че науч</w:t>
      </w:r>
      <w:r w:rsidRPr="001406C1">
        <w:rPr>
          <w:sz w:val="28"/>
          <w:szCs w:val="28"/>
        </w:rPr>
        <w:softHyphen/>
        <w:t>ните знания и информацията се превръщат в определящ фактор на бизнеса и обществения живот като цяло. Главна движеща сила за установяване и развитие на информационното общество са ИКТ, с чиято помощ се събира, обработва, съхранява, предава и използва информацията и се създават нови знания.</w:t>
      </w:r>
      <w:r w:rsidR="00E63939">
        <w:rPr>
          <w:sz w:val="28"/>
          <w:szCs w:val="28"/>
        </w:rPr>
        <w:br/>
      </w:r>
    </w:p>
    <w:p w:rsidR="0015361A" w:rsidRPr="00E63939" w:rsidRDefault="0015361A" w:rsidP="000C3352">
      <w:pPr>
        <w:keepNext/>
        <w:keepLines/>
        <w:spacing w:after="83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bookmark0"/>
      <w:r w:rsidRPr="0015361A">
        <w:rPr>
          <w:rFonts w:ascii="Times New Roman" w:eastAsia="Times New Roman" w:hAnsi="Times New Roman" w:cs="Times New Roman"/>
          <w:b/>
          <w:sz w:val="32"/>
          <w:szCs w:val="32"/>
        </w:rPr>
        <w:t>Предпоставки за възникване на новата икономика</w:t>
      </w:r>
      <w:r w:rsidR="004B40B5"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 xml:space="preserve">Поради огромното количество свързани потребители, невероятната скорост на разпространение на информацията, и на липсата на определящо значение на разстоянията, фирмите могат да предлагат стоки и услуги не само локално, но и на потенциални клиенти по цялото земно кълбо. Както </w:t>
      </w:r>
      <w:hyperlink r:id="rId11" w:tooltip="Грегори Манкю" w:history="1">
        <w:proofErr w:type="spellStart"/>
        <w:r w:rsidRPr="00E63939">
          <w:rPr>
            <w:sz w:val="28"/>
            <w:szCs w:val="28"/>
          </w:rPr>
          <w:t>Грегори</w:t>
        </w:r>
        <w:proofErr w:type="spellEnd"/>
        <w:r w:rsidRPr="00E63939">
          <w:rPr>
            <w:sz w:val="28"/>
            <w:szCs w:val="28"/>
          </w:rPr>
          <w:t xml:space="preserve"> </w:t>
        </w:r>
        <w:proofErr w:type="spellStart"/>
        <w:r w:rsidRPr="00E63939">
          <w:rPr>
            <w:sz w:val="28"/>
            <w:szCs w:val="28"/>
          </w:rPr>
          <w:t>Манкю</w:t>
        </w:r>
        <w:proofErr w:type="spellEnd"/>
      </w:hyperlink>
      <w:r w:rsidRPr="00E63939">
        <w:rPr>
          <w:sz w:val="28"/>
          <w:szCs w:val="28"/>
        </w:rPr>
        <w:t xml:space="preserve"> определя през 2003, „преимуществата на информационните технологии като Интернет са неимоверни и повлияват много дялове на икономиката“.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 xml:space="preserve">В една ранна статия </w:t>
      </w:r>
      <w:proofErr w:type="spellStart"/>
      <w:r w:rsidRPr="00E63939">
        <w:rPr>
          <w:sz w:val="28"/>
          <w:szCs w:val="28"/>
        </w:rPr>
        <w:t>Яайн</w:t>
      </w:r>
      <w:proofErr w:type="spellEnd"/>
      <w:r w:rsidRPr="00E63939">
        <w:rPr>
          <w:sz w:val="28"/>
          <w:szCs w:val="28"/>
        </w:rPr>
        <w:t xml:space="preserve"> </w:t>
      </w:r>
      <w:proofErr w:type="spellStart"/>
      <w:r w:rsidRPr="00E63939">
        <w:rPr>
          <w:sz w:val="28"/>
          <w:szCs w:val="28"/>
        </w:rPr>
        <w:t>Валанс</w:t>
      </w:r>
      <w:proofErr w:type="spellEnd"/>
      <w:r w:rsidRPr="00E63939">
        <w:rPr>
          <w:sz w:val="28"/>
          <w:szCs w:val="28"/>
        </w:rPr>
        <w:t xml:space="preserve"> (1993) вижда комуникацията между бизнеси и техните клиенти като ключова за успеха в Интернет икономиката.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proofErr w:type="spellStart"/>
      <w:r w:rsidRPr="00E63939">
        <w:rPr>
          <w:sz w:val="28"/>
          <w:szCs w:val="28"/>
        </w:rPr>
        <w:t>Мондал</w:t>
      </w:r>
      <w:proofErr w:type="spellEnd"/>
      <w:r w:rsidRPr="00E63939">
        <w:rPr>
          <w:sz w:val="28"/>
          <w:szCs w:val="28"/>
        </w:rPr>
        <w:t xml:space="preserve"> (1999) отбелязва, че различията в цените, базирани на лоша информация или географска дистанция няма да просъществуват в Интернет икономиката. Той също отбелязва, че бизнесите вероятно ще приспособяват техните цени по-често в отговор на Интернет конкуренцията.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 xml:space="preserve">Електронният бизнес и електронната търговия са фундамента за формиране и развитие на </w:t>
      </w:r>
      <w:proofErr w:type="spellStart"/>
      <w:r w:rsidRPr="00E63939">
        <w:rPr>
          <w:sz w:val="28"/>
          <w:szCs w:val="28"/>
        </w:rPr>
        <w:t>на</w:t>
      </w:r>
      <w:proofErr w:type="spellEnd"/>
      <w:r w:rsidRPr="00E63939">
        <w:rPr>
          <w:sz w:val="28"/>
          <w:szCs w:val="28"/>
        </w:rPr>
        <w:t xml:space="preserve"> новата икономика.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>Едни от най-важните особености на ИТ, които имат решаващо влияние за развитието на бизнеса днес са: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>Устойчив ръст на пазара на ИТ;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>Промяна в ролята на ИТ;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>Интернет, като материализация на съвременните ИКТ и като катализатор за развитието им;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>Мигриране на бизнеса към Интернет;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>Нараства ролята и значението на корпоративните приложения;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>Формирането на новата икономика;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>Изграждане на IP мрежи;</w:t>
      </w:r>
    </w:p>
    <w:p w:rsidR="0015361A" w:rsidRPr="00E63939" w:rsidRDefault="0015361A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 xml:space="preserve">Виртуализация на </w:t>
      </w:r>
      <w:proofErr w:type="spellStart"/>
      <w:r w:rsidRPr="00E63939">
        <w:rPr>
          <w:sz w:val="28"/>
          <w:szCs w:val="28"/>
        </w:rPr>
        <w:t>сърварите</w:t>
      </w:r>
      <w:proofErr w:type="spellEnd"/>
      <w:r w:rsidRPr="00E63939">
        <w:rPr>
          <w:sz w:val="28"/>
          <w:szCs w:val="28"/>
        </w:rPr>
        <w:t xml:space="preserve"> и корпоративната инфраструктура.</w:t>
      </w:r>
    </w:p>
    <w:p w:rsidR="0015361A" w:rsidRDefault="0015361A" w:rsidP="000C3352">
      <w:pPr>
        <w:keepNext/>
        <w:keepLines/>
        <w:spacing w:after="83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E63939" w:rsidRDefault="00B96B03" w:rsidP="000C3352">
      <w:pPr>
        <w:keepNext/>
        <w:keepLines/>
        <w:spacing w:after="83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bookmark1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Характеристика на цифровата икономика</w:t>
      </w:r>
    </w:p>
    <w:bookmarkEnd w:id="1"/>
    <w:p w:rsidR="00E16FA8" w:rsidRPr="00E63939" w:rsidRDefault="00E63939" w:rsidP="000C3352">
      <w:pPr>
        <w:keepNext/>
        <w:keepLines/>
        <w:spacing w:after="83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 w:rsidR="00E16FA8" w:rsidRPr="003E4220">
        <w:rPr>
          <w:rFonts w:ascii="Times New Roman" w:eastAsia="Times New Roman" w:hAnsi="Times New Roman" w:cs="Times New Roman"/>
          <w:sz w:val="28"/>
          <w:szCs w:val="28"/>
        </w:rPr>
        <w:t>Интеграцията на ИКТ във всички аспекти на обществено-икономиче</w:t>
      </w:r>
      <w:r w:rsidR="00E16FA8" w:rsidRPr="003E4220">
        <w:rPr>
          <w:rFonts w:ascii="Times New Roman" w:eastAsia="Times New Roman" w:hAnsi="Times New Roman" w:cs="Times New Roman"/>
          <w:sz w:val="28"/>
          <w:szCs w:val="28"/>
        </w:rPr>
        <w:softHyphen/>
        <w:t>ските отношения създаде цифровата икономика, която генерира голяма част от икономическия растеж и просперитет. В новата цифрова икономика ИКТ се превръщат в главна двигателна сила не само за подобряване качеството на живот, но и за осезаем икономически растеж.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Безспорно, основната характеристика на цифровата икономика е, че тя се извършва по Интернет, но това не е достатъчно. Тя представя масовото из</w:t>
      </w:r>
      <w:r w:rsidRPr="003E4220">
        <w:rPr>
          <w:sz w:val="28"/>
          <w:szCs w:val="28"/>
        </w:rPr>
        <w:softHyphen/>
        <w:t>ползване на ИКТ във всички възможни аспекти на икономиката, включително вътрешните бизнес операции, транзакции между организациите, държавната администрация и отделните лица. Тя навлиза все по-широко и трансформира много сектори на обществено-икономическия живот като производство, тър</w:t>
      </w:r>
      <w:r w:rsidRPr="003E4220">
        <w:rPr>
          <w:sz w:val="28"/>
          <w:szCs w:val="28"/>
        </w:rPr>
        <w:softHyphen/>
        <w:t>говия, туризъм, финансови услуги, транспорт, здравеопазване, образование, държавна администрация и др.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В теорията и практиката се утвърдиха и други понятия, които се при</w:t>
      </w:r>
      <w:r w:rsidRPr="003E4220">
        <w:rPr>
          <w:sz w:val="28"/>
          <w:szCs w:val="28"/>
        </w:rPr>
        <w:softHyphen/>
        <w:t xml:space="preserve">емат за синоними на цифровата икономика, а именно: интернет икономика, мрежова икономика, </w:t>
      </w:r>
      <w:proofErr w:type="spellStart"/>
      <w:r w:rsidRPr="003E4220">
        <w:rPr>
          <w:sz w:val="28"/>
          <w:szCs w:val="28"/>
        </w:rPr>
        <w:t>икономика</w:t>
      </w:r>
      <w:proofErr w:type="spellEnd"/>
      <w:r w:rsidRPr="003E4220">
        <w:rPr>
          <w:sz w:val="28"/>
          <w:szCs w:val="28"/>
        </w:rPr>
        <w:t xml:space="preserve"> на знанието, мрежова бизнес интелигент</w:t>
      </w:r>
      <w:r w:rsidRPr="003E4220">
        <w:rPr>
          <w:sz w:val="28"/>
          <w:szCs w:val="28"/>
        </w:rPr>
        <w:softHyphen/>
        <w:t>ност. Всичко това формира новата цифрова икономика, която обхваща разно</w:t>
      </w:r>
      <w:r w:rsidRPr="003E4220">
        <w:rPr>
          <w:sz w:val="28"/>
          <w:szCs w:val="28"/>
        </w:rPr>
        <w:softHyphen/>
        <w:t>образни средства и инструменти за създаване, манипулиране, организиране, предаване, съхраняване и ползване на информацията в цифрова вид по нов начин и в нова организационна форма.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Преходът към новата цифрова икономика преминава през няколко етапа: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През 80-те години на миналия век се започна със системите за ком</w:t>
      </w:r>
      <w:r w:rsidRPr="003E4220">
        <w:rPr>
          <w:sz w:val="28"/>
          <w:szCs w:val="28"/>
        </w:rPr>
        <w:softHyphen/>
        <w:t>плексно управление на качеството, което помогна на много компании да отговорят на изискванията на променящия се глобален свят;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 xml:space="preserve">През 90-те години вниманието бе насочено към </w:t>
      </w:r>
      <w:proofErr w:type="spellStart"/>
      <w:r w:rsidRPr="003E4220">
        <w:rPr>
          <w:sz w:val="28"/>
          <w:szCs w:val="28"/>
        </w:rPr>
        <w:t>реинженеринг</w:t>
      </w:r>
      <w:proofErr w:type="spellEnd"/>
      <w:r w:rsidRPr="003E4220">
        <w:rPr>
          <w:sz w:val="28"/>
          <w:szCs w:val="28"/>
        </w:rPr>
        <w:t xml:space="preserve"> на бизнес процесите, което бе свързано с кардинални промени в орга</w:t>
      </w:r>
      <w:r w:rsidRPr="003E4220">
        <w:rPr>
          <w:sz w:val="28"/>
          <w:szCs w:val="28"/>
        </w:rPr>
        <w:softHyphen/>
        <w:t>низацията, структурата и мениджмънта на бизнеса, за да стане той по-ефективен.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 xml:space="preserve">В началото на второто хилядолетие започна трансформация и </w:t>
      </w:r>
      <w:proofErr w:type="spellStart"/>
      <w:r w:rsidRPr="003E4220">
        <w:rPr>
          <w:sz w:val="28"/>
          <w:szCs w:val="28"/>
        </w:rPr>
        <w:t>цифро</w:t>
      </w:r>
      <w:proofErr w:type="spellEnd"/>
      <w:r w:rsidRPr="003E4220">
        <w:rPr>
          <w:sz w:val="28"/>
          <w:szCs w:val="28"/>
        </w:rPr>
        <w:t xml:space="preserve">- </w:t>
      </w:r>
      <w:proofErr w:type="spellStart"/>
      <w:r w:rsidRPr="003E4220">
        <w:rPr>
          <w:sz w:val="28"/>
          <w:szCs w:val="28"/>
        </w:rPr>
        <w:t>визация</w:t>
      </w:r>
      <w:proofErr w:type="spellEnd"/>
      <w:r w:rsidRPr="003E4220">
        <w:rPr>
          <w:sz w:val="28"/>
          <w:szCs w:val="28"/>
        </w:rPr>
        <w:t xml:space="preserve"> на бизнеса на основата на ИКТ и в съответствие с промене</w:t>
      </w:r>
      <w:r w:rsidRPr="003E4220">
        <w:rPr>
          <w:sz w:val="28"/>
          <w:szCs w:val="28"/>
        </w:rPr>
        <w:softHyphen/>
        <w:t>ните правила и бизнес отношения. Създават се нови бизнес процеси, нови бизнеси, нови индустрии и нови отношения с клиентите. Целта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 xml:space="preserve">е не само да се намалят разходите, но и чрез иновациите да се повиши </w:t>
      </w:r>
      <w:proofErr w:type="spellStart"/>
      <w:r w:rsidRPr="003E4220">
        <w:rPr>
          <w:sz w:val="28"/>
          <w:szCs w:val="28"/>
        </w:rPr>
        <w:t>конкурентността</w:t>
      </w:r>
      <w:proofErr w:type="spellEnd"/>
      <w:r w:rsidRPr="003E4220">
        <w:rPr>
          <w:sz w:val="28"/>
          <w:szCs w:val="28"/>
        </w:rPr>
        <w:t xml:space="preserve"> на бизнеса.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Образно казано, ако трябва да се направи паралел между старата индус</w:t>
      </w:r>
      <w:r w:rsidRPr="003E4220">
        <w:rPr>
          <w:sz w:val="28"/>
          <w:szCs w:val="28"/>
        </w:rPr>
        <w:softHyphen/>
        <w:t>триална икономика и новата цифрова икономика, то при първата информа</w:t>
      </w:r>
      <w:r w:rsidRPr="003E4220">
        <w:rPr>
          <w:sz w:val="28"/>
          <w:szCs w:val="28"/>
        </w:rPr>
        <w:softHyphen/>
        <w:t>ционните потоци приемат физически характер под формата на пари, чекове, фактури, отчети, директни разговори, а при втората информацията във всич</w:t>
      </w:r>
      <w:r w:rsidRPr="003E4220">
        <w:rPr>
          <w:sz w:val="28"/>
          <w:szCs w:val="28"/>
        </w:rPr>
        <w:softHyphen/>
        <w:t>ки нейни форми е цифрова - в паметта на компютрите, в телекомуникацион</w:t>
      </w:r>
      <w:r w:rsidRPr="003E4220">
        <w:rPr>
          <w:sz w:val="28"/>
          <w:szCs w:val="28"/>
        </w:rPr>
        <w:softHyphen/>
      </w:r>
      <w:r w:rsidRPr="003E4220">
        <w:rPr>
          <w:sz w:val="28"/>
          <w:szCs w:val="28"/>
        </w:rPr>
        <w:lastRenderedPageBreak/>
        <w:t>ните мрежи, в битовата техника, в транспортните средства, в банковите карти и т. н. Това всеобщо проникване на ИКТ във всички сфери на обществено- икономическия живот се дължи и на факта, че те стават все по-евтини, бързи, мощни и лесни за използване.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>Цифровата икономика се стреми да съчетае оптимално всички мате</w:t>
      </w:r>
      <w:r w:rsidRPr="00E63939">
        <w:rPr>
          <w:sz w:val="28"/>
          <w:szCs w:val="28"/>
        </w:rPr>
        <w:softHyphen/>
        <w:t>риални, финансови, управленски и човешки ресурси със съвременните ИКТ, компютърни системи и мрежи. Нейната цел е добавянето на нова стойност във веригата от стойности и достигането на високо качество, ефективност и рентабилност на производството и бизнеса като цяло. Това</w:t>
      </w:r>
      <w:r w:rsidRPr="003E4220">
        <w:rPr>
          <w:sz w:val="28"/>
          <w:szCs w:val="28"/>
        </w:rPr>
        <w:t xml:space="preserve"> осигурява стабил</w:t>
      </w:r>
      <w:r w:rsidRPr="003E4220">
        <w:rPr>
          <w:sz w:val="28"/>
          <w:szCs w:val="28"/>
        </w:rPr>
        <w:softHyphen/>
        <w:t>на доходност и печалба не само за големите и мощни корпорации, но и за сред</w:t>
      </w:r>
      <w:r w:rsidRPr="003E4220">
        <w:rPr>
          <w:sz w:val="28"/>
          <w:szCs w:val="28"/>
        </w:rPr>
        <w:softHyphen/>
        <w:t>ните и малки фирми с ограничени ресурси и възможности.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На този етап е трудно да се направи пълна и изчерпателна характерис</w:t>
      </w:r>
      <w:r w:rsidRPr="003E4220">
        <w:rPr>
          <w:sz w:val="28"/>
          <w:szCs w:val="28"/>
        </w:rPr>
        <w:softHyphen/>
        <w:t>тика на цифровата икономика, тъй като тя все още е в зората на своето разви</w:t>
      </w:r>
      <w:r w:rsidRPr="003E4220">
        <w:rPr>
          <w:sz w:val="28"/>
          <w:szCs w:val="28"/>
        </w:rPr>
        <w:softHyphen/>
        <w:t>тие. Но все пак най-важните нейни особености се свеждат до следното: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Тя се базира на най-новите научни постижения в областта на ИКТ, глобалната мрежа Интернет с високоскоростен достъп, развита ин</w:t>
      </w:r>
      <w:r w:rsidRPr="003E4220">
        <w:rPr>
          <w:sz w:val="28"/>
          <w:szCs w:val="28"/>
        </w:rPr>
        <w:softHyphen/>
        <w:t>формационна инфраструктура, мобилни комуникации и всичко това представлява стабилна платформа за изграждане на електронен биз</w:t>
      </w:r>
      <w:r w:rsidRPr="003E4220">
        <w:rPr>
          <w:sz w:val="28"/>
          <w:szCs w:val="28"/>
        </w:rPr>
        <w:softHyphen/>
        <w:t>нес, мобилен бизнес, електронен маркетинг, електронни разплаща</w:t>
      </w:r>
      <w:r w:rsidRPr="003E4220">
        <w:rPr>
          <w:sz w:val="28"/>
          <w:szCs w:val="28"/>
        </w:rPr>
        <w:softHyphen/>
        <w:t>ния, електронно делово партньорство и т. н.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Информационните ресурси се съхраняват, обработват, предават и използват в цифрова (дигитална) форма, с което постепенно се осъ</w:t>
      </w:r>
      <w:r w:rsidRPr="003E4220">
        <w:rPr>
          <w:sz w:val="28"/>
          <w:szCs w:val="28"/>
        </w:rPr>
        <w:softHyphen/>
        <w:t xml:space="preserve">ществява преход към </w:t>
      </w:r>
      <w:proofErr w:type="spellStart"/>
      <w:r w:rsidRPr="003E4220">
        <w:rPr>
          <w:sz w:val="28"/>
          <w:szCs w:val="28"/>
        </w:rPr>
        <w:t>безхартиените</w:t>
      </w:r>
      <w:proofErr w:type="spellEnd"/>
      <w:r w:rsidRPr="003E4220">
        <w:rPr>
          <w:sz w:val="28"/>
          <w:szCs w:val="28"/>
        </w:rPr>
        <w:t xml:space="preserve"> електронни документи. Така се съкращават значително административните разходи, намалява се обемът на архивните документи, а това има и екологичен ефект.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Появяват се нови и по-ефективни организационни форми - виртуал</w:t>
      </w:r>
      <w:r w:rsidRPr="003E4220">
        <w:rPr>
          <w:sz w:val="28"/>
          <w:szCs w:val="28"/>
        </w:rPr>
        <w:softHyphen/>
        <w:t>ните предприятия. Те представляват временен алианс на независими компании за решаването на единична стратегическа задача. Основ</w:t>
      </w:r>
      <w:r w:rsidRPr="003E4220">
        <w:rPr>
          <w:sz w:val="28"/>
          <w:szCs w:val="28"/>
        </w:rPr>
        <w:softHyphen/>
        <w:t>ното предимство е, че реагират много по-бързо на измененията на пазара, при по-ниски разходи и съответно по-висока печалба в срав</w:t>
      </w:r>
      <w:r w:rsidRPr="003E4220">
        <w:rPr>
          <w:sz w:val="28"/>
          <w:szCs w:val="28"/>
        </w:rPr>
        <w:softHyphen/>
        <w:t>нение с традиционния бизнес. Виртуализацията на икономиката спо</w:t>
      </w:r>
      <w:r w:rsidRPr="003E4220">
        <w:rPr>
          <w:sz w:val="28"/>
          <w:szCs w:val="28"/>
        </w:rPr>
        <w:softHyphen/>
        <w:t>собства за привличане на капитали при изпълнението на уникални проекти и за разпределение на инвестиционните рискове.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Голяма динамичност и интензивност на комуникациите и обмена на документи и съобщения в цифров или мултимедиен формат. Това способства за по-бързото и оперативно реализиране на бизнес про</w:t>
      </w:r>
      <w:r w:rsidRPr="003E4220">
        <w:rPr>
          <w:sz w:val="28"/>
          <w:szCs w:val="28"/>
        </w:rPr>
        <w:softHyphen/>
        <w:t>цесите както в рамките на организацията, така и извън нея. Те стават по-гъвкави и адекватни на бързо променящата се бизнес среда.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Цифровата икономика е информационно наситена, с което ролята и значението на информацията като важен стратегически ресурс нара</w:t>
      </w:r>
      <w:r w:rsidRPr="003E4220">
        <w:rPr>
          <w:sz w:val="28"/>
          <w:szCs w:val="28"/>
        </w:rPr>
        <w:softHyphen/>
        <w:t>ства. Това предполага и изисква тя да се обхваща, систематизира, тър</w:t>
      </w:r>
      <w:r w:rsidRPr="003E4220">
        <w:rPr>
          <w:sz w:val="28"/>
          <w:szCs w:val="28"/>
        </w:rPr>
        <w:softHyphen/>
        <w:t>си и обработва в реално време, за да бъде актуална и своевременна и да послужи като основа на важни управленски решения.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lastRenderedPageBreak/>
        <w:t>Цифровата икономика поставя на преден план решаването на въпро</w:t>
      </w:r>
      <w:r w:rsidRPr="003E4220">
        <w:rPr>
          <w:sz w:val="28"/>
          <w:szCs w:val="28"/>
        </w:rPr>
        <w:softHyphen/>
        <w:t>сите за сигурността и безопасността на информацията. Масовото из</w:t>
      </w:r>
      <w:r w:rsidRPr="003E4220">
        <w:rPr>
          <w:sz w:val="28"/>
          <w:szCs w:val="28"/>
        </w:rPr>
        <w:softHyphen/>
        <w:t>ползване на глобалните и локалните мрежови ресурси и разполагане</w:t>
      </w:r>
      <w:r w:rsidRPr="003E4220">
        <w:rPr>
          <w:sz w:val="28"/>
          <w:szCs w:val="28"/>
        </w:rPr>
        <w:softHyphen/>
        <w:t>то на важна стратегическа информация в мрежови бази от данни или складове (хранилища) от данни, до които имат достъп широк кръг потребители, изискват бързо и компетентно решение. През послед</w:t>
      </w:r>
      <w:r w:rsidRPr="003E4220">
        <w:rPr>
          <w:sz w:val="28"/>
          <w:szCs w:val="28"/>
        </w:rPr>
        <w:softHyphen/>
        <w:t>ните няколко години се увеличиха инвестициите за разработването на нови средства, методи и технологии за повишаване на информаци</w:t>
      </w:r>
      <w:r w:rsidRPr="003E4220">
        <w:rPr>
          <w:sz w:val="28"/>
          <w:szCs w:val="28"/>
        </w:rPr>
        <w:softHyphen/>
        <w:t>онната сигурност и безопасност.</w:t>
      </w:r>
    </w:p>
    <w:p w:rsidR="00E16FA8" w:rsidRPr="003E4220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3E4220">
        <w:rPr>
          <w:sz w:val="28"/>
          <w:szCs w:val="28"/>
        </w:rPr>
        <w:t>Цифровата икономика обхваща националните икономики на отдел</w:t>
      </w:r>
      <w:r w:rsidRPr="003E4220">
        <w:rPr>
          <w:sz w:val="28"/>
          <w:szCs w:val="28"/>
        </w:rPr>
        <w:softHyphen/>
        <w:t>ните страни, но заедно с това тя е част и от световната глобална ико</w:t>
      </w:r>
      <w:r w:rsidRPr="003E4220">
        <w:rPr>
          <w:sz w:val="28"/>
          <w:szCs w:val="28"/>
        </w:rPr>
        <w:softHyphen/>
        <w:t>номика. Поради това, независимо от нейната специфика и особено</w:t>
      </w:r>
      <w:r w:rsidRPr="003E4220">
        <w:rPr>
          <w:sz w:val="28"/>
          <w:szCs w:val="28"/>
        </w:rPr>
        <w:softHyphen/>
        <w:t>сти, тя е подчинена на общите принципи, закономерности и тенден</w:t>
      </w:r>
      <w:r w:rsidRPr="003E4220">
        <w:rPr>
          <w:sz w:val="28"/>
          <w:szCs w:val="28"/>
        </w:rPr>
        <w:softHyphen/>
        <w:t>ции на развитие. Като всяка икономическа дейност тя е свързана със значителни инвестиции в материални и човешки ресурси и те следва да бъдат обосновани и обвързани с най-важните икономически пока</w:t>
      </w:r>
      <w:r w:rsidRPr="003E4220">
        <w:rPr>
          <w:sz w:val="28"/>
          <w:szCs w:val="28"/>
        </w:rPr>
        <w:softHyphen/>
        <w:t>затели за ефективност, рентабилност и печалба. Те трябва да намерят и своите нематериални измерения в повишаване на жизнения стан</w:t>
      </w:r>
      <w:r w:rsidRPr="003E4220">
        <w:rPr>
          <w:sz w:val="28"/>
          <w:szCs w:val="28"/>
        </w:rPr>
        <w:softHyphen/>
        <w:t>дарт, качеството на живот, икономия на време и др.</w:t>
      </w:r>
    </w:p>
    <w:p w:rsidR="00521333" w:rsidRPr="00521333" w:rsidRDefault="00521333" w:rsidP="000C3352">
      <w:pPr>
        <w:keepNext/>
        <w:keepLines/>
        <w:spacing w:after="83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1333">
        <w:rPr>
          <w:rFonts w:ascii="Times New Roman" w:eastAsia="Times New Roman" w:hAnsi="Times New Roman" w:cs="Times New Roman"/>
          <w:b/>
          <w:sz w:val="32"/>
          <w:szCs w:val="32"/>
        </w:rPr>
        <w:t>Информацията и производителността на труда</w:t>
      </w:r>
    </w:p>
    <w:p w:rsidR="00521333" w:rsidRPr="00521333" w:rsidRDefault="00521333" w:rsidP="000C3352">
      <w:pPr>
        <w:ind w:left="705"/>
        <w:jc w:val="both"/>
        <w:rPr>
          <w:rFonts w:ascii="Verdana" w:eastAsia="Times New Roman" w:hAnsi="Verdana" w:cs="Times New Roman"/>
          <w:color w:val="auto"/>
          <w:lang w:val="en-US"/>
        </w:rPr>
      </w:pP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 xml:space="preserve">Информацията е продуктът, който се получава в резултат на обработка на данни, обработвани с определена цел. Това е семантичното съдържание на данните, основата за подготвяне и вземане на управленски решения, т.е. информацията трябва да притежава определен смисъл, което изисква интерпретирането на този термин да се свързва с хората, за които е потребна информацията. 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</w:p>
    <w:p w:rsidR="00521333" w:rsidRPr="00E63939" w:rsidRDefault="00521333" w:rsidP="000C3352">
      <w:pPr>
        <w:pStyle w:val="Bodytext20"/>
        <w:shd w:val="clear" w:color="auto" w:fill="auto"/>
        <w:spacing w:before="188" w:after="226" w:line="240" w:lineRule="auto"/>
        <w:jc w:val="both"/>
        <w:rPr>
          <w:rFonts w:ascii="Arial Unicode MS" w:eastAsia="Arial Unicode MS" w:hAnsi="Arial Unicode MS" w:cs="Arial Unicode MS"/>
          <w:color w:val="000000"/>
          <w:sz w:val="22"/>
          <w:szCs w:val="22"/>
          <w:lang w:eastAsia="bg-BG"/>
        </w:rPr>
      </w:pPr>
      <w:r w:rsidRPr="00E63939">
        <w:rPr>
          <w:rFonts w:ascii="Arial Unicode MS" w:eastAsia="Arial Unicode MS" w:hAnsi="Arial Unicode MS" w:cs="Arial Unicode MS"/>
          <w:color w:val="000000"/>
          <w:sz w:val="22"/>
          <w:szCs w:val="22"/>
          <w:lang w:eastAsia="bg-BG"/>
        </w:rPr>
        <w:t>Зависимостта между данните и информацията:</w:t>
      </w: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b/>
          <w:color w:val="auto"/>
        </w:rPr>
      </w:pP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b/>
          <w:color w:val="auto"/>
        </w:rPr>
      </w:pPr>
      <w:r>
        <w:rPr>
          <w:rFonts w:ascii="Verdana" w:eastAsia="Times New Roman" w:hAnsi="Verdana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D1809" wp14:editId="47CFEE68">
                <wp:simplePos x="0" y="0"/>
                <wp:positionH relativeFrom="column">
                  <wp:posOffset>2217420</wp:posOffset>
                </wp:positionH>
                <wp:positionV relativeFrom="paragraph">
                  <wp:posOffset>0</wp:posOffset>
                </wp:positionV>
                <wp:extent cx="561975" cy="342900"/>
                <wp:effectExtent l="12065" t="13335" r="6985" b="5715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21333" w:rsidRDefault="00521333" w:rsidP="00521333">
                            <w:pPr>
                              <w:jc w:val="center"/>
                            </w:pPr>
                            <w:r>
                              <w:t>Цел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left:0;text-align:left;margin-left:174.6pt;margin-top:0;width:44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">
                <v:textbox>
                  <w:txbxContent>
                    <w:p w:rsidR="00521333" w:rsidRDefault="00521333" w:rsidP="00521333">
                      <w:pPr>
                        <w:jc w:val="center"/>
                      </w:pPr>
                      <w:r>
                        <w:t>Цел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b/>
          <w:color w:val="auto"/>
        </w:rPr>
      </w:pP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b/>
          <w:color w:val="auto"/>
        </w:rPr>
      </w:pPr>
      <w:r>
        <w:rPr>
          <w:rFonts w:ascii="Times New Roman" w:eastAsia="Times New Roman" w:hAnsi="Times New Roman" w:cs="Times New Roman"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9DD28" wp14:editId="22A6050D">
                <wp:simplePos x="0" y="0"/>
                <wp:positionH relativeFrom="column">
                  <wp:posOffset>2446020</wp:posOffset>
                </wp:positionH>
                <wp:positionV relativeFrom="paragraph">
                  <wp:posOffset>33655</wp:posOffset>
                </wp:positionV>
                <wp:extent cx="0" cy="342900"/>
                <wp:effectExtent l="59690" t="7620" r="54610" b="209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pt,2.65pt" to="192.6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ZIMwIAAFk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">
                <v:stroke endarrow="block"/>
              </v:line>
            </w:pict>
          </mc:Fallback>
        </mc:AlternateContent>
      </w: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b/>
          <w:color w:val="auto"/>
        </w:rPr>
      </w:pPr>
      <w:r>
        <w:rPr>
          <w:rFonts w:ascii="Times New Roman" w:eastAsia="Times New Roman" w:hAnsi="Times New Roman" w:cs="Times New Roman"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C7C11" wp14:editId="1DD088CC">
                <wp:simplePos x="0" y="0"/>
                <wp:positionH relativeFrom="column">
                  <wp:posOffset>2743200</wp:posOffset>
                </wp:positionH>
                <wp:positionV relativeFrom="paragraph">
                  <wp:posOffset>100330</wp:posOffset>
                </wp:positionV>
                <wp:extent cx="1143000" cy="255270"/>
                <wp:effectExtent l="13970" t="12065" r="5080" b="889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333" w:rsidRPr="00A97E5B" w:rsidRDefault="00521333" w:rsidP="00521333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Инфромация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3in;margin-top:7.9pt;width:90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">
                <v:textbox style="mso-fit-shape-to-text:t">
                  <w:txbxContent>
                    <w:p w:rsidR="00521333" w:rsidRPr="00A97E5B" w:rsidRDefault="00521333" w:rsidP="00521333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Инфромация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CADCF" wp14:editId="3B44C4C7">
                <wp:simplePos x="0" y="0"/>
                <wp:positionH relativeFrom="column">
                  <wp:posOffset>1371600</wp:posOffset>
                </wp:positionH>
                <wp:positionV relativeFrom="paragraph">
                  <wp:posOffset>100330</wp:posOffset>
                </wp:positionV>
                <wp:extent cx="914400" cy="255270"/>
                <wp:effectExtent l="13970" t="12065" r="5080" b="889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333" w:rsidRPr="00A97E5B" w:rsidRDefault="00521333" w:rsidP="0052133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Обработка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108pt;margin-top:7.9pt;width:1in;height: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">
                <v:textbox style="mso-fit-shape-to-text:t">
                  <w:txbxContent>
                    <w:p w:rsidR="00521333" w:rsidRPr="00A97E5B" w:rsidRDefault="00521333" w:rsidP="0052133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Обработка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DD351" wp14:editId="56E0C023">
                <wp:simplePos x="0" y="0"/>
                <wp:positionH relativeFrom="column">
                  <wp:posOffset>4457700</wp:posOffset>
                </wp:positionH>
                <wp:positionV relativeFrom="paragraph">
                  <wp:posOffset>100330</wp:posOffset>
                </wp:positionV>
                <wp:extent cx="800100" cy="255270"/>
                <wp:effectExtent l="13970" t="12065" r="5080" b="889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333" w:rsidRPr="00A97E5B" w:rsidRDefault="00521333" w:rsidP="0052133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351pt;margin-top:7.9pt;width:63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">
                <v:textbox style="mso-fit-shape-to-text:t">
                  <w:txbxContent>
                    <w:p w:rsidR="00521333" w:rsidRPr="00A97E5B" w:rsidRDefault="00521333" w:rsidP="0052133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7E645" wp14:editId="06899998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85800" cy="255270"/>
                <wp:effectExtent l="13970" t="12065" r="5080" b="889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333" w:rsidRPr="00A97E5B" w:rsidRDefault="00521333" w:rsidP="00521333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Данни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0;margin-top:7.9pt;width:54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">
                <v:textbox style="mso-fit-shape-to-text:t">
                  <w:txbxContent>
                    <w:p w:rsidR="00521333" w:rsidRPr="00A97E5B" w:rsidRDefault="00521333" w:rsidP="00521333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Данни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b/>
          <w:color w:val="auto"/>
        </w:rPr>
      </w:pPr>
      <w:r>
        <w:rPr>
          <w:rFonts w:ascii="Times New Roman" w:eastAsia="Times New Roman" w:hAnsi="Times New Roman" w:cs="Times New Roman"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61C5B" wp14:editId="1C0ABB7B">
                <wp:simplePos x="0" y="0"/>
                <wp:positionH relativeFrom="column">
                  <wp:posOffset>-73660</wp:posOffset>
                </wp:positionH>
                <wp:positionV relativeFrom="paragraph">
                  <wp:posOffset>67945</wp:posOffset>
                </wp:positionV>
                <wp:extent cx="457200" cy="0"/>
                <wp:effectExtent l="6985" t="60325" r="21590" b="539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5.35pt" to="30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jpMgIAAFc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73127" wp14:editId="0EB58C59">
                <wp:simplePos x="0" y="0"/>
                <wp:positionH relativeFrom="column">
                  <wp:posOffset>1526540</wp:posOffset>
                </wp:positionH>
                <wp:positionV relativeFrom="paragraph">
                  <wp:posOffset>114300</wp:posOffset>
                </wp:positionV>
                <wp:extent cx="342900" cy="0"/>
                <wp:effectExtent l="6985" t="59055" r="21590" b="5524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2pt,9pt" to="14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5EA60" wp14:editId="5A8D5FFB">
                <wp:simplePos x="0" y="0"/>
                <wp:positionH relativeFrom="column">
                  <wp:posOffset>3126740</wp:posOffset>
                </wp:positionH>
                <wp:positionV relativeFrom="paragraph">
                  <wp:posOffset>114300</wp:posOffset>
                </wp:positionV>
                <wp:extent cx="457200" cy="0"/>
                <wp:effectExtent l="6985" t="59055" r="21590" b="5524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2pt,9pt" to="282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nuMgIAAFc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">
                <v:stroke endarrow="block"/>
              </v:line>
            </w:pict>
          </mc:Fallback>
        </mc:AlternateContent>
      </w: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b/>
          <w:color w:val="auto"/>
        </w:rPr>
      </w:pPr>
      <w:r>
        <w:rPr>
          <w:rFonts w:ascii="Times New Roman" w:eastAsia="Times New Roman" w:hAnsi="Times New Roman" w:cs="Times New Roman"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80ABA" wp14:editId="55B08D03">
                <wp:simplePos x="0" y="0"/>
                <wp:positionH relativeFrom="column">
                  <wp:posOffset>3817620</wp:posOffset>
                </wp:positionH>
                <wp:positionV relativeFrom="paragraph">
                  <wp:posOffset>170815</wp:posOffset>
                </wp:positionV>
                <wp:extent cx="1143000" cy="571500"/>
                <wp:effectExtent l="40640" t="52705" r="35560" b="520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6pt,13.45pt" to="390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">
                <v:stroke startarrow="block" endarrow="block"/>
              </v:line>
            </w:pict>
          </mc:Fallback>
        </mc:AlternateContent>
      </w:r>
      <w:r>
        <w:rPr>
          <w:rFonts w:ascii="Verdana" w:eastAsia="Times New Roman" w:hAnsi="Verdana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E8746" wp14:editId="3B388ACE">
                <wp:simplePos x="0" y="0"/>
                <wp:positionH relativeFrom="column">
                  <wp:posOffset>3246120</wp:posOffset>
                </wp:positionH>
                <wp:positionV relativeFrom="paragraph">
                  <wp:posOffset>56515</wp:posOffset>
                </wp:positionV>
                <wp:extent cx="0" cy="342900"/>
                <wp:effectExtent l="59690" t="14605" r="54610" b="234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pt,4.45pt" to="255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">
                <v:stroke startarrow="block" endarrow="block"/>
              </v:line>
            </w:pict>
          </mc:Fallback>
        </mc:AlternateContent>
      </w: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b/>
          <w:color w:val="auto"/>
        </w:rPr>
      </w:pP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b/>
          <w:color w:val="auto"/>
        </w:rPr>
      </w:pP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b/>
          <w:color w:val="auto"/>
        </w:rPr>
      </w:pPr>
      <w:r>
        <w:rPr>
          <w:rFonts w:ascii="Times New Roman" w:eastAsia="Times New Roman" w:hAnsi="Times New Roman" w:cs="Times New Roman"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1DCC7" wp14:editId="2AEF6CE6">
                <wp:simplePos x="0" y="0"/>
                <wp:positionH relativeFrom="column">
                  <wp:posOffset>2971800</wp:posOffset>
                </wp:positionH>
                <wp:positionV relativeFrom="paragraph">
                  <wp:posOffset>53975</wp:posOffset>
                </wp:positionV>
                <wp:extent cx="685800" cy="255270"/>
                <wp:effectExtent l="13970" t="5715" r="5080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333" w:rsidRPr="00A97E5B" w:rsidRDefault="00521333" w:rsidP="0052133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Знания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234pt;margin-top:4.25pt;width:54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">
                <v:textbox style="mso-fit-shape-to-text:t">
                  <w:txbxContent>
                    <w:p w:rsidR="00521333" w:rsidRPr="00A97E5B" w:rsidRDefault="00521333" w:rsidP="0052133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Знания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b/>
          <w:color w:val="auto"/>
        </w:rPr>
      </w:pP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color w:val="auto"/>
        </w:rPr>
      </w:pP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 xml:space="preserve">При новата икономика имаме незабавен достъп до информация, необходима за изпълнение на служебните задължения и вземане на решения. </w:t>
      </w:r>
      <w:r w:rsidRPr="00521333">
        <w:rPr>
          <w:sz w:val="28"/>
          <w:szCs w:val="28"/>
        </w:rPr>
        <w:lastRenderedPageBreak/>
        <w:t xml:space="preserve">Това е една от характерните и особености. Освен </w:t>
      </w:r>
      <w:proofErr w:type="spellStart"/>
      <w:r w:rsidRPr="00521333">
        <w:rPr>
          <w:sz w:val="28"/>
          <w:szCs w:val="28"/>
        </w:rPr>
        <w:t>бъзия</w:t>
      </w:r>
      <w:proofErr w:type="spellEnd"/>
      <w:r w:rsidRPr="00521333">
        <w:rPr>
          <w:sz w:val="28"/>
          <w:szCs w:val="28"/>
        </w:rPr>
        <w:t xml:space="preserve"> достъп до информацията интернет икономиката има и някои други много важни характерни особености: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>Интерактивен характер на работата;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>Осигуряване пряка връзка производител – потребител.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>Широко използване на мултимедийни средства за изпълнение на работата.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>Възможност за създаване на стоки и услуги, максимално отговарящи на заявките на клиентите;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>Създаване на виртуално пространство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 xml:space="preserve">Третирането на </w:t>
      </w:r>
      <w:proofErr w:type="spellStart"/>
      <w:r w:rsidRPr="00521333">
        <w:rPr>
          <w:sz w:val="28"/>
          <w:szCs w:val="28"/>
        </w:rPr>
        <w:t>ифнормацията</w:t>
      </w:r>
      <w:proofErr w:type="spellEnd"/>
      <w:r w:rsidRPr="00521333">
        <w:rPr>
          <w:sz w:val="28"/>
          <w:szCs w:val="28"/>
        </w:rPr>
        <w:t xml:space="preserve"> която е обект на покупко-продажба като стока в процеса на организацията и </w:t>
      </w:r>
      <w:proofErr w:type="spellStart"/>
      <w:r w:rsidRPr="00521333">
        <w:rPr>
          <w:sz w:val="28"/>
          <w:szCs w:val="28"/>
        </w:rPr>
        <w:t>управлениетой</w:t>
      </w:r>
      <w:proofErr w:type="spellEnd"/>
      <w:r w:rsidRPr="00521333">
        <w:rPr>
          <w:sz w:val="28"/>
          <w:szCs w:val="28"/>
        </w:rPr>
        <w:t>, на практика означава прилагане на нов подход към нея и към бизнес ИС. Основен аспект на този подход е, че в своята дейност информационният отдел и мениджърската информационна система на фирмата трябва да се ръководят от някои пазарни закони: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ab/>
        <w:t>Първо, информацията е специфична стока, която съществено се различава от другите стоки.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ab/>
        <w:t xml:space="preserve">Второ, не е възможно стоковият подход към информацията да се приложи навсякъде в “чист” вид, когато потребителите на информация и информационни услуги поемат всички разходи по преобразуването на информацията и поддържането на информационните системи. 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ab/>
        <w:t>Трето, не винаги и не във всички случаи информацията има стоков характер.</w:t>
      </w:r>
    </w:p>
    <w:p w:rsidR="00521333" w:rsidRPr="00E63939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ab/>
        <w:t>Четвърто, за информацията се заплаща, за да може да се използва за вземане на решения от мениджърите.</w:t>
      </w:r>
      <w:r w:rsidR="00E63939">
        <w:rPr>
          <w:sz w:val="28"/>
          <w:szCs w:val="28"/>
        </w:rPr>
        <w:br/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 xml:space="preserve">Разпространението на ИТ в офиса и всички останали области на обществения живот се нарича </w:t>
      </w:r>
      <w:proofErr w:type="spellStart"/>
      <w:r w:rsidRPr="00521333">
        <w:rPr>
          <w:sz w:val="28"/>
          <w:szCs w:val="28"/>
        </w:rPr>
        <w:t>компютърсизация</w:t>
      </w:r>
      <w:proofErr w:type="spellEnd"/>
      <w:r w:rsidRPr="00521333">
        <w:rPr>
          <w:sz w:val="28"/>
          <w:szCs w:val="28"/>
        </w:rPr>
        <w:t xml:space="preserve">. В този смисъл компютъризацията е процес на всестранно разпространяване на знания с помощта на ИТ и тяхното ефективно използване на съвременната информационна и комуникационна техника и технологии в различни области. Компютъризацията означава ново схващане за информацията, нов подход към нейното създаване и разпространение </w:t>
      </w:r>
      <w:proofErr w:type="spellStart"/>
      <w:r w:rsidRPr="00521333">
        <w:rPr>
          <w:sz w:val="28"/>
          <w:szCs w:val="28"/>
        </w:rPr>
        <w:t>пру</w:t>
      </w:r>
      <w:proofErr w:type="spellEnd"/>
      <w:r w:rsidRPr="00521333">
        <w:rPr>
          <w:sz w:val="28"/>
          <w:szCs w:val="28"/>
        </w:rPr>
        <w:t xml:space="preserve"> пълно разбиране и приемане на нарасналата й икономическа и социална значимост.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>Анализът на някои процеси, свързани с нарастване ролята на информацията и използването на ИТ, навежда на някои съществени изводи за компютъризацията.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 xml:space="preserve">Първо, практиката на развитите държави показва, че </w:t>
      </w:r>
      <w:proofErr w:type="spellStart"/>
      <w:r w:rsidRPr="00521333">
        <w:rPr>
          <w:sz w:val="28"/>
          <w:szCs w:val="28"/>
        </w:rPr>
        <w:t>комп’търизацията</w:t>
      </w:r>
      <w:proofErr w:type="spellEnd"/>
      <w:r w:rsidRPr="00521333">
        <w:rPr>
          <w:sz w:val="28"/>
          <w:szCs w:val="28"/>
        </w:rPr>
        <w:t xml:space="preserve"> на обществото практически може да се осъществи при наличието на редица предпоставки: ново отношение към информацията като към ресурс; </w:t>
      </w:r>
      <w:proofErr w:type="spellStart"/>
      <w:r w:rsidRPr="00521333">
        <w:rPr>
          <w:sz w:val="28"/>
          <w:szCs w:val="28"/>
        </w:rPr>
        <w:t>разко</w:t>
      </w:r>
      <w:proofErr w:type="spellEnd"/>
      <w:r w:rsidRPr="00521333">
        <w:rPr>
          <w:sz w:val="28"/>
          <w:szCs w:val="28"/>
        </w:rPr>
        <w:t xml:space="preserve"> </w:t>
      </w:r>
      <w:r w:rsidRPr="00521333">
        <w:rPr>
          <w:sz w:val="28"/>
          <w:szCs w:val="28"/>
        </w:rPr>
        <w:lastRenderedPageBreak/>
        <w:t>нарастване на търсенето на информация и на интереса към управлението на информационните ресурси на национални ниво; високо технологично равнище на страната; силно развити комуникационни мрежи, наличие на общи комуникационни системи и универсални правила за преобразуването на информацията; широко развита система за потребление на информационни услуги, които са достъпни за масовия потребител благодарение на развити системи за комуникации; структурни промени в заетостта на населението, при което над 50% от заетите се трудят в информационната сфера; високо ниво на информационна култура, както сред служителите в офиса, така и сред всички членове на обществото.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>Второ, компютъризацията размива границите между сферите на труда и отдиха, между частната и обществената сфера от живота на човека. Бързо расте числеността на служителите, които извършват голяма част от работата си вкъщи.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>Трето, създава се възможност за ефективен контрол на държавата, респ. на нейните органи, върху поведението на отделните граждани с оглед на разкриване и предотвратяване на социално нежеланите действия.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>Четвърто, индустриализира се умствения труд, като ИТ влияят определено върху характера и организацията на умствения труд на</w:t>
      </w:r>
      <w:r w:rsidRPr="00E63939">
        <w:rPr>
          <w:sz w:val="28"/>
          <w:szCs w:val="28"/>
        </w:rPr>
        <w:t xml:space="preserve"> </w:t>
      </w:r>
      <w:r w:rsidRPr="00521333">
        <w:rPr>
          <w:sz w:val="28"/>
          <w:szCs w:val="28"/>
        </w:rPr>
        <w:t>научната и художествената интелигенция. Това става чрез предоставяне на нови мощни компютризирани средства и чрез промяна в работната среда.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 xml:space="preserve">Пето, информационната технология започва да оказва все по-голямо влияние върху отношенията между хората. ИТ не само рационализират организацията на работа, но и неусетно установяват </w:t>
      </w:r>
      <w:proofErr w:type="spellStart"/>
      <w:r w:rsidRPr="00521333">
        <w:rPr>
          <w:sz w:val="28"/>
          <w:szCs w:val="28"/>
        </w:rPr>
        <w:t>определно</w:t>
      </w:r>
      <w:proofErr w:type="spellEnd"/>
      <w:r w:rsidRPr="00521333">
        <w:rPr>
          <w:sz w:val="28"/>
          <w:szCs w:val="28"/>
        </w:rPr>
        <w:t xml:space="preserve"> поведение у хората и определен начин на действие като най-правилен; техниката става проводник на норми на поведение в живота на хората.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>Шесто, информацията се превръща в елемент на властта. Компютрите трайно се “вграждат" в системата на обществените отношения, а самите информационни системи се превръщат в много съществена част на социалната реалност.</w:t>
      </w:r>
    </w:p>
    <w:p w:rsidR="00521333" w:rsidRPr="00521333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521333">
        <w:rPr>
          <w:sz w:val="28"/>
          <w:szCs w:val="28"/>
        </w:rPr>
        <w:tab/>
        <w:t xml:space="preserve">ИТ революционизират не само управлението и производството, но и цялата система от обществени отношения. И в този смисъл те могат да се разглеждат като основа за радикални и в много отношения революционни промени в икономиката и обществото (производителността на труда). </w:t>
      </w:r>
    </w:p>
    <w:p w:rsidR="00521333" w:rsidRPr="00521333" w:rsidRDefault="00521333" w:rsidP="000C3352">
      <w:pPr>
        <w:ind w:left="705"/>
        <w:jc w:val="both"/>
        <w:rPr>
          <w:rFonts w:ascii="Verdana" w:eastAsia="Times New Roman" w:hAnsi="Verdana" w:cs="Times New Roman"/>
          <w:color w:val="auto"/>
        </w:rPr>
      </w:pPr>
      <w:r w:rsidRPr="00521333">
        <w:rPr>
          <w:rFonts w:ascii="Verdana" w:eastAsia="Times New Roman" w:hAnsi="Verdana" w:cs="Times New Roman"/>
          <w:color w:val="auto"/>
        </w:rPr>
        <w:tab/>
      </w:r>
      <w:r w:rsidRPr="00521333">
        <w:rPr>
          <w:rFonts w:ascii="Verdana" w:eastAsia="Times New Roman" w:hAnsi="Verdana" w:cs="Times New Roman"/>
          <w:color w:val="auto"/>
        </w:rPr>
        <w:tab/>
      </w:r>
    </w:p>
    <w:p w:rsidR="00521333" w:rsidRPr="00521333" w:rsidRDefault="00521333" w:rsidP="000C3352">
      <w:pPr>
        <w:keepNext/>
        <w:keepLines/>
        <w:tabs>
          <w:tab w:val="num" w:pos="1095"/>
        </w:tabs>
        <w:spacing w:after="83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1333">
        <w:rPr>
          <w:rFonts w:ascii="Times New Roman" w:eastAsia="Times New Roman" w:hAnsi="Times New Roman" w:cs="Times New Roman"/>
          <w:b/>
          <w:sz w:val="32"/>
          <w:szCs w:val="32"/>
        </w:rPr>
        <w:t xml:space="preserve">Източници на конкурентоспособност </w:t>
      </w: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color w:val="auto"/>
          <w:sz w:val="28"/>
          <w:szCs w:val="28"/>
        </w:rPr>
      </w:pPr>
    </w:p>
    <w:p w:rsidR="00521333" w:rsidRPr="00E63939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>Знанието и иновациите са едни от най-важните източници на конкурентоспособност, именно това посочих по-горе в текста-квалификацията.</w:t>
      </w:r>
      <w:r w:rsidRPr="00E63939">
        <w:rPr>
          <w:sz w:val="28"/>
          <w:szCs w:val="28"/>
        </w:rPr>
        <w:tab/>
      </w:r>
    </w:p>
    <w:p w:rsidR="00521333" w:rsidRPr="00E63939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 xml:space="preserve">Колкото по-квалифициран е персонала на една фирма, то толкова по -  конкурентоспособна е тя. Колкото повече се стремят хората към знание, толкова по-нагоре се изкачват, започват да работят за обновяването на </w:t>
      </w:r>
      <w:r w:rsidRPr="00E63939">
        <w:rPr>
          <w:sz w:val="28"/>
          <w:szCs w:val="28"/>
        </w:rPr>
        <w:lastRenderedPageBreak/>
        <w:t xml:space="preserve">фирмата, за нейното разрастване. Интернет икономиката осигурява по-добър достъп до информацията която е необходима на клиента. Все повече хора предпочитат да получат необходимата информация за продукт, услуга, цена и други чрез интернет. Достъпът е по-бърз, точен и в повечето случаи не изисква никакви разходи. Ето защо фирмите, които разполагат с информация в интернет пространството (WEB сайт, </w:t>
      </w:r>
      <w:proofErr w:type="spellStart"/>
      <w:r w:rsidRPr="00E63939">
        <w:rPr>
          <w:sz w:val="28"/>
          <w:szCs w:val="28"/>
        </w:rPr>
        <w:t>блог</w:t>
      </w:r>
      <w:proofErr w:type="spellEnd"/>
      <w:r w:rsidRPr="00E63939">
        <w:rPr>
          <w:sz w:val="28"/>
          <w:szCs w:val="28"/>
        </w:rPr>
        <w:t xml:space="preserve"> и т.н.) са много по-конкурентоспособни от другите в своята област.</w:t>
      </w:r>
    </w:p>
    <w:p w:rsidR="00521333" w:rsidRPr="00E63939" w:rsidRDefault="00521333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  <w:r w:rsidRPr="00E63939">
        <w:rPr>
          <w:sz w:val="28"/>
          <w:szCs w:val="28"/>
        </w:rPr>
        <w:t>Иновациите са друг източник на конкурентоспособност. Много важно за правилният подбор на етапите на иновации е отново квалификацията на персонала. Нещата са навързани. В следствие на този правилен подбор, при добро изпълнение на плановете за иновации конкурентоспособността се покачва. Трудно е вече да се каже, че фирма с Web сайт има по-големи шансове за развитие от други, защото сайтовете придобиват все по-голяма известност и почти е невъзможно да се намери фирма без такъв. Дори и да няма, то тя със сигурност е направила реклама във някой друг портал. Следователно, колкото по практичен е сайта, колкото по достъпно е изработен той, толкова по-голям шанс има той да рекламира фирмата.</w:t>
      </w:r>
    </w:p>
    <w:p w:rsidR="00E16FA8" w:rsidRPr="00E63939" w:rsidRDefault="00E16FA8" w:rsidP="000C3352">
      <w:pPr>
        <w:pStyle w:val="BodyText1"/>
        <w:shd w:val="clear" w:color="auto" w:fill="auto"/>
        <w:spacing w:line="240" w:lineRule="auto"/>
        <w:ind w:right="-227" w:firstLine="540"/>
        <w:rPr>
          <w:sz w:val="28"/>
          <w:szCs w:val="28"/>
        </w:rPr>
      </w:pPr>
    </w:p>
    <w:p w:rsidR="001E5309" w:rsidRPr="00E63939" w:rsidRDefault="001E5309" w:rsidP="000C3352">
      <w:pPr>
        <w:keepNext/>
        <w:keepLines/>
        <w:tabs>
          <w:tab w:val="num" w:pos="1095"/>
        </w:tabs>
        <w:spacing w:after="83"/>
        <w:jc w:val="both"/>
        <w:outlineLvl w:val="0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3E4220">
        <w:rPr>
          <w:rFonts w:ascii="Times New Roman" w:eastAsia="Times New Roman" w:hAnsi="Times New Roman" w:cs="Times New Roman"/>
          <w:b/>
          <w:sz w:val="32"/>
          <w:szCs w:val="32"/>
        </w:rPr>
        <w:t>И</w:t>
      </w:r>
      <w:r w:rsidR="00EE7347">
        <w:rPr>
          <w:rFonts w:ascii="Times New Roman" w:eastAsia="Times New Roman" w:hAnsi="Times New Roman" w:cs="Times New Roman"/>
          <w:b/>
          <w:sz w:val="32"/>
          <w:szCs w:val="32"/>
        </w:rPr>
        <w:t>нформационната система</w:t>
      </w:r>
      <w:r w:rsidRPr="003E422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E7347">
        <w:rPr>
          <w:rFonts w:ascii="Times New Roman" w:eastAsia="Times New Roman" w:hAnsi="Times New Roman" w:cs="Times New Roman"/>
          <w:b/>
          <w:sz w:val="32"/>
          <w:szCs w:val="32"/>
        </w:rPr>
        <w:t>на туристическата фирма в условията на цифровата икономика</w:t>
      </w:r>
      <w:r w:rsidR="00E63939"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:rsidR="001E5309" w:rsidRPr="00E63939" w:rsidRDefault="001E5309" w:rsidP="000C3352">
      <w:pPr>
        <w:ind w:lef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Съвременните потребители на туристически продукти и услуги поставят все по-високи изисквания към туристическите фирми и тех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ните информационни системи. Целта на доклада е да се представят проблемите и предизвикателствата пред информационните системи на туристическите фирми в условията на съвременната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цифровизирана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икономика и възможностите за повишаване на ефективността и качест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вото на информационното обслужване на туристическите фирми.</w:t>
      </w:r>
    </w:p>
    <w:p w:rsidR="001E5309" w:rsidRPr="00E63939" w:rsidRDefault="001E5309" w:rsidP="000C3352">
      <w:pPr>
        <w:ind w:lef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Създаването на мощни компютризирани информационни систе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ми за настаняване, транспорт, екскурзионен, културен, оздравителен, селски,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еко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или бизнес туризъм, които са свързани с глобалната мрежа Интернет, се превръща в актуална задача за дейността на туристически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те фирми. Те са и ключов фактор за оцеляване на туристическия отрасъл в условията икономическа криза и силна конкуренция както на вътреш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ния, така и на международния пазар.</w:t>
      </w:r>
    </w:p>
    <w:p w:rsidR="001E5309" w:rsidRPr="00E63939" w:rsidRDefault="001E5309" w:rsidP="000C3352">
      <w:pPr>
        <w:ind w:lef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Развитието на туризма и информационното общество са приори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тетни области за националната ни икономика и са заложени в нейната стратегия. Той е динамичен отрасъл, който търси нови форми за пред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ставяне на туристическите продукти и услуги на потенциалните клиенти.</w:t>
      </w:r>
    </w:p>
    <w:p w:rsidR="001E5309" w:rsidRPr="00E63939" w:rsidRDefault="001E5309" w:rsidP="000C3352">
      <w:pPr>
        <w:ind w:lef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Съвременният потребител на туристическа информация иска не само да се запознае подробно с нея, но и активно да участва във фор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мирането на богата информационна среда. Традиционните средства за масова 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lastRenderedPageBreak/>
        <w:t>информация - телевизия, радио и печатни издания - не винаги могат да осигурят достатъчна оперативност и гъвкавост при нейното представяне. Още повече, че туристическият бизнес се характеризира с голяма информационна наситеност.</w:t>
      </w:r>
    </w:p>
    <w:p w:rsidR="001E5309" w:rsidRPr="00E63939" w:rsidRDefault="001E5309" w:rsidP="000C3352">
      <w:pPr>
        <w:ind w:lef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Навлизането на ИКТ в туристическия бранш е световна тенден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ция, която България следва, но все още недостатъчно активно и ефек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тивно. Факт е, че по-голямата част от хотелите и туристическите аген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ции</w:t>
      </w:r>
      <w:r w:rsidRPr="00923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присъстват в Интернет, но преди всичко информативно, а онлайн продажбите са все още ограничени. Като основни причини за това мо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гат да се изтъкнат:</w:t>
      </w:r>
    </w:p>
    <w:p w:rsidR="001E5309" w:rsidRPr="00E63939" w:rsidRDefault="001E5309" w:rsidP="000C3352">
      <w:pPr>
        <w:ind w:left="20" w:right="20" w:firstLine="4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 Ниската степен на използване на компютрите от населението - само 11% от българите ползват компютър на работното си място, а едва 14,6% от домакинствата разполагат с домашен компютър.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ootnoteReference w:id="1"/>
      </w:r>
    </w:p>
    <w:p w:rsidR="001E5309" w:rsidRPr="00E63939" w:rsidRDefault="001E5309" w:rsidP="000C3352">
      <w:pPr>
        <w:ind w:left="20" w:right="20" w:firstLine="40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 Ограничен достъп до Интернет - 9% от населението, което ни нарежда на предпоследно място в Европа, преди Турция.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ootnoteReference w:id="2"/>
      </w:r>
    </w:p>
    <w:p w:rsidR="001E5309" w:rsidRPr="00E63939" w:rsidRDefault="001E5309" w:rsidP="000C3352">
      <w:pPr>
        <w:numPr>
          <w:ilvl w:val="0"/>
          <w:numId w:val="3"/>
        </w:numPr>
        <w:tabs>
          <w:tab w:val="left" w:pos="658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Като цяло България заема 42'ро място в световната класация за електронна готовност от общо 65 страни. В тази класация първите 5 места заемат Дания, САЩ, Швеция, Швейцария и Великобритания. Преди нас са почти всички европейски страни, а след нас остават Тур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ция, Румъния, Русия и Украйна.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ootnoteReference w:id="3"/>
      </w:r>
    </w:p>
    <w:p w:rsidR="001E5309" w:rsidRPr="00E63939" w:rsidRDefault="001E5309" w:rsidP="000C3352">
      <w:pPr>
        <w:numPr>
          <w:ilvl w:val="0"/>
          <w:numId w:val="3"/>
        </w:numPr>
        <w:tabs>
          <w:tab w:val="left" w:pos="658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Безналичните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електронни разплащания все още не са достатъчно популярни, поради ниската степен на използване на кредитни карти и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рестриктивната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политика на банките към онлайн плащанията поради опасения от измами.</w:t>
      </w:r>
    </w:p>
    <w:p w:rsidR="001E5309" w:rsidRPr="00E63939" w:rsidRDefault="001E5309" w:rsidP="000C3352">
      <w:pPr>
        <w:ind w:left="20" w:righ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Последното изследване на приложението на информационно-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резервационни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системи от българските хотели и туристически фирми показва, че 58% от хотелите изобщо не използват информационни тех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нологии, а останалите 42% ги ползват главно в счетоводството,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рецеп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-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цията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и ресторанта и само 12% от тях имат внедрени пълни резерва-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ционни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системи.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ootnoteReference w:id="4"/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Още по-красноречив е фактът, че 85% от българските туроператори и 75% от туристическите агенции у нас не си служат с други средства за резервации освен телефон и факс.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ootnoteReference w:id="5"/>
      </w:r>
    </w:p>
    <w:p w:rsidR="001E5309" w:rsidRPr="00E63939" w:rsidRDefault="001E5309" w:rsidP="000C3352">
      <w:pPr>
        <w:ind w:left="20" w:righ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Най-общо информационната система на туристическата фир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ма може да се определи като съвкупност от техническо и програмно осигуряване, данни, комуникации, персонал и процедури за събиране, обработка, съхраняване и предаване на данните за дейността и бизнес процесите във фирмата и извън нея. Тя следва да съответства на управ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ленския модел, 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lastRenderedPageBreak/>
        <w:t>информационната инфраструктура и бизнес стратегията на туристическата фирма.</w:t>
      </w:r>
    </w:p>
    <w:p w:rsidR="001E5309" w:rsidRPr="00E63939" w:rsidRDefault="001E5309" w:rsidP="000C3352">
      <w:pPr>
        <w:ind w:left="20" w:righ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Нейната основна задача е да осигурява пълна, навременна и достоверна информация за реализация на управленските функции и биз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нес процесите на туристическата фирма. От изключителна важност е информацията за околната бизнес среда - доставчици, клиенти и парт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ньори в бизнеса. Освен това тя трябва да предоставя и оперативна ста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тистическа информация за аналитични и прогнозни цели в туристи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ческата дейност, като планиране на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туристопотока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, анализ на неговата диверсификация и поведенческите стереотипи. Тази информация е ос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новен фактор за правилна оценка на туристическия бизнес, иденти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фикация на проблемите, вземане на ефективни управленски решения за устойчиво развитие и изграждане на управленски, маркетингови и ин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вестиционни стратегии на туристическата фирма. Тя подпомага менид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жърите в туристическия бизнес да правят анализи на пазара и тенден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циите в него, да усъвършенстват предлаганите продукти и услуги и на тази база да повишават техните продажби и конкурентоспособност.</w:t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Основните характеристики на информационната система на ту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ристическата фирма включват:</w:t>
      </w:r>
    </w:p>
    <w:p w:rsidR="001E5309" w:rsidRPr="00E63939" w:rsidRDefault="001E5309" w:rsidP="000C3352">
      <w:pPr>
        <w:pStyle w:val="ListParagraph"/>
        <w:numPr>
          <w:ilvl w:val="0"/>
          <w:numId w:val="13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Интегрираност на данните, което предполага тяхното еднократ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но въвеждане в единната база от данни и многократното им използване;</w:t>
      </w:r>
    </w:p>
    <w:p w:rsidR="001E5309" w:rsidRPr="00E63939" w:rsidRDefault="001E5309" w:rsidP="000C3352">
      <w:pPr>
        <w:pStyle w:val="ListParagraph"/>
        <w:numPr>
          <w:ilvl w:val="0"/>
          <w:numId w:val="14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Модулна структура, която обхваща различни компоненти с въз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можност за надграждане и добавяне на нови модули;</w:t>
      </w:r>
    </w:p>
    <w:p w:rsidR="001E5309" w:rsidRPr="00E63939" w:rsidRDefault="001E5309" w:rsidP="000C3352">
      <w:pPr>
        <w:pStyle w:val="ListParagraph"/>
        <w:numPr>
          <w:ilvl w:val="0"/>
          <w:numId w:val="15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Балансираност между централизираната и разпределената обра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ботка на данните;</w:t>
      </w:r>
    </w:p>
    <w:p w:rsidR="001E5309" w:rsidRPr="00E63939" w:rsidRDefault="001E5309" w:rsidP="000C3352">
      <w:pPr>
        <w:pStyle w:val="ListParagraph"/>
        <w:numPr>
          <w:ilvl w:val="0"/>
          <w:numId w:val="16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Гъвкавост и адаптивност, което изисква адекватно отразяване на вътрешно-организационната и околната бизнес среда и настройка в зависимост от конкретните условия и промени;</w:t>
      </w:r>
    </w:p>
    <w:p w:rsidR="001E5309" w:rsidRPr="00E63939" w:rsidRDefault="001E5309" w:rsidP="000C3352">
      <w:pPr>
        <w:pStyle w:val="ListParagraph"/>
        <w:numPr>
          <w:ilvl w:val="0"/>
          <w:numId w:val="17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Максимален обхват на потребителите в съчетание със средства за групова работа в реално време;</w:t>
      </w:r>
    </w:p>
    <w:p w:rsidR="00923570" w:rsidRPr="00E63939" w:rsidRDefault="001E5309" w:rsidP="000C3352">
      <w:pPr>
        <w:pStyle w:val="ListParagraph"/>
        <w:numPr>
          <w:ilvl w:val="0"/>
          <w:numId w:val="18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Използване на съвременни комуникации с богата функционал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ност и сигурност на работа на базата на Интернет, Интранет, Екстранет и технологията клиент/сървър;</w:t>
      </w:r>
    </w:p>
    <w:p w:rsidR="00923570" w:rsidRPr="00E63939" w:rsidRDefault="001E5309" w:rsidP="000C3352">
      <w:pPr>
        <w:pStyle w:val="ListParagraph"/>
        <w:numPr>
          <w:ilvl w:val="0"/>
          <w:numId w:val="18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Интуитивен потребителски интерфейс без да затруднява пот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ребителите и да се налага специално обучение. Потребителите трябва да концентрират усилията си към изпълнение на преките си задължения, подпомогнати от информационната система;</w:t>
      </w:r>
    </w:p>
    <w:p w:rsidR="00923570" w:rsidRPr="00E63939" w:rsidRDefault="001E5309" w:rsidP="000C3352">
      <w:pPr>
        <w:pStyle w:val="ListParagraph"/>
        <w:numPr>
          <w:ilvl w:val="0"/>
          <w:numId w:val="18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Контрол на правата за достъп на потребителите до всички видо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ве ресурси, включително и на външни потребители през Интернет;</w:t>
      </w:r>
    </w:p>
    <w:p w:rsidR="00923570" w:rsidRPr="00E63939" w:rsidRDefault="001E5309" w:rsidP="000C3352">
      <w:pPr>
        <w:pStyle w:val="ListParagraph"/>
        <w:numPr>
          <w:ilvl w:val="0"/>
          <w:numId w:val="18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Трансфер на данни между разпръснатите обекти и централната база от данни;</w:t>
      </w:r>
    </w:p>
    <w:p w:rsidR="001E5309" w:rsidRPr="00E63939" w:rsidRDefault="001E5309" w:rsidP="000C3352">
      <w:pPr>
        <w:pStyle w:val="ListParagraph"/>
        <w:numPr>
          <w:ilvl w:val="0"/>
          <w:numId w:val="18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Поддръжка на мобилни потребители, осигуряваща комуника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ция чрез мобилен телефон.</w:t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lastRenderedPageBreak/>
        <w:t>Туристическият отрасъл е един от трите приоритетни сектори в програмата за развитието на българската1 икономика. Туризмът формира около 10% от брутния вътрешен продукт на страната, а приходите от туризъм през 2008 г. са се повишили с 14.6% в сравнение с 2007 г.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ootnoteReference w:id="6"/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Поради икономическата криза обаче приходите от туризъм през първите два месеца на 2009 г. са се понижили с 8.7% спрямо януари- февруари 2008 година. Приходите от международен туризъм в текущата сметка на платежния баланс по данни на БНБ до месец август 2009 г. възлизат на 1 943 млн. евро, което е с 0.2% по-малко в сравнение със съ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щия период на 2008 г. Разходите на българските граждани за пътувания в чужбина за същия период са общо 909.4 млн. евро или с 16.4% по- малко спрямо същия период на 2008 година.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ootnoteReference w:id="7"/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Не случайно една от очакваните тенденции в развитието на ту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ризма е значителното разширяване на ролята на ИКТ в хотелиерството и туроператорската дейност по отношение на търсенето, планирането и реализацията на пътуванията.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ootnoteReference w:id="8"/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Туристическите информационни системи трябва да съответстват и на европейските стандарти за качество на съдържащата се в тях ин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формация и да бъдат отворени за интеграция с националните и светов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ните туристически портали. Заедно с това те следва да дават възмож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ност и на съвсем малките обекти и слабо известни дестинации в туризма да бъдат представени в електронния пазар и да се свържат с различни клиенти и партньори.</w:t>
      </w:r>
    </w:p>
    <w:p w:rsidR="00923570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При създаването на стратегия за развитието на туристическите информационни системи трябва да се предвидят и потенциалните проб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леми,</w:t>
      </w:r>
      <w:r w:rsidR="00923570"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като:</w:t>
      </w:r>
    </w:p>
    <w:p w:rsidR="00923570" w:rsidRPr="00E63939" w:rsidRDefault="001E5309" w:rsidP="000C3352">
      <w:pPr>
        <w:pStyle w:val="ListParagraph"/>
        <w:numPr>
          <w:ilvl w:val="0"/>
          <w:numId w:val="20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Изграждане на подходяща информационна инфраструктура, която да осигурява достъп до телекомуникационните мрежи в глобален и национален мащаб (Интернет, Интранет, Екстранет).</w:t>
      </w:r>
    </w:p>
    <w:p w:rsidR="00923570" w:rsidRPr="00E63939" w:rsidRDefault="001E5309" w:rsidP="000C3352">
      <w:pPr>
        <w:pStyle w:val="ListParagraph"/>
        <w:numPr>
          <w:ilvl w:val="0"/>
          <w:numId w:val="20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Предоставяне на достатъчно пълна и разнообразна информа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ция за слабо използваните и неразработените туристически дестинации, услуги и развлечения.</w:t>
      </w:r>
    </w:p>
    <w:p w:rsidR="00923570" w:rsidRPr="00E63939" w:rsidRDefault="001E5309" w:rsidP="000C3352">
      <w:pPr>
        <w:pStyle w:val="ListParagraph"/>
        <w:numPr>
          <w:ilvl w:val="0"/>
          <w:numId w:val="20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Професионална компютърна грамотност на персонала на всички равнища на управление не само относно възможностите на ком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пютрите, но и начина на тяхното използване.</w:t>
      </w:r>
    </w:p>
    <w:p w:rsidR="001E5309" w:rsidRPr="00E63939" w:rsidRDefault="001E5309" w:rsidP="000C3352">
      <w:pPr>
        <w:pStyle w:val="ListParagraph"/>
        <w:numPr>
          <w:ilvl w:val="0"/>
          <w:numId w:val="20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Недостиг на финансови средства за инвестиране в информа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ционните и комуникационните технологии, създаване и поддържане на динамичен уебсайт за онлайн резервации и разплащания.</w:t>
      </w:r>
    </w:p>
    <w:p w:rsidR="00923570" w:rsidRPr="00E63939" w:rsidRDefault="001E5309" w:rsidP="000C3352">
      <w:pPr>
        <w:numPr>
          <w:ilvl w:val="0"/>
          <w:numId w:val="3"/>
        </w:numPr>
        <w:tabs>
          <w:tab w:val="left" w:pos="634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lastRenderedPageBreak/>
        <w:t>Интегриране и съвместимост на информационните системи на свързаните с туризма сектори - хотели, ресторанти, авиолинии, авто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транспортни фирми и др.</w:t>
      </w:r>
    </w:p>
    <w:p w:rsidR="001E5309" w:rsidRPr="00E63939" w:rsidRDefault="001E5309" w:rsidP="000C3352">
      <w:pPr>
        <w:numPr>
          <w:ilvl w:val="0"/>
          <w:numId w:val="3"/>
        </w:numPr>
        <w:tabs>
          <w:tab w:val="left" w:pos="634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Необходимост от стимули и правна рамка за насърчаване из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ползването на съвременни ИКТ в туризма, съпроводени с подходящи механизми за финансиране;</w:t>
      </w:r>
    </w:p>
    <w:p w:rsidR="001E5309" w:rsidRPr="00E63939" w:rsidRDefault="001E5309" w:rsidP="000C3352">
      <w:pPr>
        <w:numPr>
          <w:ilvl w:val="0"/>
          <w:numId w:val="3"/>
        </w:numPr>
        <w:tabs>
          <w:tab w:val="left" w:pos="634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Разгръщане на делово партньорство между туристическите фирми, което да улесни сътрудничеството и взаимодействието с клиен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тите и бизнес партньорите.</w:t>
      </w:r>
    </w:p>
    <w:p w:rsidR="001E5309" w:rsidRPr="00E63939" w:rsidRDefault="001E5309" w:rsidP="000C3352">
      <w:pPr>
        <w:ind w:lef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Еволюционните процеси към интернет икономиката налагат нови модели на поведение в туристическия бизнес. Интернет предоставя ал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тернативни пътища за промоция, дистрибуция, маркетинг и реклама на туристически продукти и услуги, които на практика генерират нов елек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тронен туристически пазар.</w:t>
      </w:r>
    </w:p>
    <w:p w:rsidR="001E5309" w:rsidRPr="00E63939" w:rsidRDefault="001E5309" w:rsidP="000C3352">
      <w:pPr>
        <w:ind w:lef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За съжаление обаче до сега в България няма изградена нацио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нална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информационно-резервационна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система. Това се дължи на липса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та на координация и съгласуване на действията на отговорните фактори и съчетаване на ресурсите, с които разполага туристическият сектор. Не са планирани и конкретни решения и задачи в това направление. Това обаче определено застрашава пазарните позиции на страната ни в гло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балния туристически пазар. Внедряването на единна интернет базира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на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информационно-резервационна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система за туристическата индуст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рия в България е важна предпоставка за устойчиво развитие на туризма и изграждане на имидж на страната като конкурентоспособна световна туристическа дестинация.</w:t>
      </w:r>
    </w:p>
    <w:p w:rsidR="001E5309" w:rsidRPr="00E63939" w:rsidRDefault="001E5309" w:rsidP="000C3352">
      <w:pPr>
        <w:ind w:lef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Най-важните предизвикателства на туристическите информа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ционни системи могат да се обобщят в следните направления:</w:t>
      </w:r>
    </w:p>
    <w:p w:rsidR="001E5309" w:rsidRPr="00E63939" w:rsidRDefault="001E5309" w:rsidP="000C3352">
      <w:pPr>
        <w:numPr>
          <w:ilvl w:val="0"/>
          <w:numId w:val="3"/>
        </w:numPr>
        <w:tabs>
          <w:tab w:val="left" w:pos="879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Реализиране на онлайн продажби на туристически продукти и услуги по всяко време на денонощието и във всяка точка на света;</w:t>
      </w:r>
    </w:p>
    <w:p w:rsidR="001E5309" w:rsidRPr="00E63939" w:rsidRDefault="001E5309" w:rsidP="000C3352">
      <w:pPr>
        <w:numPr>
          <w:ilvl w:val="0"/>
          <w:numId w:val="3"/>
        </w:numPr>
        <w:tabs>
          <w:tab w:val="left" w:pos="889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Елиминиране на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посредниците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чрез директно предлагане на туристическите продукти и услуги на крайните потребители;</w:t>
      </w:r>
    </w:p>
    <w:p w:rsidR="001E5309" w:rsidRPr="00E63939" w:rsidRDefault="001E5309" w:rsidP="000C3352">
      <w:pPr>
        <w:numPr>
          <w:ilvl w:val="0"/>
          <w:numId w:val="3"/>
        </w:numPr>
        <w:tabs>
          <w:tab w:val="left" w:pos="879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Възможност за изграждане на виртуален офис с по-ниски разходи по неговата поддръжка;</w:t>
      </w:r>
    </w:p>
    <w:p w:rsidR="001E5309" w:rsidRPr="00E63939" w:rsidRDefault="001E5309" w:rsidP="000C3352">
      <w:pPr>
        <w:numPr>
          <w:ilvl w:val="0"/>
          <w:numId w:val="3"/>
        </w:numPr>
        <w:tabs>
          <w:tab w:val="left" w:pos="879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Висока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интерактивност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на взаимодействието с клиентите с цел изучаване на тяхното мнение за ползваните туристически продукти и услуги чрез допитване или проследяване на техния модел на поведе- ние-при разглеждането на сайта;</w:t>
      </w:r>
    </w:p>
    <w:p w:rsidR="00923570" w:rsidRPr="00E63939" w:rsidRDefault="001E5309" w:rsidP="000C3352">
      <w:pPr>
        <w:numPr>
          <w:ilvl w:val="0"/>
          <w:numId w:val="3"/>
        </w:numPr>
        <w:tabs>
          <w:tab w:val="left" w:pos="884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Провеждане на маркетингови проучвания на тенденциите в туристическия пазар и наблюдение на конкурентите;</w:t>
      </w:r>
    </w:p>
    <w:p w:rsidR="00923570" w:rsidRPr="00E63939" w:rsidRDefault="001E5309" w:rsidP="000C3352">
      <w:pPr>
        <w:numPr>
          <w:ilvl w:val="0"/>
          <w:numId w:val="3"/>
        </w:numPr>
        <w:tabs>
          <w:tab w:val="left" w:pos="884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Изграждане на трайни връзки и задържане на лоялните клиенти;</w:t>
      </w:r>
    </w:p>
    <w:p w:rsidR="00923570" w:rsidRPr="00E63939" w:rsidRDefault="001E5309" w:rsidP="000C3352">
      <w:pPr>
        <w:numPr>
          <w:ilvl w:val="0"/>
          <w:numId w:val="3"/>
        </w:numPr>
        <w:tabs>
          <w:tab w:val="left" w:pos="884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Създаване на демографски профили на различните сегменти на туристическия пазар;</w:t>
      </w:r>
    </w:p>
    <w:p w:rsidR="00923570" w:rsidRPr="00E63939" w:rsidRDefault="001E5309" w:rsidP="000C3352">
      <w:pPr>
        <w:numPr>
          <w:ilvl w:val="0"/>
          <w:numId w:val="3"/>
        </w:numPr>
        <w:tabs>
          <w:tab w:val="left" w:pos="884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lastRenderedPageBreak/>
        <w:t>Възможност за заявка и покупка на туристически продукт или услуга в момента на разглеждане на уебсайта на фирмата;</w:t>
      </w:r>
    </w:p>
    <w:p w:rsidR="001E5309" w:rsidRPr="00E63939" w:rsidRDefault="001E5309" w:rsidP="000C3352">
      <w:pPr>
        <w:numPr>
          <w:ilvl w:val="0"/>
          <w:numId w:val="3"/>
        </w:numPr>
        <w:tabs>
          <w:tab w:val="left" w:pos="884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Разширяване на продуктовата гама, иновации и специали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зиране на предлаганите услуги.</w:t>
      </w:r>
    </w:p>
    <w:p w:rsidR="001E5309" w:rsidRPr="00E63939" w:rsidRDefault="001E5309" w:rsidP="000C3352">
      <w:pPr>
        <w:ind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Така че конкурентоспособността и успехът на туристическата фирма зависят в много голяма степен от внедряването на новите инфор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мационни и комуникационни технологии и решения.</w:t>
      </w:r>
    </w:p>
    <w:p w:rsidR="00BC735D" w:rsidRPr="00A53B7E" w:rsidRDefault="001E5309" w:rsidP="000C3352">
      <w:pPr>
        <w:ind w:firstLine="6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Внедряването и развитието на ИКТ е ключов фактор не само за успеха, но и за оцеляването на туристическите фирми в новия информа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ционен век. Динамиката на глобалния туристически пазар стимулира използването на съвременни ИКТ в сферата на туристическия бизнес. Тенденциите в развитието на световния туризъм налагат потребността от внедряването на съвременни, гъвкави и мощни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информационно-ре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-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зервационни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системи, които да интегрират българския туризъм към електронния туристически пазар.</w:t>
      </w:r>
      <w:r w:rsidR="00A53B7E"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br/>
      </w:r>
    </w:p>
    <w:p w:rsidR="00521333" w:rsidRPr="00521333" w:rsidRDefault="00521333" w:rsidP="000C3352">
      <w:pPr>
        <w:keepNext/>
        <w:keepLines/>
        <w:tabs>
          <w:tab w:val="num" w:pos="1095"/>
        </w:tabs>
        <w:spacing w:after="83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1333">
        <w:rPr>
          <w:rFonts w:ascii="Times New Roman" w:eastAsia="Times New Roman" w:hAnsi="Times New Roman" w:cs="Times New Roman"/>
          <w:b/>
          <w:sz w:val="32"/>
          <w:szCs w:val="32"/>
        </w:rPr>
        <w:t>Новото международно разделение на труда</w:t>
      </w:r>
      <w:r w:rsidR="00F426F9">
        <w:rPr>
          <w:rFonts w:ascii="Times New Roman" w:eastAsia="Times New Roman" w:hAnsi="Times New Roman" w:cs="Times New Roman"/>
          <w:b/>
          <w:sz w:val="32"/>
          <w:szCs w:val="32"/>
        </w:rPr>
        <w:t xml:space="preserve"> и </w:t>
      </w:r>
      <w:r w:rsidRPr="0052133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426F9">
        <w:rPr>
          <w:rFonts w:ascii="Times New Roman" w:eastAsia="Times New Roman" w:hAnsi="Times New Roman" w:cs="Times New Roman"/>
          <w:b/>
          <w:sz w:val="32"/>
          <w:szCs w:val="32"/>
        </w:rPr>
        <w:t>е</w:t>
      </w:r>
      <w:r w:rsidR="00F426F9" w:rsidRPr="00F426F9">
        <w:rPr>
          <w:rFonts w:ascii="Times New Roman" w:eastAsia="Times New Roman" w:hAnsi="Times New Roman" w:cs="Times New Roman"/>
          <w:b/>
          <w:sz w:val="32"/>
          <w:szCs w:val="32"/>
        </w:rPr>
        <w:t>лектронна търговия</w:t>
      </w: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color w:val="auto"/>
          <w:sz w:val="20"/>
          <w:szCs w:val="20"/>
        </w:rPr>
      </w:pPr>
    </w:p>
    <w:p w:rsidR="00521333" w:rsidRPr="00E63939" w:rsidRDefault="00521333" w:rsidP="000C3352">
      <w:pPr>
        <w:ind w:firstLine="70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Дълбокият смисъл на икономическата активност е да се създават блага, които хората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потребяват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. Човешката история е непрекъснат процес на търсене на по-ефективни форми на организиране на производството на блага.</w:t>
      </w:r>
    </w:p>
    <w:p w:rsidR="00521333" w:rsidRPr="00E63939" w:rsidRDefault="00521333" w:rsidP="000C3352">
      <w:pPr>
        <w:ind w:firstLine="70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    Производството на всяка стока изисква комбинация на различни фактори - природни ресурси, капитал, работна сила, технологии и т.н. За всяка стока е необходима различна комбинация и съотношение между отделните фактори. А те са разпределени неравномерно по света. Едни страни разполагат с изобилие на природни ресурси, други - с работна сила, трети - с капитали, четвърти - с технологии.</w:t>
      </w:r>
    </w:p>
    <w:p w:rsidR="00521333" w:rsidRPr="00E63939" w:rsidRDefault="00521333" w:rsidP="000C3352">
      <w:pPr>
        <w:ind w:firstLine="70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    В наши дни международното разделение на труда се отличава съществено от онова разделение на труда върху международна основа, което се налага със зараждането на капитализма. През 19 век и първата половина на 20 век на базата на старото международно разделение на труда в света се бяха обособили индустриален център/развитите капиталистически държави/,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полупериферия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/ в която влизаха формално независими, но икономически слаби страни/ и периферия/ колонии и полуколонии/. В края на 20 век световното стопанство представлява сложна мозайка от национални и блокови стопански комплекси с различна степен на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развитост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, с различен потенциал, с различни стратегии.</w:t>
      </w:r>
    </w:p>
    <w:p w:rsidR="00521333" w:rsidRPr="00E63939" w:rsidRDefault="00521333" w:rsidP="000C3352">
      <w:pPr>
        <w:ind w:firstLine="70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   Съвременното международно разделение на труда е обособило няколко "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мегапазара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" в световната икономика. В света сега доминират три региона - Северна Америка, Европейския съюз с тенденция да обхване по-голямата част от стария континент и Източна и Югоизточна Азия.</w:t>
      </w:r>
    </w:p>
    <w:p w:rsidR="00F426F9" w:rsidRPr="00E63939" w:rsidRDefault="00521333" w:rsidP="000C3352">
      <w:pPr>
        <w:ind w:firstLine="70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lastRenderedPageBreak/>
        <w:t xml:space="preserve">     Съвременното международно разделение на труда не може да бъде напълно разбрано, ако не се отчита ролята на транснационалните компании в световното стопанство. Даже вече има известно основание да се говори за международно разделение на труда в рамките на отделните</w:t>
      </w:r>
      <w:r w:rsidRPr="00521333">
        <w:rPr>
          <w:rFonts w:ascii="Verdana" w:eastAsia="Times New Roman" w:hAnsi="Verdana" w:cs="Times New Roman"/>
          <w:color w:val="auto"/>
          <w:lang w:val="en-US"/>
        </w:rPr>
        <w:t xml:space="preserve"> 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корпорации. Разбира се, новото се появи като резултат от усилията за минимизиране на разходите за производство в конкретната обстановка в следвоенния период. Развитието на технологиите позволи разкъсването на отделни фази на производствения процес и организирането им в различни части на света. За това допринесоха транспортът и новите комуникационни технологии.</w:t>
      </w:r>
    </w:p>
    <w:p w:rsidR="00F426F9" w:rsidRPr="00E63939" w:rsidRDefault="00F426F9" w:rsidP="000C3352">
      <w:pPr>
        <w:ind w:left="70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F426F9" w:rsidRPr="00E63939" w:rsidRDefault="00F426F9" w:rsidP="000C3352">
      <w:pPr>
        <w:ind w:firstLine="70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За появата на електронния бизнес имат значение няколко важни предпоставки:</w:t>
      </w:r>
    </w:p>
    <w:p w:rsidR="00F426F9" w:rsidRPr="00E63939" w:rsidRDefault="00F426F9" w:rsidP="000C3352">
      <w:pPr>
        <w:numPr>
          <w:ilvl w:val="1"/>
          <w:numId w:val="24"/>
        </w:numPr>
        <w:ind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Развитието на интернет технологиите и тяхното използване в деловата сфера;</w:t>
      </w:r>
    </w:p>
    <w:p w:rsidR="00F426F9" w:rsidRPr="00E63939" w:rsidRDefault="00F426F9" w:rsidP="000C3352">
      <w:pPr>
        <w:numPr>
          <w:ilvl w:val="1"/>
          <w:numId w:val="24"/>
        </w:numPr>
        <w:ind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Навлизането в дигиталната ера и дигиталната икономика;</w:t>
      </w:r>
    </w:p>
    <w:p w:rsidR="00F426F9" w:rsidRPr="00E63939" w:rsidRDefault="00F426F9" w:rsidP="000C3352">
      <w:pPr>
        <w:numPr>
          <w:ilvl w:val="1"/>
          <w:numId w:val="24"/>
        </w:numPr>
        <w:ind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Глобализацията на икономиката;</w:t>
      </w:r>
    </w:p>
    <w:p w:rsidR="00F426F9" w:rsidRPr="00E63939" w:rsidRDefault="00F426F9" w:rsidP="000C3352">
      <w:pPr>
        <w:numPr>
          <w:ilvl w:val="1"/>
          <w:numId w:val="24"/>
        </w:numPr>
        <w:ind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Определящата роля на ИКТ за развитието на бизнеса;</w:t>
      </w:r>
    </w:p>
    <w:p w:rsidR="00F426F9" w:rsidRPr="00E63939" w:rsidRDefault="00F426F9" w:rsidP="000C3352">
      <w:pPr>
        <w:numPr>
          <w:ilvl w:val="1"/>
          <w:numId w:val="24"/>
        </w:numPr>
        <w:ind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Информационната революция от края на 20 и началото на 21 век.</w:t>
      </w:r>
    </w:p>
    <w:p w:rsidR="00F426F9" w:rsidRPr="00E63939" w:rsidRDefault="00F426F9" w:rsidP="000C3352">
      <w:pPr>
        <w:ind w:left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В литературата има няколко вида определения за електронна търговия:</w:t>
      </w:r>
    </w:p>
    <w:p w:rsidR="00F426F9" w:rsidRPr="00E63939" w:rsidRDefault="00F426F9" w:rsidP="000C3352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В повечето случаи не се прави разлика между електронния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бизнс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и електронната търговия, като се приема, че и едното и другото се базират на онлайн бизнес чрез използването на компютърни мрежи и Интернет;</w:t>
      </w:r>
    </w:p>
    <w:p w:rsidR="00F426F9" w:rsidRPr="00E63939" w:rsidRDefault="00F426F9" w:rsidP="000C3352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Терминът електронна търговия включва всяка делова транзакция, която </w:t>
      </w:r>
      <w:bookmarkStart w:id="2" w:name="_GoBack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се осъществява чрез компютърна мрежа или Интернет;</w:t>
      </w:r>
    </w:p>
    <w:p w:rsidR="00F426F9" w:rsidRPr="00E63939" w:rsidRDefault="00F426F9" w:rsidP="000C3352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Към електронна търговия могат да се отнесат тези сделки, в резултат на които се предават права на собственост върху реален или виртуален продукт.</w:t>
      </w:r>
    </w:p>
    <w:p w:rsidR="00F426F9" w:rsidRPr="00E63939" w:rsidRDefault="00F426F9" w:rsidP="000C3352">
      <w:pPr>
        <w:ind w:firstLine="70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Електронната търговия е само един от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спектите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на електронния бизнес, наред с електронното правителство, електронният магазин, електронното консултиране, електронните разплащания</w:t>
      </w:r>
      <w:bookmarkEnd w:id="2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, електронният маркетинг, електронното обучение.</w:t>
      </w:r>
    </w:p>
    <w:p w:rsidR="00F426F9" w:rsidRPr="00E63939" w:rsidRDefault="00F426F9" w:rsidP="000C3352">
      <w:pPr>
        <w:ind w:firstLine="70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ab/>
        <w:t xml:space="preserve">ЕТ не е изолирана, автономна дейност, а съставна част от електронния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бизнез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. Наред със своите основни задачи електронната търговия обхваща и връзки с други процеси на електронния бизнес, които се осъществяват в качествено новата среда на WEB. Тук преди всичко се отнасят няколко предметни области, които са тясно свързани помежду си:</w:t>
      </w:r>
    </w:p>
    <w:p w:rsidR="00F426F9" w:rsidRPr="00E63939" w:rsidRDefault="00F426F9" w:rsidP="000C3352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Планиране ресурсите на предприятието;</w:t>
      </w:r>
    </w:p>
    <w:p w:rsidR="00F426F9" w:rsidRPr="00E63939" w:rsidRDefault="00F426F9" w:rsidP="000C3352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lastRenderedPageBreak/>
        <w:t>Управление на взаимодействието с клиенти;</w:t>
      </w:r>
    </w:p>
    <w:p w:rsidR="00F426F9" w:rsidRPr="00E63939" w:rsidRDefault="00F426F9" w:rsidP="000C3352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Управление на логистичните вериги за доставки;</w:t>
      </w:r>
    </w:p>
    <w:p w:rsidR="00F426F9" w:rsidRPr="00E63939" w:rsidRDefault="00F426F9" w:rsidP="000C3352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Интелектуално осигуряване на бизнеса.</w:t>
      </w:r>
    </w:p>
    <w:p w:rsidR="00F426F9" w:rsidRPr="00E63939" w:rsidRDefault="00F426F9" w:rsidP="000C3352">
      <w:pPr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ЕТ представлява реализация на традиционните бизнес процеси в нетрадиционна среда, т.е. онлайн търговията е основа на електронния бизнес. Преходът от обикновения бизнес към електронният, съществено променя отношенията между производители, доставчици и потребители като въвежда нови правила и модели.</w:t>
      </w:r>
    </w:p>
    <w:p w:rsidR="00F426F9" w:rsidRPr="00E63939" w:rsidRDefault="00F426F9" w:rsidP="000C3352">
      <w:pPr>
        <w:ind w:left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F426F9" w:rsidRPr="00E63939" w:rsidRDefault="00F426F9" w:rsidP="000C3352">
      <w:pPr>
        <w:ind w:left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Предимства на ЕТ:</w:t>
      </w:r>
    </w:p>
    <w:p w:rsidR="00F426F9" w:rsidRPr="00E63939" w:rsidRDefault="00F426F9" w:rsidP="000C335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Разширяване на пазара от регионален до национален или международен обхват;</w:t>
      </w:r>
    </w:p>
    <w:p w:rsidR="00F426F9" w:rsidRPr="00E63939" w:rsidRDefault="00F426F9" w:rsidP="000C335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Създават се предпоставки за намаляване на стойността за създаване на продукта, разпространение, обработка на поръчките и съхраняване на информацията;</w:t>
      </w:r>
    </w:p>
    <w:p w:rsidR="00F426F9" w:rsidRPr="00E63939" w:rsidRDefault="00F426F9" w:rsidP="000C335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Подобряване на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облужването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на потребителите;</w:t>
      </w:r>
    </w:p>
    <w:p w:rsidR="00F426F9" w:rsidRPr="00E63939" w:rsidRDefault="00F426F9" w:rsidP="000C335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Създаване на продукти по поръчка;</w:t>
      </w:r>
    </w:p>
    <w:p w:rsidR="00F426F9" w:rsidRPr="00E63939" w:rsidRDefault="00F426F9" w:rsidP="000C335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Съкращаване на разходите за инвентаризация;</w:t>
      </w:r>
    </w:p>
    <w:p w:rsidR="00F426F9" w:rsidRPr="00E63939" w:rsidRDefault="00F426F9" w:rsidP="000C335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Нарастване на производителността;</w:t>
      </w:r>
    </w:p>
    <w:p w:rsidR="00F426F9" w:rsidRPr="00E63939" w:rsidRDefault="00F426F9" w:rsidP="000C335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Намаляване стойността на телекомуникациите;</w:t>
      </w:r>
    </w:p>
    <w:p w:rsidR="00F426F9" w:rsidRPr="00E63939" w:rsidRDefault="00F426F9" w:rsidP="000C3352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Съкращаване на времето за обучаване на персонала.</w:t>
      </w:r>
    </w:p>
    <w:p w:rsidR="00F426F9" w:rsidRPr="00E63939" w:rsidRDefault="00F426F9" w:rsidP="000C3352">
      <w:pPr>
        <w:ind w:left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Недостатъци на ЕТ:</w:t>
      </w:r>
    </w:p>
    <w:p w:rsidR="00F426F9" w:rsidRPr="00E63939" w:rsidRDefault="00F426F9" w:rsidP="000C3352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Продължителен срок за връщане на направените инвестиции;</w:t>
      </w:r>
    </w:p>
    <w:p w:rsidR="00F426F9" w:rsidRPr="00E63939" w:rsidRDefault="00F426F9" w:rsidP="000C3352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Необходимост от добре организирана ИТ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стуктура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;</w:t>
      </w:r>
    </w:p>
    <w:p w:rsidR="00F426F9" w:rsidRPr="00E63939" w:rsidRDefault="00F426F9" w:rsidP="000C3352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Висока квалификация на служителите;</w:t>
      </w:r>
    </w:p>
    <w:p w:rsidR="00F426F9" w:rsidRPr="00E63939" w:rsidRDefault="00F426F9" w:rsidP="000C3352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Колабориране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с други субекти в Интернет, добро познаване на WEB технологиите и др.</w:t>
      </w:r>
    </w:p>
    <w:p w:rsidR="00521333" w:rsidRPr="00521333" w:rsidRDefault="00521333" w:rsidP="000C3352">
      <w:pPr>
        <w:ind w:firstLine="705"/>
        <w:jc w:val="both"/>
        <w:rPr>
          <w:rFonts w:ascii="Verdana" w:eastAsia="Times New Roman" w:hAnsi="Verdana" w:cs="Times New Roman"/>
          <w:color w:val="auto"/>
          <w:lang w:val="en-US"/>
        </w:rPr>
      </w:pPr>
    </w:p>
    <w:p w:rsidR="00BC735D" w:rsidRPr="00EE7347" w:rsidRDefault="001E5309" w:rsidP="000C3352">
      <w:pPr>
        <w:keepNext/>
        <w:keepLines/>
        <w:tabs>
          <w:tab w:val="num" w:pos="1095"/>
        </w:tabs>
        <w:spacing w:after="83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7347">
        <w:rPr>
          <w:rFonts w:ascii="Times New Roman" w:eastAsia="Times New Roman" w:hAnsi="Times New Roman" w:cs="Times New Roman"/>
          <w:b/>
          <w:sz w:val="32"/>
          <w:szCs w:val="32"/>
        </w:rPr>
        <w:t>Е</w:t>
      </w:r>
      <w:r w:rsidR="00F55CDF">
        <w:rPr>
          <w:rFonts w:ascii="Times New Roman" w:eastAsia="Times New Roman" w:hAnsi="Times New Roman" w:cs="Times New Roman"/>
          <w:b/>
          <w:sz w:val="32"/>
          <w:szCs w:val="32"/>
        </w:rPr>
        <w:t>вропейската статистика на информационното общество</w:t>
      </w:r>
      <w:r w:rsidR="006B799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EE7347">
        <w:rPr>
          <w:rFonts w:ascii="Times New Roman" w:eastAsia="Times New Roman" w:hAnsi="Times New Roman" w:cs="Times New Roman"/>
          <w:b/>
          <w:sz w:val="32"/>
          <w:szCs w:val="32"/>
        </w:rPr>
        <w:t xml:space="preserve">- </w:t>
      </w:r>
      <w:r w:rsidR="00F55CDF">
        <w:rPr>
          <w:rFonts w:ascii="Times New Roman" w:eastAsia="Times New Roman" w:hAnsi="Times New Roman" w:cs="Times New Roman"/>
          <w:b/>
          <w:sz w:val="32"/>
          <w:szCs w:val="32"/>
        </w:rPr>
        <w:t>основа за управление на информационните и</w:t>
      </w:r>
      <w:r w:rsidRPr="00EE734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55CDF">
        <w:rPr>
          <w:rFonts w:ascii="Times New Roman" w:eastAsia="Times New Roman" w:hAnsi="Times New Roman" w:cs="Times New Roman"/>
          <w:b/>
          <w:sz w:val="32"/>
          <w:szCs w:val="32"/>
        </w:rPr>
        <w:t>комуникационните</w:t>
      </w:r>
      <w:r w:rsidRPr="00EE734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55CDF">
        <w:rPr>
          <w:rFonts w:ascii="Times New Roman" w:eastAsia="Times New Roman" w:hAnsi="Times New Roman" w:cs="Times New Roman"/>
          <w:b/>
          <w:sz w:val="32"/>
          <w:szCs w:val="32"/>
        </w:rPr>
        <w:t>технологии в предприятията</w:t>
      </w:r>
      <w:r w:rsidR="00A53B7E"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:rsidR="001E5309" w:rsidRPr="00E63939" w:rsidRDefault="001E5309" w:rsidP="000C3352">
      <w:pPr>
        <w:ind w:left="20" w:right="20" w:firstLine="58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Изграждането на единно европейско информационно пространст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во е важна предпоставка за развитието на отворен и конкурентен пазар за информационното общество и медийните услуги. Европейският съвет от март 2005 г. акцентира върху значението на всеобхватното информа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ционно общество, основаващо се на по-пълното използване на информа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ционните и комуникационните технологии (ИКТ) в областта на общест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вените услуги, малките и средните предприятия и домакинствата. Ефек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тивното използване на ИКТ в предприятията и административните орга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низации насърчава отворената и конкурентоспособна икономика, осно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lastRenderedPageBreak/>
        <w:t>ваваща се на цифрови технологии, както и процесите на социално включване и подобряване качеството на живот.</w:t>
      </w:r>
    </w:p>
    <w:p w:rsidR="001E5309" w:rsidRPr="00E63939" w:rsidRDefault="001E5309" w:rsidP="000C3352">
      <w:pPr>
        <w:ind w:left="20" w:right="20" w:firstLine="58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Рамковата програма за конкурентоспособност и иновации (2007 - 2013 г.) на Европейския парламент" очертава възможностите за инова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ции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в Общността, за подпомагане на устойчивото развитие, основано на балансиран икономически растеж. Изпълнението на тази програма изисква наличието на надеждна аналитична основа, формирана на база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та на официални статистически данни, която да определя политиките в различни области. Процесът на очертаване на единното европейско ин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формационно пространство изисква показатели, основаващи се на хар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монизирана статистическа информация относно информационните и ко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муникационните технологии в предприятията, физическите лица и до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макинствата.</w:t>
      </w:r>
    </w:p>
    <w:p w:rsidR="001E5309" w:rsidRPr="00E63939" w:rsidRDefault="001E5309" w:rsidP="000C3352">
      <w:pPr>
        <w:spacing w:after="372"/>
        <w:ind w:left="20" w:right="20" w:firstLine="58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Бързопроменящият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се характер на информационното общество налага производството на статистическата информация да се адаптира непрекъснато към новите реалности. Това затруднява съгласуването на статистическата информация за информационното общество, произвеж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дана от националните статистики на държавите - членки и обуславя необходимостта от създаване обща рамка за системно изготвяне на статистически данни за информационното общество в Общността.</w:t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Целта на настоящия доклад е изясняване на необходимостта,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методологическите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концепции и проблемите на европейската статисти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ка на информационното общество като ефективно средство за управле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ние на информационните и комуникационните технологии в предприя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тията.</w:t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Производството на статистически данни за информационното об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щество на европейското равнище се обуславя от няколко фактора:</w:t>
      </w:r>
    </w:p>
    <w:p w:rsidR="001E5309" w:rsidRPr="00E63939" w:rsidRDefault="001E5309" w:rsidP="000C3352">
      <w:pPr>
        <w:numPr>
          <w:ilvl w:val="0"/>
          <w:numId w:val="4"/>
        </w:numPr>
        <w:tabs>
          <w:tab w:val="left" w:pos="644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Необходимост от съгласувана статистическа информация за раз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работване на структурните показатели за социално-икономическото със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тояние на Европейския съюз.</w:t>
      </w:r>
    </w:p>
    <w:p w:rsidR="001E5309" w:rsidRPr="00E63939" w:rsidRDefault="001E5309" w:rsidP="000C3352">
      <w:pPr>
        <w:numPr>
          <w:ilvl w:val="0"/>
          <w:numId w:val="4"/>
        </w:numPr>
        <w:tabs>
          <w:tab w:val="left" w:pos="639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Необходимост от сравнително оценяване на политическите стра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тегии в ЕС относно развитието на европейското информационно про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странство, бизнес иновациите и информационното общество.</w:t>
      </w:r>
    </w:p>
    <w:p w:rsidR="001E5309" w:rsidRPr="00E63939" w:rsidRDefault="001E5309" w:rsidP="000C3352">
      <w:pPr>
        <w:numPr>
          <w:ilvl w:val="0"/>
          <w:numId w:val="4"/>
        </w:numPr>
        <w:tabs>
          <w:tab w:val="left" w:pos="658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Стимулиране развитието на информационното общество чрез за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силване на инвестициите в научни изследвания в областта на информа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ционните и комуникационните технологии и използване на техните пре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димства за по-добри публични услуги и качество на живот.</w:t>
      </w:r>
    </w:p>
    <w:p w:rsidR="001E5309" w:rsidRPr="00E63939" w:rsidRDefault="001E5309" w:rsidP="000C3352">
      <w:pPr>
        <w:numPr>
          <w:ilvl w:val="0"/>
          <w:numId w:val="4"/>
        </w:numPr>
        <w:tabs>
          <w:tab w:val="left" w:pos="639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Създаване на единна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методологическа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основа за анализ на систе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мите за информационни и комуникационни технологии и използването им от предприятията, физическите лица и домакинствата.</w:t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Настоящата статистика на ЕС за информационното общество се основава на Регламент (ЕО) 1006/2009 г., с който се допълва и актуали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зира действащия до края на 2009 г. Регламент (ЕО) 808/2004 г. относно 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lastRenderedPageBreak/>
        <w:t>статистическите данни на Общността за информационното общество. Това са рамкови регламенти, които позволяват гъвкавост и адаптивност към динамичните потребности на потребителите на статистическа ин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формация и гарантират хармонизирани данни за всички държави - член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ки на ЕС-27.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Евростат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разработва методологията на наблюденията в областта на информационното общество, като очертава изискванията по отношение на обхвата, продължителността и периодичността на проуч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ванията, включените теми, характеристиките, вида на представяните документи и др. Методологията и методическите указания са съгласу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вани с националните статистически органи и с ОИСР.</w:t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Статистиката на информационното общество се осъществява чрез набиране на данни в две направления (два модула):</w:t>
      </w:r>
    </w:p>
    <w:p w:rsidR="001E5309" w:rsidRPr="00E63939" w:rsidRDefault="001E5309" w:rsidP="000C3352">
      <w:pPr>
        <w:numPr>
          <w:ilvl w:val="0"/>
          <w:numId w:val="4"/>
        </w:numPr>
        <w:tabs>
          <w:tab w:val="left" w:pos="947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Модул 1: Предприятия и информационно общество.</w:t>
      </w:r>
    </w:p>
    <w:p w:rsidR="001E5309" w:rsidRPr="00E63939" w:rsidRDefault="001E5309" w:rsidP="000C3352">
      <w:pPr>
        <w:numPr>
          <w:ilvl w:val="0"/>
          <w:numId w:val="4"/>
        </w:numPr>
        <w:tabs>
          <w:tab w:val="left" w:pos="952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Модул 2: Физически лица, домакинства и информационно общество.</w:t>
      </w:r>
    </w:p>
    <w:p w:rsidR="001E5309" w:rsidRPr="00E63939" w:rsidRDefault="001E5309" w:rsidP="000C3352">
      <w:pPr>
        <w:ind w:left="20" w:righ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Целта на Модул 1 е навременното предоставяне на статистически данни за системите за информационни и комуникационни технологии и използването им в предприятията, електронната търговия, електронните бизнес процеси и др. Статистическата единица е отделното предприя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тие, като настоящият модул обхваща стопанските дейности, включени в раздели С - N и R от статистическата класификация на икономическите дейности NACE Rev. 2. Темите, характеристиките, обхвата, периодич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ността на предоставяне на отделните характеристики се определя след съгласуване на националните статистически органи на държавите - членки. Статистическите данни се предоставят ежегодно, като регла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ментът определя само концептуалната рамка на предоставяния статис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тически продукт.</w:t>
      </w:r>
    </w:p>
    <w:p w:rsidR="001E5309" w:rsidRPr="00E63939" w:rsidRDefault="001E5309" w:rsidP="000C3352">
      <w:pPr>
        <w:ind w:left="20" w:righ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Темите, които ще бъдат обхванати за референтната 2010 г., са следните:</w:t>
      </w:r>
    </w:p>
    <w:p w:rsidR="001E5309" w:rsidRPr="00E63939" w:rsidRDefault="001E5309" w:rsidP="000C3352">
      <w:pPr>
        <w:numPr>
          <w:ilvl w:val="0"/>
          <w:numId w:val="4"/>
        </w:numPr>
        <w:tabs>
          <w:tab w:val="left" w:pos="967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ИКТ системи и използването им в предприятията;</w:t>
      </w:r>
    </w:p>
    <w:p w:rsidR="001E5309" w:rsidRPr="00E63939" w:rsidRDefault="001E5309" w:rsidP="000C3352">
      <w:pPr>
        <w:numPr>
          <w:ilvl w:val="0"/>
          <w:numId w:val="4"/>
        </w:numPr>
        <w:tabs>
          <w:tab w:val="left" w:pos="967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Използване на интернет и други електронни мрежи от пред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приятия;</w:t>
      </w:r>
    </w:p>
    <w:p w:rsidR="001E5309" w:rsidRPr="00E63939" w:rsidRDefault="001E5309" w:rsidP="000C3352">
      <w:pPr>
        <w:numPr>
          <w:ilvl w:val="0"/>
          <w:numId w:val="4"/>
        </w:numPr>
        <w:tabs>
          <w:tab w:val="left" w:pos="962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Електронна търговия и електронни бизнес процеси;</w:t>
      </w:r>
    </w:p>
    <w:p w:rsidR="001E5309" w:rsidRPr="00E63939" w:rsidRDefault="001E5309" w:rsidP="000C3352">
      <w:pPr>
        <w:numPr>
          <w:ilvl w:val="0"/>
          <w:numId w:val="4"/>
        </w:numPr>
        <w:tabs>
          <w:tab w:val="left" w:pos="962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Инвестиции в ИКТ и разходи за ИКТ.</w:t>
      </w:r>
    </w:p>
    <w:p w:rsidR="001E5309" w:rsidRPr="00E63939" w:rsidRDefault="001E5309" w:rsidP="000C3352">
      <w:pPr>
        <w:ind w:left="20" w:righ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По първата тема - ИКТ системи и използването им в предприя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тията, наблюдението се извършва на два етапа: за всички предприятия по признака „използване на компютри", а на второ ниво за предприя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тията, използващи компютри, се наблюдават следните характеристики:</w:t>
      </w:r>
    </w:p>
    <w:p w:rsidR="001E5309" w:rsidRPr="00E63939" w:rsidRDefault="001E5309" w:rsidP="000C3352">
      <w:pPr>
        <w:pStyle w:val="ListParagraph"/>
        <w:numPr>
          <w:ilvl w:val="0"/>
          <w:numId w:val="12"/>
        </w:numPr>
        <w:tabs>
          <w:tab w:val="left" w:pos="967"/>
        </w:tabs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процент на наетите лица, използващи компютри поне веднъж седмично;</w:t>
      </w:r>
    </w:p>
    <w:p w:rsidR="001E5309" w:rsidRPr="00E63939" w:rsidRDefault="001E5309" w:rsidP="000C3352">
      <w:pPr>
        <w:ind w:lef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 използване на вътрешна компютърна мрежа;</w:t>
      </w:r>
    </w:p>
    <w:p w:rsidR="001E5309" w:rsidRPr="00E63939" w:rsidRDefault="001E5309" w:rsidP="000C3352">
      <w:pPr>
        <w:pStyle w:val="ListParagraph"/>
        <w:numPr>
          <w:ilvl w:val="0"/>
          <w:numId w:val="12"/>
        </w:numPr>
        <w:tabs>
          <w:tab w:val="left" w:pos="967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използване на вътрешна начална страница (интранет);</w:t>
      </w:r>
    </w:p>
    <w:p w:rsidR="001E5309" w:rsidRPr="00E63939" w:rsidRDefault="001E5309" w:rsidP="000C3352">
      <w:pPr>
        <w:ind w:lef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 използване на екстранет и др.</w:t>
      </w:r>
    </w:p>
    <w:p w:rsidR="001E5309" w:rsidRPr="00E63939" w:rsidRDefault="001E5309" w:rsidP="000C3352">
      <w:pPr>
        <w:ind w:left="20" w:righ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lastRenderedPageBreak/>
        <w:t>Характеристиките, които трябва да бъдат събирани по втората тема - използване на интернет и други електронни мрежи, са в следните направления:</w:t>
      </w:r>
    </w:p>
    <w:p w:rsidR="001E5309" w:rsidRPr="00E63939" w:rsidRDefault="001E5309" w:rsidP="000C3352">
      <w:pPr>
        <w:pStyle w:val="ListParagraph"/>
        <w:numPr>
          <w:ilvl w:val="0"/>
          <w:numId w:val="12"/>
        </w:numPr>
        <w:tabs>
          <w:tab w:val="left" w:pos="962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достъп до интернет;</w:t>
      </w:r>
    </w:p>
    <w:p w:rsidR="001E5309" w:rsidRPr="00E63939" w:rsidRDefault="001E5309" w:rsidP="000C3352">
      <w:pPr>
        <w:pStyle w:val="ListParagraph"/>
        <w:numPr>
          <w:ilvl w:val="0"/>
          <w:numId w:val="9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интернет връзка: традиционен модем, DSL, мобилна широко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лентова връзка, друга фиксирана интернет връзка или мобил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на връзка и др.</w:t>
      </w:r>
    </w:p>
    <w:p w:rsidR="001E5309" w:rsidRPr="00E63939" w:rsidRDefault="001E5309" w:rsidP="000C3352">
      <w:pPr>
        <w:ind w:left="20" w:righ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По-нататък изследването се детайлизира по групи предприятия според вида на използваните чрез интернет услуги - получаване на фор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муляри, продуктови каталози, правене на онлайн поръчки, резервации и заявки и пр.</w:t>
      </w:r>
    </w:p>
    <w:p w:rsidR="001E5309" w:rsidRPr="00E63939" w:rsidRDefault="001E5309" w:rsidP="000C3352">
      <w:pPr>
        <w:ind w:right="20"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По третата тема - електронна търговия и електронни бизнес про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цеси, характеристиките, които трябва да бъдат събрани за предприя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тията, ползващи компютри, са следните:</w:t>
      </w:r>
    </w:p>
    <w:p w:rsidR="00946169" w:rsidRPr="00E63939" w:rsidRDefault="001E5309" w:rsidP="000C3352">
      <w:pPr>
        <w:pStyle w:val="ListParagraph"/>
        <w:numPr>
          <w:ilvl w:val="0"/>
          <w:numId w:val="9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използване на автоматичен обмен на данни (АОД); </w:t>
      </w:r>
    </w:p>
    <w:p w:rsidR="001E5309" w:rsidRPr="00E63939" w:rsidRDefault="001E5309" w:rsidP="000C3352">
      <w:pPr>
        <w:pStyle w:val="ListParagraph"/>
        <w:numPr>
          <w:ilvl w:val="0"/>
          <w:numId w:val="9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електронен и автоматичен обмен на съответна информация за</w:t>
      </w:r>
    </w:p>
    <w:p w:rsidR="00946169" w:rsidRPr="00E63939" w:rsidRDefault="00946169" w:rsidP="000C3352">
      <w:p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получени поръчки за продажби; </w:t>
      </w:r>
      <w:r w:rsidR="001E5309"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</w:t>
      </w:r>
    </w:p>
    <w:p w:rsidR="001E5309" w:rsidRPr="00E63939" w:rsidRDefault="001E5309" w:rsidP="000C3352">
      <w:pPr>
        <w:pStyle w:val="ListParagraph"/>
        <w:numPr>
          <w:ilvl w:val="0"/>
          <w:numId w:val="10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електронен и автоматичен обмен на съответна информация за</w:t>
      </w:r>
    </w:p>
    <w:p w:rsidR="00946169" w:rsidRPr="00E63939" w:rsidRDefault="00946169" w:rsidP="000C3352">
      <w:pPr>
        <w:ind w:left="660" w:right="20" w:firstLine="3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изпратени поръчки за продажба; </w:t>
      </w:r>
    </w:p>
    <w:p w:rsidR="001E5309" w:rsidRPr="00E63939" w:rsidRDefault="001E5309" w:rsidP="000C3352">
      <w:pPr>
        <w:pStyle w:val="ListParagraph"/>
        <w:numPr>
          <w:ilvl w:val="0"/>
          <w:numId w:val="10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използване на софтуерен пакет ERP (Enterprise Resource</w:t>
      </w:r>
    </w:p>
    <w:p w:rsidR="001E5309" w:rsidRPr="00E63939" w:rsidRDefault="001E5309" w:rsidP="000C3352">
      <w:pPr>
        <w:ind w:left="20" w:right="20" w:firstLine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Planning — планиране ресурсите на предприятието); е използване на софтуерни приложения за управление на ин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формацията за клиентите (Customer Relationship Management или CRM — управление на връзките с клиентите) и др. Информацията по тази тема е база за изчисляване на следните показатели за характеризиране дейността на предприятията, които са получавали поръчки чрез компютърни мрежи:</w:t>
      </w:r>
    </w:p>
    <w:p w:rsidR="001E5309" w:rsidRPr="00E63939" w:rsidRDefault="001E5309" w:rsidP="000C3352">
      <w:pPr>
        <w:pStyle w:val="ListParagraph"/>
        <w:numPr>
          <w:ilvl w:val="0"/>
          <w:numId w:val="10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процент от общия оборот, който е реализиран от поръчки, получени чрез компютърни мрежи през предходната кален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дарна година;</w:t>
      </w:r>
    </w:p>
    <w:p w:rsidR="001E5309" w:rsidRPr="00E63939" w:rsidRDefault="001E5309" w:rsidP="000C3352">
      <w:pPr>
        <w:pStyle w:val="ListParagraph"/>
        <w:numPr>
          <w:ilvl w:val="0"/>
          <w:numId w:val="10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процент на продажбите чрез електронна търговия, реализи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рани с поръчки, получени чрез интернет страници през пред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ходната календарна година; &lt;&gt; процент на продажбите чрез електронна търговия, реализира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ни с поръчки, получени чрез електронно предаване, позволя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ващо автоматична обработка през предходната календарна година и др.</w:t>
      </w:r>
    </w:p>
    <w:p w:rsidR="001E5309" w:rsidRPr="00E63939" w:rsidRDefault="001E5309" w:rsidP="000C3352">
      <w:pPr>
        <w:ind w:left="20" w:righ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Характеристиките, които се събират по четвърта тема - защита на ИКТ, са свързани с установяване относителния дял на предприя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тията, притежаващи определени признаци: наличие на официално оп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ределена политика за защита на ИКТ; провеждане на задължително обу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чение на персонала за защита на ИКТ; наличие на инциденти с ИКТ от различен характер и др.</w:t>
      </w:r>
    </w:p>
    <w:p w:rsidR="00946169" w:rsidRPr="00E63939" w:rsidRDefault="001E5309" w:rsidP="000C3352">
      <w:pPr>
        <w:ind w:left="20" w:righ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По петата тема - инвестиции в ИКТ и разходи за ИКТ, се набира информация по избор за два типа характеристики. От една страна се от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чита сумата на закупените ИКТ и едновременно се изчислява относи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lastRenderedPageBreak/>
        <w:t>телният дял на конкретния вид ИТ стоки в общия размер на инвестици</w:t>
      </w:r>
      <w:r w:rsidR="00946169"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</w:t>
      </w:r>
      <w:r w:rsidR="00946169"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те в предприятието, например: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</w:t>
      </w:r>
    </w:p>
    <w:p w:rsidR="001E5309" w:rsidRPr="00E63939" w:rsidRDefault="001E5309" w:rsidP="000C3352">
      <w:pPr>
        <w:pStyle w:val="ListParagraph"/>
        <w:numPr>
          <w:ilvl w:val="0"/>
          <w:numId w:val="11"/>
        </w:numPr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закупуване на ИТ стоки (компютри и периферни устройства) и комуникационни стоки и относителен дял на закупените ИТ</w:t>
      </w:r>
    </w:p>
    <w:p w:rsidR="00946169" w:rsidRPr="00E63939" w:rsidRDefault="001E5309" w:rsidP="000C3352">
      <w:pPr>
        <w:spacing w:after="284"/>
        <w:ind w:left="40" w:right="20" w:firstLine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 комуникационни стоки, включени в счетоводния баланс на предприятието (инвестиции);</w:t>
      </w:r>
    </w:p>
    <w:p w:rsidR="001E5309" w:rsidRPr="00E63939" w:rsidRDefault="001E5309" w:rsidP="000C3352">
      <w:pPr>
        <w:pStyle w:val="ListParagraph"/>
        <w:numPr>
          <w:ilvl w:val="0"/>
          <w:numId w:val="11"/>
        </w:numPr>
        <w:spacing w:after="284"/>
        <w:ind w:right="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закупуване на софтуер с общи и персонализирани настройки и относителен дял на закупения софтуер с общи и персонали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зирани настройки, включен в счетоводния баланс на пред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приятието (инвестиции) и т.н. За предприятието като статистическа единица се набират данни за: основната икономическа дейност на предприятието за предходната календарна година, средният брой на наетите лица през предходната го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дина и (по избор) времето за попълване на въпросника. Предприятията, обект на наблюдение, са класифицирани в следните икономически дей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ности по NACE Rev.2 (виж табл.1):</w:t>
      </w:r>
    </w:p>
    <w:p w:rsidR="001E5309" w:rsidRPr="00E63939" w:rsidRDefault="001E5309" w:rsidP="000C3352">
      <w:pPr>
        <w:spacing w:after="20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1E5309" w:rsidRPr="00E63939" w:rsidRDefault="00EE7347" w:rsidP="000C3352">
      <w:pPr>
        <w:framePr w:w="6612" w:h="7548" w:hRule="exact" w:wrap="notBeside" w:vAnchor="text" w:hAnchor="text" w:xAlign="center" w:y="15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таблица 1    </w:t>
      </w:r>
      <w:r w:rsidR="001E5309"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Икономически дейности no NACE Rev.2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7"/>
        <w:gridCol w:w="4397"/>
      </w:tblGrid>
      <w:tr w:rsidR="001E5309" w:rsidRPr="00E63939" w:rsidTr="0077598F">
        <w:trPr>
          <w:trHeight w:val="263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Категория от NACE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68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Описание</w:t>
            </w:r>
          </w:p>
        </w:tc>
      </w:tr>
      <w:tr w:rsidR="001E5309" w:rsidRPr="00E63939" w:rsidTr="0077598F">
        <w:trPr>
          <w:trHeight w:val="247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Раздел С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Преработваща промишленост</w:t>
            </w:r>
          </w:p>
        </w:tc>
      </w:tr>
      <w:tr w:rsidR="001E5309" w:rsidRPr="00E63939" w:rsidTr="0077598F">
        <w:trPr>
          <w:trHeight w:val="489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Раздели D, Е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Производство и разпределение на електрическа и топлинна енергия</w:t>
            </w:r>
          </w:p>
        </w:tc>
      </w:tr>
      <w:tr w:rsidR="001E5309" w:rsidRPr="00E63939" w:rsidTr="0077598F">
        <w:trPr>
          <w:trHeight w:val="247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Раздел F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Строителство</w:t>
            </w:r>
          </w:p>
        </w:tc>
      </w:tr>
      <w:tr w:rsidR="001E5309" w:rsidRPr="00E63939" w:rsidTr="0077598F">
        <w:trPr>
          <w:trHeight w:val="494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Раздел G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Търговия: ремонт на автомобили и мотоциклети</w:t>
            </w:r>
          </w:p>
        </w:tc>
      </w:tr>
      <w:tr w:rsidR="001E5309" w:rsidRPr="00E63939" w:rsidTr="0077598F">
        <w:trPr>
          <w:trHeight w:val="247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Раздел Н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Транспорт, складиране и пощи</w:t>
            </w:r>
          </w:p>
        </w:tc>
      </w:tr>
      <w:tr w:rsidR="001E5309" w:rsidRPr="00E63939" w:rsidTr="0077598F">
        <w:trPr>
          <w:trHeight w:val="252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Раздел 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Хотелиерство и ресторантьорство</w:t>
            </w:r>
          </w:p>
        </w:tc>
      </w:tr>
      <w:tr w:rsidR="001E5309" w:rsidRPr="00E63939" w:rsidTr="0077598F">
        <w:trPr>
          <w:trHeight w:val="489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Раздел J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Създаване и разпространение на информация и творчески продукти; далекосъобщения</w:t>
            </w:r>
          </w:p>
        </w:tc>
      </w:tr>
      <w:tr w:rsidR="001E5309" w:rsidRPr="00E63939" w:rsidTr="0077598F">
        <w:trPr>
          <w:trHeight w:val="727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Категории 64.19,64.92,66.12 и 66.19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Финансови и застрахователни дейности</w:t>
            </w:r>
          </w:p>
        </w:tc>
      </w:tr>
      <w:tr w:rsidR="001E5309" w:rsidRPr="00E63939" w:rsidTr="0077598F">
        <w:trPr>
          <w:trHeight w:val="247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Групи 65.1 и 65.2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</w:tr>
      <w:tr w:rsidR="001E5309" w:rsidRPr="00E63939" w:rsidTr="0077598F">
        <w:trPr>
          <w:trHeight w:val="247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Раздел 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Операции с недвижими имоти</w:t>
            </w:r>
          </w:p>
        </w:tc>
      </w:tr>
      <w:tr w:rsidR="001E5309" w:rsidRPr="00E63939" w:rsidTr="0077598F">
        <w:trPr>
          <w:trHeight w:val="489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Клас 69-74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Професионални дейности и научни изследвания</w:t>
            </w:r>
          </w:p>
        </w:tc>
      </w:tr>
      <w:tr w:rsidR="001E5309" w:rsidRPr="00E63939" w:rsidTr="0077598F">
        <w:trPr>
          <w:trHeight w:val="252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Раздел N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Административни и спомагателни </w:t>
            </w:r>
          </w:p>
        </w:tc>
      </w:tr>
      <w:tr w:rsidR="001E5309" w:rsidRPr="00E63939" w:rsidTr="0077598F">
        <w:trPr>
          <w:trHeight w:val="509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Група 95.1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5309" w:rsidRPr="00E63939" w:rsidRDefault="001E5309" w:rsidP="000C3352">
            <w:pPr>
              <w:framePr w:w="6612" w:h="7548" w:hRule="exact" w:wrap="notBeside" w:vAnchor="text" w:hAnchor="text" w:xAlign="center" w:y="154"/>
              <w:ind w:left="10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E6393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/>
              </w:rPr>
              <w:t>Ремонт на компютърна и комуникационна техника</w:t>
            </w:r>
          </w:p>
        </w:tc>
      </w:tr>
    </w:tbl>
    <w:p w:rsidR="001E5309" w:rsidRPr="00E63939" w:rsidRDefault="001E5309" w:rsidP="000C3352">
      <w:pPr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1E5309" w:rsidRPr="00E63939" w:rsidRDefault="001E5309" w:rsidP="000C3352">
      <w:pPr>
        <w:spacing w:before="202"/>
        <w:ind w:left="4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В България наблюдението за използването на ИКТ и електрон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ната търговия в предприятията се провежда ежегодно от 2004 г. Мето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дологията</w:t>
      </w:r>
      <w:r w:rsidRPr="00EE7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 статистическият инструментариум са съобразени с изисква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 xml:space="preserve">нията на </w:t>
      </w:r>
      <w:proofErr w:type="spellStart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Евростат</w:t>
      </w:r>
      <w:proofErr w:type="spellEnd"/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. Наблюдението се базира на случайна пропорцио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нална извадка. Обемът на извадката е около 4500 предприятия, селекти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рани по групи на NACE (НКИД 2003 и НКИД 2008) и брой заети лица. Формирани са три групи предприятия: от 10 до 49 заети (първа група); от 50 до 249 заети (втора група) и над 250 заети (трета група). Тъй като предприятията с над 250 заети се наблюдават изчерпателно, то претег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ляне на резултатите се прави за предприятията от първа и втора група.</w:t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Данните от проведените изследвания показват, че през послед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ните години се запазва тенденцията на растеж и все по-широко прило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жение на информационните и комуникационните технологии в пред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приятията в България. Независимо от това, все още процентът на пред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приятията с достъп до интернет (около 84% от общия брой на пред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приятията с над 10 заети лица) е по-нисък в сравнение със средното рав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нище на показателя за ЕС - 97%. Делът на предприятията, които имат достъп до интернет, през 2009 г. е нараснал с около 8% спрямо пред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ходната 2008 година. Най-чувствително е увеличението в малките и средните предприятия - съответно с 11% и 3%. В третата група с над 250 заети се наблюдава леко намаление с около 1% в осигуряването на интернет достъп на служителите си.</w:t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Информационни и комуникационни технологии, на които се пада значителна част от европейската производителност и растеж, се транс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формират в нашите общества и икономики по дълбок и безпрецедентен начин. Официалната статистика е абсолютно необходима за информи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раното разбиране на последствията от хода на тези трансформации. Измерването на информационното общество чрез статистиката на ИКТ, на бизнес процесите и производителността, е област, в която показа</w:t>
      </w:r>
      <w:r w:rsidRPr="00E639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softHyphen/>
        <w:t>телите и инструментариумът подлежат на непрекъснато преразглеждане и усъвършенстване. Набраната и анализирана информация е надеждна основа за вземане на ефективни управленски решения в предприятията, които да отговарят на нуждите на потребителите и да отразяват бързия темп на технологични промени.</w:t>
      </w:r>
    </w:p>
    <w:p w:rsidR="001E5309" w:rsidRPr="00E63939" w:rsidRDefault="001E5309" w:rsidP="000C3352">
      <w:pPr>
        <w:ind w:left="20" w:right="20" w:firstLine="6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1E5309" w:rsidRPr="00E63939" w:rsidRDefault="001E5309" w:rsidP="000C3352">
      <w:pPr>
        <w:spacing w:after="504"/>
        <w:ind w:left="40" w:right="20" w:firstLine="64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:rsidR="001E7A8E" w:rsidRDefault="001E7A8E" w:rsidP="000C3352">
      <w:pPr>
        <w:jc w:val="both"/>
        <w:rPr>
          <w:lang w:val="en-US"/>
        </w:rPr>
      </w:pPr>
    </w:p>
    <w:p w:rsidR="00B2073D" w:rsidRDefault="00B2073D" w:rsidP="000C3352">
      <w:pPr>
        <w:jc w:val="both"/>
        <w:rPr>
          <w:lang w:val="en-US"/>
        </w:rPr>
      </w:pPr>
    </w:p>
    <w:p w:rsidR="00B2073D" w:rsidRDefault="00B2073D" w:rsidP="000C3352">
      <w:pPr>
        <w:jc w:val="both"/>
        <w:rPr>
          <w:lang w:val="en-US"/>
        </w:rPr>
      </w:pPr>
    </w:p>
    <w:p w:rsidR="00B2073D" w:rsidRDefault="00B2073D" w:rsidP="000C3352">
      <w:pPr>
        <w:jc w:val="both"/>
        <w:rPr>
          <w:lang w:val="en-US"/>
        </w:rPr>
      </w:pPr>
    </w:p>
    <w:p w:rsidR="00B2073D" w:rsidRDefault="00B2073D" w:rsidP="000C3352">
      <w:pPr>
        <w:jc w:val="both"/>
        <w:rPr>
          <w:lang w:val="en-US"/>
        </w:rPr>
      </w:pPr>
    </w:p>
    <w:p w:rsidR="00B2073D" w:rsidRDefault="00B2073D" w:rsidP="000C3352">
      <w:pPr>
        <w:jc w:val="both"/>
        <w:rPr>
          <w:lang w:val="en-US"/>
        </w:rPr>
      </w:pPr>
    </w:p>
    <w:p w:rsidR="00E63939" w:rsidRPr="00934FB4" w:rsidRDefault="00064CE0" w:rsidP="000C3352">
      <w:pPr>
        <w:keepNext/>
        <w:keepLines/>
        <w:spacing w:after="83"/>
        <w:jc w:val="both"/>
        <w:outlineLvl w:val="0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Използвана литература:</w:t>
      </w:r>
    </w:p>
    <w:p w:rsidR="00E63939" w:rsidRPr="00B2073D" w:rsidRDefault="00E63939" w:rsidP="000C335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Информационни т</w:t>
      </w:r>
      <w:r w:rsidRPr="00B2073D">
        <w:rPr>
          <w:rFonts w:ascii="Times New Roman" w:hAnsi="Times New Roman" w:cs="Times New Roman"/>
          <w:sz w:val="28"/>
          <w:szCs w:val="28"/>
        </w:rPr>
        <w:t>ехнологии в бизнеса – доц. д-р. Виолета Краева  ; доц. д-р. Емил Денчев ; доц. д-р. Камелия 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2073D">
        <w:rPr>
          <w:rFonts w:ascii="Times New Roman" w:hAnsi="Times New Roman" w:cs="Times New Roman"/>
          <w:sz w:val="28"/>
          <w:szCs w:val="28"/>
        </w:rPr>
        <w:t xml:space="preserve">ефанова ; доц. д-р Красимир Шишманов ; гл. ас. Павел Петров ; доц. д-р. Румен Върбанов ; гл.ас. д-р. Силвия Парушева – Издателство 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Фабер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 xml:space="preserve"> 2009 г.</w:t>
      </w:r>
    </w:p>
    <w:p w:rsidR="00E63939" w:rsidRPr="00B2073D" w:rsidRDefault="00E63939" w:rsidP="000C3352">
      <w:pPr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E63939" w:rsidRPr="00B2073D" w:rsidRDefault="00E63939" w:rsidP="000C335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073D">
        <w:rPr>
          <w:rFonts w:ascii="Times New Roman" w:hAnsi="Times New Roman" w:cs="Times New Roman"/>
          <w:sz w:val="28"/>
          <w:szCs w:val="28"/>
        </w:rPr>
        <w:t>Икомомическа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 xml:space="preserve"> социология – Ваня Генева; Никола Георгиев ; Румяна 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Чонова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 xml:space="preserve"> ;– Свищов 2009 Издателство ”Д.А.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Ценов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>”(второ преработено издание)</w:t>
      </w:r>
    </w:p>
    <w:p w:rsidR="00E63939" w:rsidRPr="00B2073D" w:rsidRDefault="00E63939" w:rsidP="000C33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939" w:rsidRPr="00521333" w:rsidRDefault="00E63939" w:rsidP="000C335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3939">
        <w:rPr>
          <w:rFonts w:ascii="Times New Roman" w:hAnsi="Times New Roman" w:cs="Times New Roman"/>
          <w:sz w:val="28"/>
          <w:szCs w:val="28"/>
        </w:rPr>
        <w:t>Международна научна конференция Системи за управление на бизнеса</w:t>
      </w:r>
      <w:r w:rsidRPr="00B2073D">
        <w:rPr>
          <w:rFonts w:ascii="Times New Roman" w:hAnsi="Times New Roman" w:cs="Times New Roman"/>
          <w:sz w:val="28"/>
          <w:szCs w:val="28"/>
        </w:rPr>
        <w:t xml:space="preserve"> в малки и средни предприятия – доц. д-р. Агоп 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Саркесян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 xml:space="preserve"> ; доц. д-р. Ана Кънчева ;доц. д-р. Величко Адамов ; доц. д-р. В</w:t>
      </w:r>
      <w:r>
        <w:rPr>
          <w:rFonts w:ascii="Times New Roman" w:hAnsi="Times New Roman" w:cs="Times New Roman"/>
          <w:sz w:val="28"/>
          <w:szCs w:val="28"/>
        </w:rPr>
        <w:t xml:space="preserve">иолета Краева ; доц. д-р, Иван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B2073D">
        <w:rPr>
          <w:rFonts w:ascii="Times New Roman" w:hAnsi="Times New Roman" w:cs="Times New Roman"/>
          <w:sz w:val="28"/>
          <w:szCs w:val="28"/>
        </w:rPr>
        <w:t>арчевски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 xml:space="preserve"> ;  доц. д-р.  Любен Краев ; доц. д-р. Румен Върбанов ;  проф. д-р. Ик. Н. </w:t>
      </w:r>
      <w:proofErr w:type="spellStart"/>
      <w:r w:rsidRPr="00B2073D">
        <w:rPr>
          <w:rFonts w:ascii="Times New Roman" w:hAnsi="Times New Roman" w:cs="Times New Roman"/>
          <w:sz w:val="28"/>
          <w:szCs w:val="28"/>
        </w:rPr>
        <w:t>Честов</w:t>
      </w:r>
      <w:proofErr w:type="spellEnd"/>
      <w:r w:rsidRPr="00B2073D">
        <w:rPr>
          <w:rFonts w:ascii="Times New Roman" w:hAnsi="Times New Roman" w:cs="Times New Roman"/>
          <w:sz w:val="28"/>
          <w:szCs w:val="28"/>
        </w:rPr>
        <w:t>. Д. В. – 23 – 24 април 2010 г. Свищов.</w:t>
      </w:r>
    </w:p>
    <w:p w:rsidR="00E63939" w:rsidRPr="00B2073D" w:rsidRDefault="00E63939" w:rsidP="000C3352">
      <w:pPr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E63939" w:rsidRPr="00521333" w:rsidRDefault="00E63939" w:rsidP="000C335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1333">
        <w:rPr>
          <w:rFonts w:ascii="Times New Roman" w:hAnsi="Times New Roman" w:cs="Times New Roman"/>
          <w:sz w:val="28"/>
          <w:szCs w:val="28"/>
        </w:rPr>
        <w:t>Wikipedia</w:t>
      </w:r>
      <w:proofErr w:type="spellEnd"/>
    </w:p>
    <w:p w:rsidR="00E63939" w:rsidRPr="00521333" w:rsidRDefault="00E63939" w:rsidP="000C3352">
      <w:pPr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E63939" w:rsidRPr="00521333" w:rsidRDefault="00E63939" w:rsidP="000C335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333">
        <w:rPr>
          <w:rFonts w:ascii="Times New Roman" w:hAnsi="Times New Roman" w:cs="Times New Roman"/>
          <w:sz w:val="28"/>
          <w:szCs w:val="28"/>
        </w:rPr>
        <w:t>Допълнителни цитати от различни сайтове, със случайно съвпадение на темите.</w:t>
      </w:r>
    </w:p>
    <w:p w:rsidR="00E63939" w:rsidRPr="00521333" w:rsidRDefault="00E63939" w:rsidP="000C3352">
      <w:pPr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B2073D" w:rsidRDefault="00B2073D" w:rsidP="005C5FB1">
      <w:pPr>
        <w:rPr>
          <w:lang w:val="en-US"/>
        </w:rPr>
      </w:pPr>
    </w:p>
    <w:p w:rsidR="00521333" w:rsidRDefault="00BC735D" w:rsidP="00BC735D">
      <w:pPr>
        <w:keepNext/>
        <w:keepLines/>
        <w:spacing w:after="83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BC735D"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:rsidR="00521333" w:rsidRDefault="00521333" w:rsidP="00BC735D">
      <w:pPr>
        <w:keepNext/>
        <w:keepLines/>
        <w:spacing w:after="83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521333" w:rsidRDefault="00521333" w:rsidP="00BC735D">
      <w:pPr>
        <w:keepNext/>
        <w:keepLines/>
        <w:spacing w:after="83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521333" w:rsidRDefault="00521333" w:rsidP="00BC735D">
      <w:pPr>
        <w:keepNext/>
        <w:keepLines/>
        <w:spacing w:after="83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521333" w:rsidRDefault="00521333" w:rsidP="00BC735D">
      <w:pPr>
        <w:keepNext/>
        <w:keepLines/>
        <w:spacing w:after="83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521333" w:rsidRDefault="00521333" w:rsidP="00BC735D">
      <w:pPr>
        <w:keepNext/>
        <w:keepLines/>
        <w:spacing w:after="83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521333" w:rsidRDefault="00521333" w:rsidP="00BC735D">
      <w:pPr>
        <w:keepNext/>
        <w:keepLines/>
        <w:spacing w:after="83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521333" w:rsidRPr="00521333" w:rsidRDefault="00E63939" w:rsidP="00E63939">
      <w:pPr>
        <w:keepNext/>
        <w:keepLines/>
        <w:spacing w:after="83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:rsidR="00B2073D" w:rsidRPr="00521333" w:rsidRDefault="00B2073D" w:rsidP="0015361A">
      <w:pPr>
        <w:ind w:left="502"/>
        <w:rPr>
          <w:rFonts w:ascii="Times New Roman" w:hAnsi="Times New Roman" w:cs="Times New Roman"/>
          <w:sz w:val="28"/>
          <w:szCs w:val="28"/>
        </w:rPr>
      </w:pPr>
    </w:p>
    <w:p w:rsidR="00B2073D" w:rsidRPr="00521333" w:rsidRDefault="00B2073D" w:rsidP="0015361A">
      <w:pPr>
        <w:ind w:left="502"/>
        <w:rPr>
          <w:rFonts w:ascii="Times New Roman" w:hAnsi="Times New Roman" w:cs="Times New Roman"/>
          <w:sz w:val="28"/>
          <w:szCs w:val="28"/>
        </w:rPr>
      </w:pPr>
    </w:p>
    <w:sectPr w:rsidR="00B2073D" w:rsidRPr="00521333" w:rsidSect="00CA1A52">
      <w:footerReference w:type="default" r:id="rId12"/>
      <w:footnotePr>
        <w:numFmt w:val="upperRoman"/>
        <w:numRestart w:val="eachPage"/>
      </w:footnotePr>
      <w:pgSz w:w="11907" w:h="16839" w:code="9"/>
      <w:pgMar w:top="1417" w:right="1417" w:bottom="1417" w:left="1417" w:header="0" w:footer="3" w:gutter="0"/>
      <w:pgNumType w:start="0" w:chapStyle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5FA" w:rsidRDefault="003135FA" w:rsidP="00E16FA8">
      <w:r>
        <w:separator/>
      </w:r>
    </w:p>
  </w:endnote>
  <w:endnote w:type="continuationSeparator" w:id="0">
    <w:p w:rsidR="003135FA" w:rsidRDefault="003135FA" w:rsidP="00E1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0447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F47" w:rsidRDefault="001A7F47" w:rsidP="001A7F47">
        <w:pPr>
          <w:pStyle w:val="Footer"/>
          <w:framePr w:w="7838" w:h="134" w:wrap="none" w:vAnchor="text" w:hAnchor="page" w:x="3540" w:y="-76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35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40B75" w:rsidRDefault="00540B75" w:rsidP="001A2401">
    <w:pPr>
      <w:pStyle w:val="Headerorfooter0"/>
      <w:framePr w:w="7838" w:h="134" w:wrap="none" w:vAnchor="text" w:hAnchor="page" w:x="3540" w:y="-769"/>
      <w:shd w:val="clear" w:color="auto" w:fill="auto"/>
      <w:ind w:left="110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5FA" w:rsidRDefault="003135FA" w:rsidP="00E16FA8">
      <w:r>
        <w:separator/>
      </w:r>
    </w:p>
  </w:footnote>
  <w:footnote w:type="continuationSeparator" w:id="0">
    <w:p w:rsidR="003135FA" w:rsidRDefault="003135FA" w:rsidP="00E16FA8">
      <w:r>
        <w:continuationSeparator/>
      </w:r>
    </w:p>
  </w:footnote>
  <w:footnote w:id="1">
    <w:p w:rsidR="001E5309" w:rsidRPr="003E4220" w:rsidRDefault="001E5309" w:rsidP="001E5309">
      <w:pPr>
        <w:pStyle w:val="Footnote0"/>
        <w:shd w:val="clear" w:color="auto" w:fill="auto"/>
        <w:tabs>
          <w:tab w:val="left" w:pos="110"/>
        </w:tabs>
        <w:rPr>
          <w:sz w:val="24"/>
          <w:szCs w:val="24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r w:rsidRPr="000453C6">
        <w:rPr>
          <w:color w:val="000000" w:themeColor="text1"/>
          <w:sz w:val="24"/>
          <w:szCs w:val="24"/>
        </w:rPr>
        <w:tab/>
      </w:r>
      <w:hyperlink r:id="rId1" w:history="1">
        <w:r w:rsidRPr="000453C6">
          <w:rPr>
            <w:rStyle w:val="Hyperlink"/>
            <w:color w:val="000000" w:themeColor="text1"/>
            <w:sz w:val="24"/>
            <w:szCs w:val="24"/>
          </w:rPr>
          <w:t>http://dnes.dir.bg/</w:t>
        </w:r>
      </w:hyperlink>
    </w:p>
  </w:footnote>
  <w:footnote w:id="2">
    <w:p w:rsidR="001E5309" w:rsidRPr="003E4220" w:rsidRDefault="001E5309" w:rsidP="001E5309">
      <w:pPr>
        <w:pStyle w:val="Footnote0"/>
        <w:shd w:val="clear" w:color="auto" w:fill="auto"/>
        <w:tabs>
          <w:tab w:val="left" w:pos="115"/>
        </w:tabs>
        <w:rPr>
          <w:sz w:val="24"/>
          <w:szCs w:val="24"/>
        </w:rPr>
      </w:pPr>
      <w:r w:rsidRPr="003E4220">
        <w:rPr>
          <w:sz w:val="24"/>
          <w:szCs w:val="24"/>
          <w:vertAlign w:val="superscript"/>
        </w:rPr>
        <w:footnoteRef/>
      </w:r>
      <w:r w:rsidRPr="003E4220">
        <w:rPr>
          <w:sz w:val="24"/>
          <w:szCs w:val="24"/>
        </w:rPr>
        <w:tab/>
      </w:r>
      <w:proofErr w:type="spellStart"/>
      <w:proofErr w:type="gramStart"/>
      <w:r w:rsidRPr="003E4220">
        <w:rPr>
          <w:sz w:val="24"/>
          <w:szCs w:val="24"/>
        </w:rPr>
        <w:t>Пак</w:t>
      </w:r>
      <w:proofErr w:type="spellEnd"/>
      <w:r w:rsidRPr="003E4220">
        <w:rPr>
          <w:sz w:val="24"/>
          <w:szCs w:val="24"/>
        </w:rPr>
        <w:t xml:space="preserve"> </w:t>
      </w:r>
      <w:proofErr w:type="spellStart"/>
      <w:r w:rsidRPr="003E4220">
        <w:rPr>
          <w:sz w:val="24"/>
          <w:szCs w:val="24"/>
        </w:rPr>
        <w:t>там</w:t>
      </w:r>
      <w:proofErr w:type="spellEnd"/>
      <w:r w:rsidRPr="003E4220">
        <w:rPr>
          <w:sz w:val="24"/>
          <w:szCs w:val="24"/>
        </w:rPr>
        <w:t>.</w:t>
      </w:r>
      <w:proofErr w:type="gramEnd"/>
    </w:p>
  </w:footnote>
  <w:footnote w:id="3">
    <w:p w:rsidR="001E5309" w:rsidRPr="000453C6" w:rsidRDefault="001E5309" w:rsidP="001E5309">
      <w:pPr>
        <w:pStyle w:val="Footnote0"/>
        <w:shd w:val="clear" w:color="auto" w:fill="auto"/>
        <w:tabs>
          <w:tab w:val="left" w:pos="115"/>
        </w:tabs>
        <w:rPr>
          <w:color w:val="000000" w:themeColor="text1"/>
          <w:sz w:val="24"/>
          <w:szCs w:val="24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hyperlink r:id="rId2" w:history="1">
        <w:r w:rsidRPr="000453C6">
          <w:rPr>
            <w:rStyle w:val="Hyperlink"/>
            <w:color w:val="000000" w:themeColor="text1"/>
            <w:sz w:val="24"/>
            <w:szCs w:val="24"/>
          </w:rPr>
          <w:t>http://www.cnews.rii/</w:t>
        </w:r>
      </w:hyperlink>
    </w:p>
  </w:footnote>
  <w:footnote w:id="4">
    <w:p w:rsidR="001E5309" w:rsidRPr="000453C6" w:rsidRDefault="001E5309" w:rsidP="001E5309">
      <w:pPr>
        <w:pStyle w:val="Footnote0"/>
        <w:shd w:val="clear" w:color="auto" w:fill="auto"/>
        <w:tabs>
          <w:tab w:val="left" w:pos="115"/>
        </w:tabs>
        <w:rPr>
          <w:color w:val="000000" w:themeColor="text1"/>
          <w:sz w:val="24"/>
          <w:szCs w:val="24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proofErr w:type="gramStart"/>
      <w:r w:rsidRPr="000453C6">
        <w:rPr>
          <w:color w:val="000000" w:themeColor="text1"/>
          <w:sz w:val="24"/>
          <w:szCs w:val="24"/>
        </w:rPr>
        <w:t>в-к</w:t>
      </w:r>
      <w:proofErr w:type="gram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itFORUM</w:t>
      </w:r>
      <w:proofErr w:type="spellEnd"/>
      <w:r w:rsidRPr="000453C6"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0453C6">
        <w:rPr>
          <w:color w:val="000000" w:themeColor="text1"/>
          <w:sz w:val="24"/>
          <w:szCs w:val="24"/>
        </w:rPr>
        <w:t>бр</w:t>
      </w:r>
      <w:proofErr w:type="spellEnd"/>
      <w:proofErr w:type="gramEnd"/>
      <w:r w:rsidRPr="000453C6">
        <w:rPr>
          <w:color w:val="000000" w:themeColor="text1"/>
          <w:sz w:val="24"/>
          <w:szCs w:val="24"/>
        </w:rPr>
        <w:t xml:space="preserve">. 18, 8-14.05.06, </w:t>
      </w:r>
      <w:proofErr w:type="spellStart"/>
      <w:r w:rsidRPr="000453C6">
        <w:rPr>
          <w:color w:val="000000" w:themeColor="text1"/>
          <w:sz w:val="24"/>
          <w:szCs w:val="24"/>
        </w:rPr>
        <w:t>Приложение</w:t>
      </w:r>
      <w:proofErr w:type="spellEnd"/>
      <w:r w:rsidRPr="000453C6">
        <w:rPr>
          <w:color w:val="000000" w:themeColor="text1"/>
          <w:sz w:val="24"/>
          <w:szCs w:val="24"/>
        </w:rPr>
        <w:t xml:space="preserve">: ИТ в </w:t>
      </w:r>
      <w:proofErr w:type="spellStart"/>
      <w:r w:rsidRPr="000453C6">
        <w:rPr>
          <w:color w:val="000000" w:themeColor="text1"/>
          <w:sz w:val="24"/>
          <w:szCs w:val="24"/>
        </w:rPr>
        <w:t>туризма</w:t>
      </w:r>
      <w:proofErr w:type="spellEnd"/>
      <w:r w:rsidRPr="000453C6">
        <w:rPr>
          <w:color w:val="000000" w:themeColor="text1"/>
          <w:sz w:val="24"/>
          <w:szCs w:val="24"/>
        </w:rPr>
        <w:t>.</w:t>
      </w:r>
    </w:p>
  </w:footnote>
  <w:footnote w:id="5">
    <w:p w:rsidR="001E5309" w:rsidRPr="000453C6" w:rsidRDefault="001E5309" w:rsidP="001E5309">
      <w:pPr>
        <w:pStyle w:val="Footnote0"/>
        <w:shd w:val="clear" w:color="auto" w:fill="auto"/>
        <w:tabs>
          <w:tab w:val="left" w:pos="106"/>
        </w:tabs>
        <w:rPr>
          <w:color w:val="000000" w:themeColor="text1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proofErr w:type="spellStart"/>
      <w:proofErr w:type="gramStart"/>
      <w:r w:rsidRPr="000453C6">
        <w:rPr>
          <w:color w:val="000000" w:themeColor="text1"/>
          <w:sz w:val="24"/>
          <w:szCs w:val="24"/>
        </w:rPr>
        <w:t>Пак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там</w:t>
      </w:r>
      <w:proofErr w:type="spellEnd"/>
      <w:r w:rsidRPr="000453C6">
        <w:rPr>
          <w:color w:val="000000" w:themeColor="text1"/>
          <w:sz w:val="24"/>
          <w:szCs w:val="24"/>
        </w:rPr>
        <w:t>.</w:t>
      </w:r>
      <w:proofErr w:type="gramEnd"/>
    </w:p>
  </w:footnote>
  <w:footnote w:id="6">
    <w:p w:rsidR="001E5309" w:rsidRPr="000453C6" w:rsidRDefault="001E5309" w:rsidP="001E5309">
      <w:pPr>
        <w:pStyle w:val="Footnote0"/>
        <w:shd w:val="clear" w:color="auto" w:fill="auto"/>
        <w:tabs>
          <w:tab w:val="left" w:pos="106"/>
        </w:tabs>
        <w:rPr>
          <w:color w:val="000000" w:themeColor="text1"/>
          <w:sz w:val="24"/>
          <w:szCs w:val="24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r w:rsidRPr="000453C6">
        <w:rPr>
          <w:color w:val="000000" w:themeColor="text1"/>
          <w:sz w:val="24"/>
          <w:szCs w:val="24"/>
        </w:rPr>
        <w:tab/>
      </w:r>
      <w:hyperlink r:id="rId3" w:history="1">
        <w:r w:rsidRPr="000453C6">
          <w:rPr>
            <w:rStyle w:val="Hyperlink"/>
            <w:color w:val="000000" w:themeColor="text1"/>
            <w:sz w:val="24"/>
            <w:szCs w:val="24"/>
          </w:rPr>
          <w:t>http://money.ibox.bg/news/id_249005853</w:t>
        </w:r>
      </w:hyperlink>
    </w:p>
  </w:footnote>
  <w:footnote w:id="7">
    <w:p w:rsidR="001E5309" w:rsidRPr="000453C6" w:rsidRDefault="001E5309" w:rsidP="001E5309">
      <w:pPr>
        <w:pStyle w:val="Footnote0"/>
        <w:shd w:val="clear" w:color="auto" w:fill="auto"/>
        <w:tabs>
          <w:tab w:val="left" w:pos="106"/>
        </w:tabs>
        <w:rPr>
          <w:color w:val="000000" w:themeColor="text1"/>
          <w:sz w:val="24"/>
          <w:szCs w:val="24"/>
        </w:rPr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hyperlink r:id="rId4" w:history="1">
        <w:r w:rsidRPr="000453C6">
          <w:rPr>
            <w:rStyle w:val="Hyperlink"/>
            <w:color w:val="000000" w:themeColor="text1"/>
            <w:sz w:val="24"/>
            <w:szCs w:val="24"/>
          </w:rPr>
          <w:t>http://www.tourism.govemment.bg/bg/stat.php?menuid=3&amp;id=3</w:t>
        </w:r>
      </w:hyperlink>
    </w:p>
  </w:footnote>
  <w:footnote w:id="8">
    <w:p w:rsidR="001E5309" w:rsidRDefault="001E5309" w:rsidP="001E5309">
      <w:pPr>
        <w:pStyle w:val="Footnote0"/>
        <w:shd w:val="clear" w:color="auto" w:fill="auto"/>
        <w:tabs>
          <w:tab w:val="left" w:pos="188"/>
        </w:tabs>
        <w:ind w:left="20" w:right="20"/>
        <w:jc w:val="both"/>
      </w:pPr>
      <w:r w:rsidRPr="000453C6">
        <w:rPr>
          <w:color w:val="000000" w:themeColor="text1"/>
          <w:sz w:val="24"/>
          <w:szCs w:val="24"/>
          <w:vertAlign w:val="superscript"/>
        </w:rPr>
        <w:footnoteRef/>
      </w:r>
      <w:r w:rsidRPr="000453C6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0453C6">
        <w:rPr>
          <w:color w:val="000000" w:themeColor="text1"/>
          <w:sz w:val="24"/>
          <w:szCs w:val="24"/>
        </w:rPr>
        <w:t>Национална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стратегия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за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устойчиво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развитие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на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туризма</w:t>
      </w:r>
      <w:proofErr w:type="spellEnd"/>
      <w:r w:rsidRPr="000453C6">
        <w:rPr>
          <w:color w:val="000000" w:themeColor="text1"/>
          <w:sz w:val="24"/>
          <w:szCs w:val="24"/>
        </w:rPr>
        <w:t xml:space="preserve"> в </w:t>
      </w:r>
      <w:proofErr w:type="spellStart"/>
      <w:r w:rsidRPr="000453C6">
        <w:rPr>
          <w:color w:val="000000" w:themeColor="text1"/>
          <w:sz w:val="24"/>
          <w:szCs w:val="24"/>
        </w:rPr>
        <w:t>Република</w:t>
      </w:r>
      <w:proofErr w:type="spellEnd"/>
      <w:r w:rsidRPr="000453C6">
        <w:rPr>
          <w:color w:val="000000" w:themeColor="text1"/>
          <w:sz w:val="24"/>
          <w:szCs w:val="24"/>
        </w:rPr>
        <w:t xml:space="preserve"> </w:t>
      </w:r>
      <w:proofErr w:type="spellStart"/>
      <w:r w:rsidRPr="000453C6">
        <w:rPr>
          <w:color w:val="000000" w:themeColor="text1"/>
          <w:sz w:val="24"/>
          <w:szCs w:val="24"/>
        </w:rPr>
        <w:t>България</w:t>
      </w:r>
      <w:proofErr w:type="spellEnd"/>
      <w:r w:rsidRPr="000453C6">
        <w:rPr>
          <w:color w:val="000000" w:themeColor="text1"/>
          <w:sz w:val="24"/>
          <w:szCs w:val="24"/>
        </w:rPr>
        <w:t xml:space="preserve"> 2009- 2013.</w:t>
      </w:r>
      <w:proofErr w:type="gramEnd"/>
      <w:r w:rsidRPr="000453C6">
        <w:rPr>
          <w:color w:val="000000" w:themeColor="text1"/>
          <w:sz w:val="24"/>
          <w:szCs w:val="24"/>
        </w:rPr>
        <w:t xml:space="preserve"> </w:t>
      </w:r>
      <w:hyperlink r:id="rId5" w:history="1">
        <w:r w:rsidRPr="000453C6">
          <w:rPr>
            <w:rStyle w:val="Hyperlink"/>
            <w:color w:val="000000" w:themeColor="text1"/>
            <w:sz w:val="24"/>
            <w:szCs w:val="24"/>
          </w:rPr>
          <w:t>http://www.tourisni.government.bg/files/politics/file_230_bg.pdf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5A7"/>
    <w:multiLevelType w:val="hybridMultilevel"/>
    <w:tmpl w:val="C87027D2"/>
    <w:lvl w:ilvl="0" w:tplc="F0127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66E94"/>
    <w:multiLevelType w:val="hybridMultilevel"/>
    <w:tmpl w:val="CE981940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49372DB"/>
    <w:multiLevelType w:val="hybridMultilevel"/>
    <w:tmpl w:val="E56AABF0"/>
    <w:lvl w:ilvl="0" w:tplc="7876AA0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14AA043C"/>
    <w:multiLevelType w:val="hybridMultilevel"/>
    <w:tmpl w:val="22A45EE0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4EA16E1"/>
    <w:multiLevelType w:val="hybridMultilevel"/>
    <w:tmpl w:val="B3E00ED2"/>
    <w:lvl w:ilvl="0" w:tplc="0402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DE030A"/>
    <w:multiLevelType w:val="hybridMultilevel"/>
    <w:tmpl w:val="D264D700"/>
    <w:lvl w:ilvl="0" w:tplc="9D7C4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96D63"/>
    <w:multiLevelType w:val="multilevel"/>
    <w:tmpl w:val="5EB2283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A3278F"/>
    <w:multiLevelType w:val="hybridMultilevel"/>
    <w:tmpl w:val="B900B05A"/>
    <w:lvl w:ilvl="0" w:tplc="0402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239D7E55"/>
    <w:multiLevelType w:val="hybridMultilevel"/>
    <w:tmpl w:val="014C3AC8"/>
    <w:lvl w:ilvl="0" w:tplc="74C88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B1DB2"/>
    <w:multiLevelType w:val="hybridMultilevel"/>
    <w:tmpl w:val="D732590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497930"/>
    <w:multiLevelType w:val="hybridMultilevel"/>
    <w:tmpl w:val="D10693A8"/>
    <w:lvl w:ilvl="0" w:tplc="0402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>
    <w:nsid w:val="30B66B8C"/>
    <w:multiLevelType w:val="hybridMultilevel"/>
    <w:tmpl w:val="75C6C826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>
    <w:nsid w:val="32AB78BD"/>
    <w:multiLevelType w:val="hybridMultilevel"/>
    <w:tmpl w:val="0542F082"/>
    <w:lvl w:ilvl="0" w:tplc="040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AAD4ECC"/>
    <w:multiLevelType w:val="hybridMultilevel"/>
    <w:tmpl w:val="256E4FA0"/>
    <w:lvl w:ilvl="0" w:tplc="2CFAD8FA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4">
    <w:nsid w:val="49BD2C32"/>
    <w:multiLevelType w:val="hybridMultilevel"/>
    <w:tmpl w:val="0E4823A2"/>
    <w:lvl w:ilvl="0" w:tplc="54EEC1EC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>
    <w:nsid w:val="4D60325B"/>
    <w:multiLevelType w:val="multilevel"/>
    <w:tmpl w:val="F3AA7EDA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E7241D9"/>
    <w:multiLevelType w:val="hybridMultilevel"/>
    <w:tmpl w:val="BAC6CFAC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569902BC"/>
    <w:multiLevelType w:val="hybridMultilevel"/>
    <w:tmpl w:val="D9649086"/>
    <w:lvl w:ilvl="0" w:tplc="E4B8EE2A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>
    <w:nsid w:val="570B1937"/>
    <w:multiLevelType w:val="hybridMultilevel"/>
    <w:tmpl w:val="9A86B012"/>
    <w:lvl w:ilvl="0" w:tplc="0FD2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B2784"/>
    <w:multiLevelType w:val="hybridMultilevel"/>
    <w:tmpl w:val="BD18F03A"/>
    <w:lvl w:ilvl="0" w:tplc="762E5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D66CC"/>
    <w:multiLevelType w:val="hybridMultilevel"/>
    <w:tmpl w:val="A156F0DC"/>
    <w:lvl w:ilvl="0" w:tplc="B7921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23E2F"/>
    <w:multiLevelType w:val="hybridMultilevel"/>
    <w:tmpl w:val="829AB82E"/>
    <w:lvl w:ilvl="0" w:tplc="67E8BE86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2">
    <w:nsid w:val="6A32492D"/>
    <w:multiLevelType w:val="multilevel"/>
    <w:tmpl w:val="EAD22E5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610E41"/>
    <w:multiLevelType w:val="hybridMultilevel"/>
    <w:tmpl w:val="11962C40"/>
    <w:lvl w:ilvl="0" w:tplc="0402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4">
    <w:nsid w:val="6F141167"/>
    <w:multiLevelType w:val="hybridMultilevel"/>
    <w:tmpl w:val="48C069D4"/>
    <w:lvl w:ilvl="0" w:tplc="7FCE958C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5">
    <w:nsid w:val="6FB42E84"/>
    <w:multiLevelType w:val="hybridMultilevel"/>
    <w:tmpl w:val="FF5AB9EE"/>
    <w:lvl w:ilvl="0" w:tplc="F57AF6B4">
      <w:start w:val="1"/>
      <w:numFmt w:val="decimal"/>
      <w:lvlText w:val="%1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6">
    <w:nsid w:val="6FEC7AD9"/>
    <w:multiLevelType w:val="multilevel"/>
    <w:tmpl w:val="6662411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305626E"/>
    <w:multiLevelType w:val="hybridMultilevel"/>
    <w:tmpl w:val="7B1C5284"/>
    <w:lvl w:ilvl="0" w:tplc="F6888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AA7028"/>
    <w:multiLevelType w:val="multilevel"/>
    <w:tmpl w:val="131ECCB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E2F36C1"/>
    <w:multiLevelType w:val="hybridMultilevel"/>
    <w:tmpl w:val="7EEA666E"/>
    <w:lvl w:ilvl="0" w:tplc="0402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6"/>
  </w:num>
  <w:num w:numId="4">
    <w:abstractNumId w:val="15"/>
  </w:num>
  <w:num w:numId="5">
    <w:abstractNumId w:val="22"/>
  </w:num>
  <w:num w:numId="6">
    <w:abstractNumId w:val="10"/>
  </w:num>
  <w:num w:numId="7">
    <w:abstractNumId w:val="11"/>
  </w:num>
  <w:num w:numId="8">
    <w:abstractNumId w:val="7"/>
  </w:num>
  <w:num w:numId="9">
    <w:abstractNumId w:val="20"/>
  </w:num>
  <w:num w:numId="10">
    <w:abstractNumId w:val="27"/>
  </w:num>
  <w:num w:numId="11">
    <w:abstractNumId w:val="17"/>
  </w:num>
  <w:num w:numId="12">
    <w:abstractNumId w:val="8"/>
  </w:num>
  <w:num w:numId="13">
    <w:abstractNumId w:val="5"/>
  </w:num>
  <w:num w:numId="14">
    <w:abstractNumId w:val="14"/>
  </w:num>
  <w:num w:numId="15">
    <w:abstractNumId w:val="24"/>
  </w:num>
  <w:num w:numId="16">
    <w:abstractNumId w:val="21"/>
  </w:num>
  <w:num w:numId="17">
    <w:abstractNumId w:val="19"/>
  </w:num>
  <w:num w:numId="18">
    <w:abstractNumId w:val="0"/>
  </w:num>
  <w:num w:numId="19">
    <w:abstractNumId w:val="13"/>
  </w:num>
  <w:num w:numId="20">
    <w:abstractNumId w:val="18"/>
  </w:num>
  <w:num w:numId="21">
    <w:abstractNumId w:val="4"/>
  </w:num>
  <w:num w:numId="22">
    <w:abstractNumId w:val="25"/>
  </w:num>
  <w:num w:numId="23">
    <w:abstractNumId w:val="12"/>
  </w:num>
  <w:num w:numId="24">
    <w:abstractNumId w:val="2"/>
  </w:num>
  <w:num w:numId="25">
    <w:abstractNumId w:val="9"/>
  </w:num>
  <w:num w:numId="26">
    <w:abstractNumId w:val="23"/>
  </w:num>
  <w:num w:numId="27">
    <w:abstractNumId w:val="16"/>
  </w:num>
  <w:num w:numId="28">
    <w:abstractNumId w:val="29"/>
  </w:num>
  <w:num w:numId="29">
    <w:abstractNumId w:val="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Fmt w:val="upperRoman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B98"/>
    <w:rsid w:val="000453C6"/>
    <w:rsid w:val="00064CE0"/>
    <w:rsid w:val="00070B98"/>
    <w:rsid w:val="000C3352"/>
    <w:rsid w:val="000C4728"/>
    <w:rsid w:val="001406C1"/>
    <w:rsid w:val="00140927"/>
    <w:rsid w:val="0015361A"/>
    <w:rsid w:val="001977E3"/>
    <w:rsid w:val="001A2401"/>
    <w:rsid w:val="001A7F47"/>
    <w:rsid w:val="001E5309"/>
    <w:rsid w:val="001E7A8E"/>
    <w:rsid w:val="00230BD1"/>
    <w:rsid w:val="00236B75"/>
    <w:rsid w:val="00244C12"/>
    <w:rsid w:val="0028009C"/>
    <w:rsid w:val="003135FA"/>
    <w:rsid w:val="00313C00"/>
    <w:rsid w:val="00346F1D"/>
    <w:rsid w:val="00382309"/>
    <w:rsid w:val="003C0992"/>
    <w:rsid w:val="003E4220"/>
    <w:rsid w:val="003F7288"/>
    <w:rsid w:val="004B40B5"/>
    <w:rsid w:val="004B411B"/>
    <w:rsid w:val="005017B5"/>
    <w:rsid w:val="00521333"/>
    <w:rsid w:val="00540B75"/>
    <w:rsid w:val="00547854"/>
    <w:rsid w:val="00566F98"/>
    <w:rsid w:val="005C5FB1"/>
    <w:rsid w:val="00610C28"/>
    <w:rsid w:val="00611C71"/>
    <w:rsid w:val="006443F2"/>
    <w:rsid w:val="0068700E"/>
    <w:rsid w:val="006B799C"/>
    <w:rsid w:val="0077598F"/>
    <w:rsid w:val="007A2651"/>
    <w:rsid w:val="008A23F2"/>
    <w:rsid w:val="008C145C"/>
    <w:rsid w:val="008E67D0"/>
    <w:rsid w:val="0091261C"/>
    <w:rsid w:val="00923570"/>
    <w:rsid w:val="00934FB4"/>
    <w:rsid w:val="00937FEB"/>
    <w:rsid w:val="00942FF8"/>
    <w:rsid w:val="00946169"/>
    <w:rsid w:val="00A50005"/>
    <w:rsid w:val="00A53B7E"/>
    <w:rsid w:val="00A66D76"/>
    <w:rsid w:val="00AF2915"/>
    <w:rsid w:val="00B2073D"/>
    <w:rsid w:val="00B30C55"/>
    <w:rsid w:val="00B32374"/>
    <w:rsid w:val="00B32599"/>
    <w:rsid w:val="00B96B03"/>
    <w:rsid w:val="00BC735D"/>
    <w:rsid w:val="00BF74E5"/>
    <w:rsid w:val="00C07D1C"/>
    <w:rsid w:val="00C338C2"/>
    <w:rsid w:val="00C4659B"/>
    <w:rsid w:val="00CA1A52"/>
    <w:rsid w:val="00CC71DC"/>
    <w:rsid w:val="00D677F2"/>
    <w:rsid w:val="00DC3A5D"/>
    <w:rsid w:val="00E0186B"/>
    <w:rsid w:val="00E16FA8"/>
    <w:rsid w:val="00E63939"/>
    <w:rsid w:val="00EA6595"/>
    <w:rsid w:val="00EE62EA"/>
    <w:rsid w:val="00EE7347"/>
    <w:rsid w:val="00F05534"/>
    <w:rsid w:val="00F426F9"/>
    <w:rsid w:val="00F5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FA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3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basedOn w:val="DefaultParagraphFont"/>
    <w:link w:val="Footnote0"/>
    <w:rsid w:val="00E16FA8"/>
    <w:rPr>
      <w:rFonts w:ascii="Times New Roman" w:eastAsia="Times New Roman" w:hAnsi="Times New Roman" w:cs="Times New Roman"/>
      <w:sz w:val="16"/>
      <w:szCs w:val="16"/>
      <w:shd w:val="clear" w:color="auto" w:fill="FFFFFF"/>
      <w:lang w:val="en-US"/>
    </w:rPr>
  </w:style>
  <w:style w:type="character" w:customStyle="1" w:styleId="Headerorfooter">
    <w:name w:val="Header or footer_"/>
    <w:basedOn w:val="DefaultParagraphFont"/>
    <w:link w:val="Headerorfooter0"/>
    <w:rsid w:val="00E16FA8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E16FA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Heading3">
    <w:name w:val="Heading #3_"/>
    <w:basedOn w:val="DefaultParagraphFont"/>
    <w:link w:val="Heading30"/>
    <w:rsid w:val="00E16FA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">
    <w:name w:val="Body text_"/>
    <w:basedOn w:val="DefaultParagraphFont"/>
    <w:link w:val="BodyText1"/>
    <w:rsid w:val="00E16FA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E16FA8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Footnote0">
    <w:name w:val="Footnote"/>
    <w:basedOn w:val="Normal"/>
    <w:link w:val="Footnote"/>
    <w:rsid w:val="00E16FA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16"/>
      <w:szCs w:val="16"/>
      <w:lang w:val="en-US" w:eastAsia="en-US"/>
    </w:rPr>
  </w:style>
  <w:style w:type="paragraph" w:customStyle="1" w:styleId="Headerorfooter0">
    <w:name w:val="Header or footer"/>
    <w:basedOn w:val="Normal"/>
    <w:link w:val="Headerorfooter"/>
    <w:rsid w:val="00E16FA8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Heading20">
    <w:name w:val="Heading #2"/>
    <w:basedOn w:val="Normal"/>
    <w:link w:val="Heading2"/>
    <w:rsid w:val="00E16FA8"/>
    <w:pPr>
      <w:shd w:val="clear" w:color="auto" w:fill="FFFFFF"/>
      <w:spacing w:before="360" w:after="360" w:line="0" w:lineRule="atLeast"/>
      <w:outlineLvl w:val="1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customStyle="1" w:styleId="Heading30">
    <w:name w:val="Heading #3"/>
    <w:basedOn w:val="Normal"/>
    <w:link w:val="Heading3"/>
    <w:rsid w:val="00E16FA8"/>
    <w:pPr>
      <w:shd w:val="clear" w:color="auto" w:fill="FFFFFF"/>
      <w:spacing w:before="360" w:line="307" w:lineRule="exact"/>
      <w:ind w:firstLine="520"/>
      <w:jc w:val="both"/>
      <w:outlineLvl w:val="2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customStyle="1" w:styleId="BodyText1">
    <w:name w:val="Body Text1"/>
    <w:basedOn w:val="Normal"/>
    <w:link w:val="Bodytext"/>
    <w:rsid w:val="00E16FA8"/>
    <w:pPr>
      <w:shd w:val="clear" w:color="auto" w:fill="FFFFFF"/>
      <w:spacing w:line="235" w:lineRule="exact"/>
      <w:ind w:hanging="200"/>
      <w:jc w:val="both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customStyle="1" w:styleId="Bodytext20">
    <w:name w:val="Body text (2)"/>
    <w:basedOn w:val="Normal"/>
    <w:link w:val="Bodytext2"/>
    <w:rsid w:val="00E16FA8"/>
    <w:pPr>
      <w:shd w:val="clear" w:color="auto" w:fill="FFFFFF"/>
      <w:spacing w:before="180" w:after="30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6F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FA8"/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6F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FA8"/>
    <w:rPr>
      <w:rFonts w:ascii="Arial Unicode MS" w:eastAsia="Arial Unicode MS" w:hAnsi="Arial Unicode MS" w:cs="Arial Unicode MS"/>
      <w:color w:val="000000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A8"/>
    <w:rPr>
      <w:rFonts w:ascii="Tahoma" w:eastAsia="Arial Unicode MS" w:hAnsi="Tahoma" w:cs="Tahoma"/>
      <w:color w:val="000000"/>
      <w:sz w:val="16"/>
      <w:szCs w:val="16"/>
      <w:lang w:eastAsia="bg-BG"/>
    </w:rPr>
  </w:style>
  <w:style w:type="character" w:styleId="Hyperlink">
    <w:name w:val="Hyperlink"/>
    <w:basedOn w:val="DefaultParagraphFont"/>
    <w:rsid w:val="001E5309"/>
    <w:rPr>
      <w:color w:val="0066CC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24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401"/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94616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A1A5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1A52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C73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FA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3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basedOn w:val="DefaultParagraphFont"/>
    <w:link w:val="Footnote0"/>
    <w:rsid w:val="00E16FA8"/>
    <w:rPr>
      <w:rFonts w:ascii="Times New Roman" w:eastAsia="Times New Roman" w:hAnsi="Times New Roman" w:cs="Times New Roman"/>
      <w:sz w:val="16"/>
      <w:szCs w:val="16"/>
      <w:shd w:val="clear" w:color="auto" w:fill="FFFFFF"/>
      <w:lang w:val="en-US"/>
    </w:rPr>
  </w:style>
  <w:style w:type="character" w:customStyle="1" w:styleId="Headerorfooter">
    <w:name w:val="Header or footer_"/>
    <w:basedOn w:val="DefaultParagraphFont"/>
    <w:link w:val="Headerorfooter0"/>
    <w:rsid w:val="00E16FA8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E16FA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Heading3">
    <w:name w:val="Heading #3_"/>
    <w:basedOn w:val="DefaultParagraphFont"/>
    <w:link w:val="Heading30"/>
    <w:rsid w:val="00E16FA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">
    <w:name w:val="Body text_"/>
    <w:basedOn w:val="DefaultParagraphFont"/>
    <w:link w:val="BodyText1"/>
    <w:rsid w:val="00E16FA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E16FA8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Footnote0">
    <w:name w:val="Footnote"/>
    <w:basedOn w:val="Normal"/>
    <w:link w:val="Footnote"/>
    <w:rsid w:val="00E16FA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16"/>
      <w:szCs w:val="16"/>
      <w:lang w:val="en-US" w:eastAsia="en-US"/>
    </w:rPr>
  </w:style>
  <w:style w:type="paragraph" w:customStyle="1" w:styleId="Headerorfooter0">
    <w:name w:val="Header or footer"/>
    <w:basedOn w:val="Normal"/>
    <w:link w:val="Headerorfooter"/>
    <w:rsid w:val="00E16FA8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Heading20">
    <w:name w:val="Heading #2"/>
    <w:basedOn w:val="Normal"/>
    <w:link w:val="Heading2"/>
    <w:rsid w:val="00E16FA8"/>
    <w:pPr>
      <w:shd w:val="clear" w:color="auto" w:fill="FFFFFF"/>
      <w:spacing w:before="360" w:after="360" w:line="0" w:lineRule="atLeast"/>
      <w:outlineLvl w:val="1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customStyle="1" w:styleId="Heading30">
    <w:name w:val="Heading #3"/>
    <w:basedOn w:val="Normal"/>
    <w:link w:val="Heading3"/>
    <w:rsid w:val="00E16FA8"/>
    <w:pPr>
      <w:shd w:val="clear" w:color="auto" w:fill="FFFFFF"/>
      <w:spacing w:before="360" w:line="307" w:lineRule="exact"/>
      <w:ind w:firstLine="520"/>
      <w:jc w:val="both"/>
      <w:outlineLvl w:val="2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paragraph" w:customStyle="1" w:styleId="BodyText1">
    <w:name w:val="Body Text1"/>
    <w:basedOn w:val="Normal"/>
    <w:link w:val="Bodytext"/>
    <w:rsid w:val="00E16FA8"/>
    <w:pPr>
      <w:shd w:val="clear" w:color="auto" w:fill="FFFFFF"/>
      <w:spacing w:line="235" w:lineRule="exact"/>
      <w:ind w:hanging="200"/>
      <w:jc w:val="both"/>
    </w:pPr>
    <w:rPr>
      <w:rFonts w:ascii="Times New Roman" w:eastAsia="Times New Roman" w:hAnsi="Times New Roman" w:cs="Times New Roman"/>
      <w:color w:val="auto"/>
      <w:sz w:val="18"/>
      <w:szCs w:val="18"/>
      <w:lang w:eastAsia="en-US"/>
    </w:rPr>
  </w:style>
  <w:style w:type="paragraph" w:customStyle="1" w:styleId="Bodytext20">
    <w:name w:val="Body text (2)"/>
    <w:basedOn w:val="Normal"/>
    <w:link w:val="Bodytext2"/>
    <w:rsid w:val="00E16FA8"/>
    <w:pPr>
      <w:shd w:val="clear" w:color="auto" w:fill="FFFFFF"/>
      <w:spacing w:before="180" w:after="30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6F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FA8"/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6F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FA8"/>
    <w:rPr>
      <w:rFonts w:ascii="Arial Unicode MS" w:eastAsia="Arial Unicode MS" w:hAnsi="Arial Unicode MS" w:cs="Arial Unicode MS"/>
      <w:color w:val="000000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A8"/>
    <w:rPr>
      <w:rFonts w:ascii="Tahoma" w:eastAsia="Arial Unicode MS" w:hAnsi="Tahoma" w:cs="Tahoma"/>
      <w:color w:val="000000"/>
      <w:sz w:val="16"/>
      <w:szCs w:val="16"/>
      <w:lang w:eastAsia="bg-BG"/>
    </w:rPr>
  </w:style>
  <w:style w:type="character" w:styleId="Hyperlink">
    <w:name w:val="Hyperlink"/>
    <w:basedOn w:val="DefaultParagraphFont"/>
    <w:rsid w:val="001E5309"/>
    <w:rPr>
      <w:color w:val="0066CC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240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401"/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94616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A1A5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1A52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C73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g.wikipedia.org/wiki/%D0%93%D1%80%D0%B5%D0%B3%D0%BE%D1%80%D0%B8_%D0%9C%D0%B0%D0%BD%D0%BA%D1%8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money.ibox.bg/news/id_249005853" TargetMode="External"/><Relationship Id="rId2" Type="http://schemas.openxmlformats.org/officeDocument/2006/relationships/hyperlink" Target="http://www.cnews.rii/" TargetMode="External"/><Relationship Id="rId1" Type="http://schemas.openxmlformats.org/officeDocument/2006/relationships/hyperlink" Target="http://dnes.dir.bg/" TargetMode="External"/><Relationship Id="rId5" Type="http://schemas.openxmlformats.org/officeDocument/2006/relationships/hyperlink" Target="http://www.tourisni.government.bg/files/politics/file_230_bg.pdf" TargetMode="External"/><Relationship Id="rId4" Type="http://schemas.openxmlformats.org/officeDocument/2006/relationships/hyperlink" Target="http://www.tourism.govemment.bg/bg/stat.php?menuid=3&amp;id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63C5D-AC71-42F4-9BFD-0095E447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26</Pages>
  <Words>8180</Words>
  <Characters>46630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Penevi</dc:creator>
  <cp:lastModifiedBy>Teodor Penev</cp:lastModifiedBy>
  <cp:revision>13</cp:revision>
  <cp:lastPrinted>2011-12-12T17:59:00Z</cp:lastPrinted>
  <dcterms:created xsi:type="dcterms:W3CDTF">2012-11-24T11:36:00Z</dcterms:created>
  <dcterms:modified xsi:type="dcterms:W3CDTF">2012-12-11T09:13:00Z</dcterms:modified>
</cp:coreProperties>
</file>