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730" w:rsidRDefault="00CE1FB8" w:rsidP="00CE1FB8">
      <w:pPr>
        <w:jc w:val="center"/>
        <w:rPr>
          <w:rFonts w:ascii="Times New Roman" w:hAnsi="Times New Roman" w:cs="Times New Roman"/>
          <w:sz w:val="28"/>
          <w:szCs w:val="28"/>
        </w:rPr>
      </w:pPr>
      <w:r>
        <w:rPr>
          <w:rFonts w:ascii="Times New Roman" w:hAnsi="Times New Roman" w:cs="Times New Roman"/>
          <w:sz w:val="28"/>
          <w:szCs w:val="28"/>
        </w:rPr>
        <w:t>Статистика</w:t>
      </w:r>
    </w:p>
    <w:p w:rsidR="00CE1FB8" w:rsidRDefault="00CE1FB8" w:rsidP="00CE1FB8">
      <w:pPr>
        <w:rPr>
          <w:rFonts w:ascii="Times New Roman" w:hAnsi="Times New Roman" w:cs="Times New Roman"/>
          <w:sz w:val="28"/>
          <w:szCs w:val="28"/>
        </w:rPr>
      </w:pPr>
    </w:p>
    <w:p w:rsidR="00CE1FB8" w:rsidRDefault="002332E7" w:rsidP="00CE1FB8">
      <w:pPr>
        <w:rPr>
          <w:rFonts w:ascii="Times New Roman" w:hAnsi="Times New Roman" w:cs="Times New Roman"/>
          <w:sz w:val="28"/>
          <w:szCs w:val="28"/>
        </w:rPr>
      </w:pPr>
      <w:r>
        <w:rPr>
          <w:rFonts w:ascii="Times New Roman" w:hAnsi="Times New Roman" w:cs="Times New Roman"/>
          <w:sz w:val="28"/>
          <w:szCs w:val="28"/>
        </w:rPr>
        <w:t xml:space="preserve">Хоноруван </w:t>
      </w:r>
      <w:r w:rsidR="00CE1FB8">
        <w:rPr>
          <w:rFonts w:ascii="Times New Roman" w:hAnsi="Times New Roman" w:cs="Times New Roman"/>
          <w:sz w:val="28"/>
          <w:szCs w:val="28"/>
        </w:rPr>
        <w:t xml:space="preserve">.ас.д-р Пенко Данков </w:t>
      </w:r>
    </w:p>
    <w:p w:rsidR="00CE1FB8" w:rsidRDefault="00971C78" w:rsidP="00CE1FB8">
      <w:pPr>
        <w:rPr>
          <w:rFonts w:ascii="Times New Roman" w:hAnsi="Times New Roman" w:cs="Times New Roman"/>
          <w:sz w:val="28"/>
          <w:szCs w:val="28"/>
        </w:rPr>
      </w:pPr>
      <w:r>
        <w:rPr>
          <w:rFonts w:ascii="Times New Roman" w:hAnsi="Times New Roman" w:cs="Times New Roman"/>
          <w:sz w:val="28"/>
          <w:szCs w:val="28"/>
        </w:rPr>
        <w:t xml:space="preserve">Ръководство по статистика – Величко, Тодор , Любомир , Поля, 2009 </w:t>
      </w:r>
      <w:r w:rsidR="00325F21">
        <w:rPr>
          <w:rFonts w:ascii="Times New Roman" w:hAnsi="Times New Roman" w:cs="Times New Roman"/>
          <w:sz w:val="28"/>
          <w:szCs w:val="28"/>
        </w:rPr>
        <w:t>20лв</w:t>
      </w:r>
    </w:p>
    <w:p w:rsidR="00971C78" w:rsidRDefault="00971C78" w:rsidP="00CE1FB8">
      <w:pPr>
        <w:rPr>
          <w:rFonts w:ascii="Times New Roman" w:hAnsi="Times New Roman" w:cs="Times New Roman"/>
          <w:sz w:val="28"/>
          <w:szCs w:val="28"/>
        </w:rPr>
      </w:pPr>
      <w:r>
        <w:rPr>
          <w:rFonts w:ascii="Times New Roman" w:hAnsi="Times New Roman" w:cs="Times New Roman"/>
          <w:sz w:val="28"/>
          <w:szCs w:val="28"/>
        </w:rPr>
        <w:t>Основи на статистика</w:t>
      </w:r>
      <w:r w:rsidR="002332E7">
        <w:rPr>
          <w:rFonts w:ascii="Times New Roman" w:hAnsi="Times New Roman" w:cs="Times New Roman"/>
          <w:sz w:val="28"/>
          <w:szCs w:val="28"/>
        </w:rPr>
        <w:t>та – Величко , Тодор, Любомир, А</w:t>
      </w:r>
      <w:r>
        <w:rPr>
          <w:rFonts w:ascii="Times New Roman" w:hAnsi="Times New Roman" w:cs="Times New Roman"/>
          <w:sz w:val="28"/>
          <w:szCs w:val="28"/>
        </w:rPr>
        <w:t>багар 2009</w:t>
      </w:r>
    </w:p>
    <w:p w:rsidR="00971C78" w:rsidRDefault="00971C78" w:rsidP="00CE1FB8">
      <w:pPr>
        <w:rPr>
          <w:rFonts w:ascii="Times New Roman" w:hAnsi="Times New Roman" w:cs="Times New Roman"/>
          <w:sz w:val="28"/>
          <w:szCs w:val="28"/>
        </w:rPr>
      </w:pPr>
      <w:r>
        <w:rPr>
          <w:rFonts w:ascii="Times New Roman" w:hAnsi="Times New Roman" w:cs="Times New Roman"/>
          <w:sz w:val="28"/>
          <w:szCs w:val="28"/>
        </w:rPr>
        <w:t>Справочник статистика</w:t>
      </w:r>
      <w:r w:rsidR="00325F21">
        <w:rPr>
          <w:rFonts w:ascii="Times New Roman" w:hAnsi="Times New Roman" w:cs="Times New Roman"/>
          <w:sz w:val="28"/>
          <w:szCs w:val="28"/>
        </w:rPr>
        <w:t xml:space="preserve"> 2008</w:t>
      </w:r>
    </w:p>
    <w:p w:rsidR="00325F21" w:rsidRDefault="00325F21" w:rsidP="00CE1FB8">
      <w:pPr>
        <w:rPr>
          <w:rFonts w:ascii="Times New Roman" w:hAnsi="Times New Roman" w:cs="Times New Roman"/>
          <w:sz w:val="28"/>
          <w:szCs w:val="28"/>
        </w:rPr>
      </w:pPr>
      <w:r>
        <w:rPr>
          <w:rFonts w:ascii="Times New Roman" w:hAnsi="Times New Roman" w:cs="Times New Roman"/>
          <w:sz w:val="28"/>
          <w:szCs w:val="28"/>
        </w:rPr>
        <w:t>Могат да се ползват на изпита</w:t>
      </w:r>
    </w:p>
    <w:p w:rsidR="00325F21" w:rsidRDefault="00325F21" w:rsidP="00CE1FB8">
      <w:pPr>
        <w:rPr>
          <w:rFonts w:ascii="Times New Roman" w:hAnsi="Times New Roman" w:cs="Times New Roman"/>
          <w:sz w:val="28"/>
          <w:szCs w:val="28"/>
        </w:rPr>
      </w:pPr>
      <w:r>
        <w:rPr>
          <w:rFonts w:ascii="Times New Roman" w:hAnsi="Times New Roman" w:cs="Times New Roman"/>
          <w:sz w:val="28"/>
          <w:szCs w:val="28"/>
        </w:rPr>
        <w:t>Курсова работа към края на семестъра включва задачи и тестове</w:t>
      </w:r>
    </w:p>
    <w:p w:rsidR="00325F21" w:rsidRDefault="00325F21" w:rsidP="00CE1FB8">
      <w:pPr>
        <w:rPr>
          <w:rFonts w:ascii="Times New Roman" w:hAnsi="Times New Roman" w:cs="Times New Roman"/>
          <w:sz w:val="28"/>
          <w:szCs w:val="28"/>
          <w:lang w:val="en-US"/>
        </w:rPr>
      </w:pPr>
    </w:p>
    <w:p w:rsidR="00646A4E" w:rsidRDefault="00646A4E" w:rsidP="00646A4E">
      <w:pPr>
        <w:jc w:val="center"/>
        <w:rPr>
          <w:rFonts w:ascii="Times New Roman" w:hAnsi="Times New Roman" w:cs="Times New Roman"/>
          <w:sz w:val="28"/>
          <w:szCs w:val="28"/>
        </w:rPr>
      </w:pPr>
      <w:r>
        <w:rPr>
          <w:rFonts w:ascii="Times New Roman" w:hAnsi="Times New Roman" w:cs="Times New Roman"/>
          <w:sz w:val="28"/>
          <w:szCs w:val="28"/>
        </w:rPr>
        <w:t>Статистическо изучаване</w:t>
      </w:r>
    </w:p>
    <w:p w:rsidR="00646A4E" w:rsidRDefault="00646A4E" w:rsidP="00646A4E">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Същност – статистическото изучаване е общността от операциите, процедурите и фазите от получаването на първичните сведения за отделните случаи на масовото явление до получаването на неговите обобщаващи характеристики. То се състои от три взаимосвързани и обособени фази </w:t>
      </w:r>
      <w:r>
        <w:rPr>
          <w:rFonts w:ascii="Times New Roman" w:hAnsi="Times New Roman" w:cs="Times New Roman"/>
          <w:sz w:val="28"/>
          <w:szCs w:val="28"/>
        </w:rPr>
        <w:br/>
        <w:t>а) Статистическо наблюдение – регистрират се първични сведения за единиците на масовото явление</w:t>
      </w:r>
      <w:r>
        <w:rPr>
          <w:rFonts w:ascii="Times New Roman" w:hAnsi="Times New Roman" w:cs="Times New Roman"/>
          <w:sz w:val="28"/>
          <w:szCs w:val="28"/>
        </w:rPr>
        <w:br/>
        <w:t>б) Статистическа групировка – осъществява преход от индивидуални сведения за отделните единици към данни за цялата съвкупност</w:t>
      </w:r>
      <w:r>
        <w:rPr>
          <w:rFonts w:ascii="Times New Roman" w:hAnsi="Times New Roman" w:cs="Times New Roman"/>
          <w:sz w:val="28"/>
          <w:szCs w:val="28"/>
        </w:rPr>
        <w:br/>
        <w:t>в) Статистически анализ – обхваща всички операции с които от получени</w:t>
      </w:r>
      <w:r w:rsidR="001C25C8">
        <w:rPr>
          <w:rFonts w:ascii="Times New Roman" w:hAnsi="Times New Roman" w:cs="Times New Roman"/>
          <w:sz w:val="28"/>
          <w:szCs w:val="28"/>
        </w:rPr>
        <w:t>те</w:t>
      </w:r>
      <w:r>
        <w:rPr>
          <w:rFonts w:ascii="Times New Roman" w:hAnsi="Times New Roman" w:cs="Times New Roman"/>
          <w:sz w:val="28"/>
          <w:szCs w:val="28"/>
        </w:rPr>
        <w:t xml:space="preserve"> </w:t>
      </w:r>
      <w:r w:rsidR="001C25C8">
        <w:rPr>
          <w:rFonts w:ascii="Times New Roman" w:hAnsi="Times New Roman" w:cs="Times New Roman"/>
          <w:sz w:val="28"/>
          <w:szCs w:val="28"/>
        </w:rPr>
        <w:t>абсолютни</w:t>
      </w:r>
      <w:r>
        <w:rPr>
          <w:rFonts w:ascii="Times New Roman" w:hAnsi="Times New Roman" w:cs="Times New Roman"/>
          <w:sz w:val="28"/>
          <w:szCs w:val="28"/>
        </w:rPr>
        <w:t xml:space="preserve"> данни се изчисляват производни статистически величини</w:t>
      </w:r>
    </w:p>
    <w:p w:rsidR="00195A87" w:rsidRDefault="001C25C8" w:rsidP="00646A4E">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Основни статистически понятия </w:t>
      </w:r>
      <w:r>
        <w:rPr>
          <w:rFonts w:ascii="Times New Roman" w:hAnsi="Times New Roman" w:cs="Times New Roman"/>
          <w:sz w:val="28"/>
          <w:szCs w:val="28"/>
        </w:rPr>
        <w:br/>
        <w:t xml:space="preserve">а) Статистическа съвкупност – това е общност от единици чрез които се проявява масовото явление в определени пространствени и времеви граници. Характеризира се с еднородност и конкретност. Съвкупността притежава обем и вътрешна структура. Съвкупностите биват : </w:t>
      </w:r>
      <w:r>
        <w:rPr>
          <w:rFonts w:ascii="Times New Roman" w:hAnsi="Times New Roman" w:cs="Times New Roman"/>
          <w:sz w:val="28"/>
          <w:szCs w:val="28"/>
        </w:rPr>
        <w:br/>
        <w:t xml:space="preserve">- моментни и периодни </w:t>
      </w:r>
      <w:r w:rsidR="00B2321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br/>
        <w:t xml:space="preserve">- генерални и представителни </w:t>
      </w:r>
      <w:r w:rsidR="00B2321F">
        <w:rPr>
          <w:rFonts w:ascii="Times New Roman" w:hAnsi="Times New Roman" w:cs="Times New Roman"/>
          <w:sz w:val="28"/>
          <w:szCs w:val="28"/>
        </w:rPr>
        <w:t>–</w:t>
      </w:r>
      <w:r>
        <w:rPr>
          <w:rFonts w:ascii="Times New Roman" w:hAnsi="Times New Roman" w:cs="Times New Roman"/>
          <w:sz w:val="28"/>
          <w:szCs w:val="28"/>
        </w:rPr>
        <w:t xml:space="preserve"> </w:t>
      </w:r>
      <w:r w:rsidR="00B2321F">
        <w:rPr>
          <w:rFonts w:ascii="Times New Roman" w:hAnsi="Times New Roman" w:cs="Times New Roman"/>
          <w:sz w:val="28"/>
          <w:szCs w:val="28"/>
        </w:rPr>
        <w:br/>
        <w:t xml:space="preserve">- реални и хипотетични – </w:t>
      </w:r>
      <w:r w:rsidR="00B2321F">
        <w:rPr>
          <w:rFonts w:ascii="Times New Roman" w:hAnsi="Times New Roman" w:cs="Times New Roman"/>
          <w:sz w:val="28"/>
          <w:szCs w:val="28"/>
        </w:rPr>
        <w:br/>
        <w:t xml:space="preserve">б) Статистическа единица – това е отделна елементарна и неделима </w:t>
      </w:r>
      <w:r w:rsidR="00B2321F">
        <w:rPr>
          <w:rFonts w:ascii="Times New Roman" w:hAnsi="Times New Roman" w:cs="Times New Roman"/>
          <w:sz w:val="28"/>
          <w:szCs w:val="28"/>
        </w:rPr>
        <w:lastRenderedPageBreak/>
        <w:t>форма на проява на изучаваното масово явление. Определя се ясно и недвусмислено с определени критерии. Единицата притежава качествени особености, те могат да имат материална форма, могат да бъдат събития или факти. Тези единици които нямат материален характер се наричат статистически случаи.</w:t>
      </w:r>
      <w:r w:rsidR="00B2321F">
        <w:rPr>
          <w:rFonts w:ascii="Times New Roman" w:hAnsi="Times New Roman" w:cs="Times New Roman"/>
          <w:sz w:val="28"/>
          <w:szCs w:val="28"/>
        </w:rPr>
        <w:br/>
        <w:t xml:space="preserve">в) Статистически признак – качествена особеност на статистическата единица. Притежава конкретни индивидуални определения които могат да бъдат </w:t>
      </w:r>
      <w:r w:rsidR="00696054">
        <w:rPr>
          <w:rFonts w:ascii="Times New Roman" w:hAnsi="Times New Roman" w:cs="Times New Roman"/>
          <w:sz w:val="28"/>
          <w:szCs w:val="28"/>
        </w:rPr>
        <w:t xml:space="preserve">числови или словесни. Признаците биват вариационни (количествени) и категории (качествени). Вариационните признаци могат да бъдат прекъснати и непрекъснати </w:t>
      </w:r>
      <w:r w:rsidR="00696054">
        <w:rPr>
          <w:rFonts w:ascii="Times New Roman" w:hAnsi="Times New Roman" w:cs="Times New Roman"/>
          <w:sz w:val="28"/>
          <w:szCs w:val="28"/>
        </w:rPr>
        <w:br/>
        <w:t xml:space="preserve">г) Измерителни скали - </w:t>
      </w:r>
      <w:r w:rsidR="00696054">
        <w:rPr>
          <w:rFonts w:ascii="Times New Roman" w:hAnsi="Times New Roman" w:cs="Times New Roman"/>
          <w:sz w:val="28"/>
          <w:szCs w:val="28"/>
        </w:rPr>
        <w:br/>
        <w:t xml:space="preserve">- номинална – отчита признаците словесно </w:t>
      </w:r>
      <w:r w:rsidR="00696054">
        <w:rPr>
          <w:rFonts w:ascii="Times New Roman" w:hAnsi="Times New Roman" w:cs="Times New Roman"/>
          <w:sz w:val="28"/>
          <w:szCs w:val="28"/>
        </w:rPr>
        <w:br/>
        <w:t xml:space="preserve">- ординална – отчита признаците словесно но в някаква степен  </w:t>
      </w:r>
      <w:r w:rsidR="00696054">
        <w:rPr>
          <w:rFonts w:ascii="Times New Roman" w:hAnsi="Times New Roman" w:cs="Times New Roman"/>
          <w:sz w:val="28"/>
          <w:szCs w:val="28"/>
        </w:rPr>
        <w:br/>
        <w:t xml:space="preserve">- рангова – подрежда единиците като им отрежда дадено място   </w:t>
      </w:r>
      <w:r w:rsidR="00696054">
        <w:rPr>
          <w:rFonts w:ascii="Times New Roman" w:hAnsi="Times New Roman" w:cs="Times New Roman"/>
          <w:sz w:val="28"/>
          <w:szCs w:val="28"/>
        </w:rPr>
        <w:br/>
        <w:t>- интервална – присвоява конкретни числови стойности</w:t>
      </w:r>
      <w:r w:rsidR="00696054">
        <w:rPr>
          <w:rFonts w:ascii="Times New Roman" w:hAnsi="Times New Roman" w:cs="Times New Roman"/>
          <w:sz w:val="28"/>
          <w:szCs w:val="28"/>
        </w:rPr>
        <w:br/>
        <w:t xml:space="preserve">д) Обект на изучаване е масово явление </w:t>
      </w:r>
      <w:r w:rsidR="00195A87">
        <w:rPr>
          <w:rFonts w:ascii="Times New Roman" w:hAnsi="Times New Roman" w:cs="Times New Roman"/>
          <w:sz w:val="28"/>
          <w:szCs w:val="28"/>
        </w:rPr>
        <w:br/>
        <w:t xml:space="preserve">е) Обобщаващи числови характеристики – това са числови величини характеризиращи общото типичното и закономерното в статистическия признак отнасящо се до цялата съвкупност </w:t>
      </w:r>
    </w:p>
    <w:p w:rsidR="00195A87" w:rsidRDefault="00195A87" w:rsidP="00646A4E">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Видове статистически изучавания </w:t>
      </w:r>
      <w:r>
        <w:rPr>
          <w:rFonts w:ascii="Times New Roman" w:hAnsi="Times New Roman" w:cs="Times New Roman"/>
          <w:sz w:val="28"/>
          <w:szCs w:val="28"/>
        </w:rPr>
        <w:br/>
        <w:t>а) Изчерпателни изучавания – наблюдават се и се изучават всички единици</w:t>
      </w:r>
      <w:r>
        <w:rPr>
          <w:rFonts w:ascii="Times New Roman" w:hAnsi="Times New Roman" w:cs="Times New Roman"/>
          <w:sz w:val="28"/>
          <w:szCs w:val="28"/>
        </w:rPr>
        <w:br/>
        <w:t xml:space="preserve">б) Частични </w:t>
      </w:r>
      <w:r>
        <w:rPr>
          <w:rFonts w:ascii="Times New Roman" w:hAnsi="Times New Roman" w:cs="Times New Roman"/>
          <w:sz w:val="28"/>
          <w:szCs w:val="28"/>
        </w:rPr>
        <w:br/>
        <w:t xml:space="preserve">- Репрезентативно изучаване </w:t>
      </w:r>
      <w:r>
        <w:rPr>
          <w:rFonts w:ascii="Times New Roman" w:hAnsi="Times New Roman" w:cs="Times New Roman"/>
          <w:sz w:val="28"/>
          <w:szCs w:val="28"/>
        </w:rPr>
        <w:br/>
        <w:t xml:space="preserve">- Изучаване на основният масив </w:t>
      </w:r>
      <w:r>
        <w:rPr>
          <w:rFonts w:ascii="Times New Roman" w:hAnsi="Times New Roman" w:cs="Times New Roman"/>
          <w:sz w:val="28"/>
          <w:szCs w:val="28"/>
        </w:rPr>
        <w:br/>
        <w:t xml:space="preserve">- Статистическа оценка </w:t>
      </w:r>
      <w:r>
        <w:rPr>
          <w:rFonts w:ascii="Times New Roman" w:hAnsi="Times New Roman" w:cs="Times New Roman"/>
          <w:sz w:val="28"/>
          <w:szCs w:val="28"/>
        </w:rPr>
        <w:br/>
        <w:t xml:space="preserve">- Статистическа анкета </w:t>
      </w:r>
      <w:r>
        <w:rPr>
          <w:rFonts w:ascii="Times New Roman" w:hAnsi="Times New Roman" w:cs="Times New Roman"/>
          <w:sz w:val="28"/>
          <w:szCs w:val="28"/>
        </w:rPr>
        <w:br/>
        <w:t xml:space="preserve">- Статистическа монография </w:t>
      </w:r>
    </w:p>
    <w:p w:rsidR="00195A87" w:rsidRDefault="00195A87" w:rsidP="00195A87">
      <w:pPr>
        <w:pStyle w:val="a3"/>
        <w:rPr>
          <w:rFonts w:ascii="Times New Roman" w:hAnsi="Times New Roman" w:cs="Times New Roman"/>
          <w:sz w:val="28"/>
          <w:szCs w:val="28"/>
        </w:rPr>
      </w:pPr>
    </w:p>
    <w:p w:rsidR="001C25C8" w:rsidRDefault="00195A87" w:rsidP="00195A87">
      <w:pPr>
        <w:pStyle w:val="a3"/>
        <w:jc w:val="center"/>
        <w:rPr>
          <w:rFonts w:ascii="Times New Roman" w:hAnsi="Times New Roman" w:cs="Times New Roman"/>
          <w:sz w:val="36"/>
          <w:szCs w:val="36"/>
        </w:rPr>
      </w:pPr>
      <w:r>
        <w:rPr>
          <w:rFonts w:ascii="Times New Roman" w:hAnsi="Times New Roman" w:cs="Times New Roman"/>
          <w:sz w:val="36"/>
          <w:szCs w:val="36"/>
        </w:rPr>
        <w:t>Статистическо наблюдение</w:t>
      </w:r>
    </w:p>
    <w:p w:rsidR="00864944" w:rsidRDefault="00864944" w:rsidP="00864944">
      <w:pPr>
        <w:pStyle w:val="a3"/>
        <w:rPr>
          <w:rFonts w:ascii="Times New Roman" w:hAnsi="Times New Roman" w:cs="Times New Roman"/>
          <w:sz w:val="36"/>
          <w:szCs w:val="36"/>
        </w:rPr>
      </w:pPr>
    </w:p>
    <w:p w:rsidR="00864944" w:rsidRDefault="00864944" w:rsidP="00864944">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Същност – планомерен, систематичен и научно организиран процес на регистрация на индивидуални сведения за статистическите единици. Осъществява се  в две форми : </w:t>
      </w:r>
      <w:r>
        <w:rPr>
          <w:rFonts w:ascii="Times New Roman" w:hAnsi="Times New Roman" w:cs="Times New Roman"/>
          <w:sz w:val="28"/>
          <w:szCs w:val="28"/>
        </w:rPr>
        <w:br/>
        <w:t>- статистическа отчетност</w:t>
      </w:r>
      <w:r>
        <w:rPr>
          <w:rFonts w:ascii="Times New Roman" w:hAnsi="Times New Roman" w:cs="Times New Roman"/>
          <w:sz w:val="28"/>
          <w:szCs w:val="28"/>
        </w:rPr>
        <w:br/>
        <w:t xml:space="preserve">- специално организирани наблюдения </w:t>
      </w:r>
      <w:r>
        <w:rPr>
          <w:rFonts w:ascii="Times New Roman" w:hAnsi="Times New Roman" w:cs="Times New Roman"/>
          <w:sz w:val="28"/>
          <w:szCs w:val="28"/>
        </w:rPr>
        <w:br/>
        <w:t xml:space="preserve">Всяко наблюдение се изпълнява по предварително съставен план. </w:t>
      </w:r>
      <w:r>
        <w:rPr>
          <w:rFonts w:ascii="Times New Roman" w:hAnsi="Times New Roman" w:cs="Times New Roman"/>
          <w:sz w:val="28"/>
          <w:szCs w:val="28"/>
        </w:rPr>
        <w:lastRenderedPageBreak/>
        <w:t>Планът определя необходимата организация която трябва да се създаде за да се осъществи наблюдението.</w:t>
      </w:r>
    </w:p>
    <w:p w:rsidR="00864944" w:rsidRDefault="00864944" w:rsidP="00864944">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Единица за наблюдение – единицата от която се получават сведения. Отчетна единица, техническа единица.</w:t>
      </w:r>
      <w:r>
        <w:rPr>
          <w:rFonts w:ascii="Times New Roman" w:hAnsi="Times New Roman" w:cs="Times New Roman"/>
          <w:sz w:val="28"/>
          <w:szCs w:val="28"/>
        </w:rPr>
        <w:br/>
        <w:t xml:space="preserve">Време на наблюдението - </w:t>
      </w:r>
      <w:r>
        <w:rPr>
          <w:rFonts w:ascii="Times New Roman" w:hAnsi="Times New Roman" w:cs="Times New Roman"/>
          <w:sz w:val="28"/>
          <w:szCs w:val="28"/>
        </w:rPr>
        <w:br/>
        <w:t xml:space="preserve">Критичен момент - </w:t>
      </w:r>
      <w:r w:rsidR="00D0195D">
        <w:rPr>
          <w:rFonts w:ascii="Times New Roman" w:hAnsi="Times New Roman" w:cs="Times New Roman"/>
          <w:sz w:val="28"/>
          <w:szCs w:val="28"/>
        </w:rPr>
        <w:br/>
        <w:t xml:space="preserve">Период на регистрация – </w:t>
      </w:r>
    </w:p>
    <w:p w:rsidR="00D0195D" w:rsidRDefault="00D0195D" w:rsidP="00864944">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Място на наблюдението – териториалното разположение на съвкупността</w:t>
      </w:r>
    </w:p>
    <w:p w:rsidR="00D0195D" w:rsidRDefault="00D0195D" w:rsidP="00864944">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Органи на наблюдението биват три вида :</w:t>
      </w:r>
      <w:r>
        <w:rPr>
          <w:rFonts w:ascii="Times New Roman" w:hAnsi="Times New Roman" w:cs="Times New Roman"/>
          <w:sz w:val="28"/>
          <w:szCs w:val="28"/>
        </w:rPr>
        <w:br/>
        <w:t xml:space="preserve">а) Преброители (анкетьори) </w:t>
      </w:r>
      <w:r>
        <w:rPr>
          <w:rFonts w:ascii="Times New Roman" w:hAnsi="Times New Roman" w:cs="Times New Roman"/>
          <w:sz w:val="28"/>
          <w:szCs w:val="28"/>
        </w:rPr>
        <w:br/>
        <w:t xml:space="preserve">б) Контрольори </w:t>
      </w:r>
      <w:r>
        <w:rPr>
          <w:rFonts w:ascii="Times New Roman" w:hAnsi="Times New Roman" w:cs="Times New Roman"/>
          <w:sz w:val="28"/>
          <w:szCs w:val="28"/>
        </w:rPr>
        <w:br/>
        <w:t xml:space="preserve">в) Ръководители </w:t>
      </w:r>
    </w:p>
    <w:p w:rsidR="00D0195D" w:rsidRDefault="00D0195D" w:rsidP="00864944">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Регистрация на единични сведения :</w:t>
      </w:r>
      <w:r>
        <w:rPr>
          <w:rFonts w:ascii="Times New Roman" w:hAnsi="Times New Roman" w:cs="Times New Roman"/>
          <w:sz w:val="28"/>
          <w:szCs w:val="28"/>
        </w:rPr>
        <w:br/>
        <w:t xml:space="preserve">а) Самонаблюдение - </w:t>
      </w:r>
      <w:r>
        <w:rPr>
          <w:rFonts w:ascii="Times New Roman" w:hAnsi="Times New Roman" w:cs="Times New Roman"/>
          <w:sz w:val="28"/>
          <w:szCs w:val="28"/>
        </w:rPr>
        <w:br/>
        <w:t xml:space="preserve">б) Кореспондентски начин - </w:t>
      </w:r>
      <w:r>
        <w:rPr>
          <w:rFonts w:ascii="Times New Roman" w:hAnsi="Times New Roman" w:cs="Times New Roman"/>
          <w:sz w:val="28"/>
          <w:szCs w:val="28"/>
        </w:rPr>
        <w:br/>
        <w:t xml:space="preserve">в) Експедиционен начин </w:t>
      </w:r>
      <w:r w:rsidR="00977DDC">
        <w:rPr>
          <w:rFonts w:ascii="Times New Roman" w:hAnsi="Times New Roman" w:cs="Times New Roman"/>
          <w:sz w:val="28"/>
          <w:szCs w:val="28"/>
        </w:rPr>
        <w:t>–</w:t>
      </w:r>
      <w:r>
        <w:rPr>
          <w:rFonts w:ascii="Times New Roman" w:hAnsi="Times New Roman" w:cs="Times New Roman"/>
          <w:sz w:val="28"/>
          <w:szCs w:val="28"/>
        </w:rPr>
        <w:t xml:space="preserve"> </w:t>
      </w:r>
    </w:p>
    <w:p w:rsidR="00977DDC" w:rsidRDefault="00977DDC" w:rsidP="00864944">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Статистически формуляр – това са специално създадени и отпечатани листове в които се записват единичните сведения. </w:t>
      </w:r>
    </w:p>
    <w:p w:rsidR="00977DDC" w:rsidRDefault="00977DDC" w:rsidP="00864944">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Източници на сведения – обекти или субектите от които се получава информация </w:t>
      </w:r>
    </w:p>
    <w:p w:rsidR="00977DDC" w:rsidRPr="00EB7AF2" w:rsidRDefault="00977DDC" w:rsidP="00977DD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Грешки при наблюдението </w:t>
      </w:r>
      <w:r>
        <w:rPr>
          <w:rFonts w:ascii="Times New Roman" w:hAnsi="Times New Roman" w:cs="Times New Roman"/>
          <w:sz w:val="28"/>
          <w:szCs w:val="28"/>
        </w:rPr>
        <w:br/>
        <w:t xml:space="preserve">а) Аритметични и логически </w:t>
      </w:r>
      <w:r>
        <w:rPr>
          <w:rFonts w:ascii="Times New Roman" w:hAnsi="Times New Roman" w:cs="Times New Roman"/>
          <w:sz w:val="28"/>
          <w:szCs w:val="28"/>
        </w:rPr>
        <w:br/>
        <w:t xml:space="preserve">б) Съзнателни и несъзнателни </w:t>
      </w:r>
      <w:r>
        <w:rPr>
          <w:rFonts w:ascii="Times New Roman" w:hAnsi="Times New Roman" w:cs="Times New Roman"/>
          <w:sz w:val="28"/>
          <w:szCs w:val="28"/>
        </w:rPr>
        <w:br/>
        <w:t>в) Случайни и систематични</w:t>
      </w:r>
    </w:p>
    <w:p w:rsidR="00EB7AF2" w:rsidRDefault="00EB7AF2" w:rsidP="00EB7AF2">
      <w:pPr>
        <w:pStyle w:val="a3"/>
        <w:ind w:left="1080"/>
        <w:rPr>
          <w:rFonts w:ascii="Times New Roman" w:hAnsi="Times New Roman" w:cs="Times New Roman"/>
          <w:sz w:val="28"/>
          <w:szCs w:val="28"/>
          <w:lang w:val="en-US"/>
        </w:rPr>
      </w:pPr>
    </w:p>
    <w:p w:rsidR="00EB7AF2" w:rsidRDefault="00EB7AF2" w:rsidP="00EB7AF2">
      <w:pPr>
        <w:jc w:val="center"/>
        <w:rPr>
          <w:rFonts w:ascii="Times New Roman" w:hAnsi="Times New Roman" w:cs="Times New Roman"/>
          <w:sz w:val="36"/>
          <w:szCs w:val="36"/>
        </w:rPr>
      </w:pPr>
      <w:r w:rsidRPr="00EB7AF2">
        <w:rPr>
          <w:rFonts w:ascii="Times New Roman" w:hAnsi="Times New Roman" w:cs="Times New Roman"/>
          <w:sz w:val="36"/>
          <w:szCs w:val="36"/>
        </w:rPr>
        <w:t>Статистически графични изображения</w:t>
      </w:r>
    </w:p>
    <w:p w:rsidR="00EB7AF2" w:rsidRDefault="00EB7AF2" w:rsidP="00EB7AF2">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Същност – статистически и графични изображения (СГИ) са целесъобразна форма за нагледно опростено и ясно представяне (изобразяване) на статистическите величини. При тяхното построяване се използват различни геометрични средства (точки, линии, фигури, тела и др. ). Стилизирани образи, географски карти, схеми и др. Със СГИ се решават следните по важни задачи - </w:t>
      </w:r>
      <w:r>
        <w:rPr>
          <w:rFonts w:ascii="Times New Roman" w:hAnsi="Times New Roman" w:cs="Times New Roman"/>
          <w:sz w:val="28"/>
          <w:szCs w:val="28"/>
        </w:rPr>
        <w:br/>
        <w:t>-</w:t>
      </w:r>
      <w:r w:rsidR="002332E7">
        <w:rPr>
          <w:rFonts w:ascii="Times New Roman" w:hAnsi="Times New Roman" w:cs="Times New Roman"/>
          <w:sz w:val="28"/>
          <w:szCs w:val="28"/>
        </w:rPr>
        <w:t xml:space="preserve"> характеризиране на разпределението,</w:t>
      </w:r>
      <w:r>
        <w:rPr>
          <w:rFonts w:ascii="Times New Roman" w:hAnsi="Times New Roman" w:cs="Times New Roman"/>
          <w:sz w:val="28"/>
          <w:szCs w:val="28"/>
        </w:rPr>
        <w:t xml:space="preserve"> </w:t>
      </w:r>
      <w:r w:rsidR="002332E7">
        <w:rPr>
          <w:rFonts w:ascii="Times New Roman" w:hAnsi="Times New Roman" w:cs="Times New Roman"/>
          <w:sz w:val="28"/>
          <w:szCs w:val="28"/>
        </w:rPr>
        <w:t>териториално разположение и развитието на едно или повече явления.</w:t>
      </w:r>
      <w:r w:rsidR="002332E7">
        <w:rPr>
          <w:rFonts w:ascii="Times New Roman" w:hAnsi="Times New Roman" w:cs="Times New Roman"/>
          <w:sz w:val="28"/>
          <w:szCs w:val="28"/>
        </w:rPr>
        <w:br/>
        <w:t>- сравняване на структурата на едно или повече явления</w:t>
      </w:r>
      <w:r w:rsidR="002332E7">
        <w:rPr>
          <w:rFonts w:ascii="Times New Roman" w:hAnsi="Times New Roman" w:cs="Times New Roman"/>
          <w:sz w:val="28"/>
          <w:szCs w:val="28"/>
        </w:rPr>
        <w:br/>
      </w:r>
      <w:r w:rsidR="002332E7">
        <w:rPr>
          <w:rFonts w:ascii="Times New Roman" w:hAnsi="Times New Roman" w:cs="Times New Roman"/>
          <w:sz w:val="28"/>
          <w:szCs w:val="28"/>
        </w:rPr>
        <w:lastRenderedPageBreak/>
        <w:t>- характеризиране на връзки и зависимости</w:t>
      </w:r>
      <w:r w:rsidR="002332E7">
        <w:rPr>
          <w:rFonts w:ascii="Times New Roman" w:hAnsi="Times New Roman" w:cs="Times New Roman"/>
          <w:sz w:val="28"/>
          <w:szCs w:val="28"/>
        </w:rPr>
        <w:br/>
        <w:t xml:space="preserve">- сравняване на еднородни статистически величини - </w:t>
      </w:r>
      <w:r w:rsidR="009F4625">
        <w:rPr>
          <w:rFonts w:ascii="Times New Roman" w:hAnsi="Times New Roman" w:cs="Times New Roman"/>
          <w:sz w:val="28"/>
          <w:szCs w:val="28"/>
        </w:rPr>
        <w:br/>
        <w:t>- за характеризиране на продажби и планови задачи</w:t>
      </w:r>
    </w:p>
    <w:p w:rsidR="00353D6F" w:rsidRDefault="009F4625" w:rsidP="00826D0D">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Елементи на СГИ </w:t>
      </w:r>
      <w:r>
        <w:rPr>
          <w:rFonts w:ascii="Times New Roman" w:hAnsi="Times New Roman" w:cs="Times New Roman"/>
          <w:sz w:val="28"/>
          <w:szCs w:val="28"/>
        </w:rPr>
        <w:br/>
        <w:t xml:space="preserve">- заглавие – то ясно точно и кратко характеризира обекта (статистическа съвкупност) мястото или времето на изследването </w:t>
      </w:r>
      <w:r>
        <w:rPr>
          <w:rFonts w:ascii="Times New Roman" w:hAnsi="Times New Roman" w:cs="Times New Roman"/>
          <w:sz w:val="28"/>
          <w:szCs w:val="28"/>
        </w:rPr>
        <w:br/>
        <w:t xml:space="preserve">- скали – те представляват линии състоящи се от деления на които се нанасят числовите стойности на изобразяваните явления. Те биват праволинейни и криволинейни ( кръгови), равномерни (аритметични) неравномерни (логаритмични), </w:t>
      </w:r>
      <w:r>
        <w:rPr>
          <w:rFonts w:ascii="Times New Roman" w:hAnsi="Times New Roman" w:cs="Times New Roman"/>
          <w:sz w:val="28"/>
          <w:szCs w:val="28"/>
        </w:rPr>
        <w:br/>
        <w:t>- мащаб – той показва на един отсек</w:t>
      </w:r>
      <w:r w:rsidR="00826D0D">
        <w:rPr>
          <w:rFonts w:ascii="Times New Roman" w:hAnsi="Times New Roman" w:cs="Times New Roman"/>
          <w:sz w:val="28"/>
          <w:szCs w:val="28"/>
        </w:rPr>
        <w:t xml:space="preserve"> (разстоянието м/у две съседни деления)</w:t>
      </w:r>
      <w:r>
        <w:rPr>
          <w:rFonts w:ascii="Times New Roman" w:hAnsi="Times New Roman" w:cs="Times New Roman"/>
          <w:sz w:val="28"/>
          <w:szCs w:val="28"/>
        </w:rPr>
        <w:t xml:space="preserve"> от съответната скала</w:t>
      </w:r>
      <w:r w:rsidR="00826D0D">
        <w:rPr>
          <w:rFonts w:ascii="Times New Roman" w:hAnsi="Times New Roman" w:cs="Times New Roman"/>
          <w:sz w:val="28"/>
          <w:szCs w:val="28"/>
        </w:rPr>
        <w:t xml:space="preserve"> на единица площ, на фигура или точка, в графичното изображение какъв размер от изобразяваното явление отговаря </w:t>
      </w:r>
      <w:r w:rsidR="00826D0D">
        <w:rPr>
          <w:rFonts w:ascii="Times New Roman" w:hAnsi="Times New Roman" w:cs="Times New Roman"/>
          <w:sz w:val="28"/>
          <w:szCs w:val="28"/>
        </w:rPr>
        <w:br/>
        <w:t xml:space="preserve">- графичен образ – той представлява съвкупност от точки различни геометрични фигури или стилизирани образи с помощта на които се изобразяват визуално изучаваните явления. </w:t>
      </w:r>
      <w:r w:rsidR="00826D0D">
        <w:rPr>
          <w:rFonts w:ascii="Times New Roman" w:hAnsi="Times New Roman" w:cs="Times New Roman"/>
          <w:sz w:val="28"/>
          <w:szCs w:val="28"/>
        </w:rPr>
        <w:br/>
        <w:t>- легенда – тя представлява словесно изражение или отразено по друг начин обяснение на използваните основни означения на СГИ, чрез които се подпомага правилното възприемане на представения обект.</w:t>
      </w:r>
    </w:p>
    <w:p w:rsidR="00221AF3" w:rsidRPr="00221AF3" w:rsidRDefault="00353D6F" w:rsidP="00221AF3">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Видове и подвидове СГИ – според вида (формата) на графичния образ </w:t>
      </w:r>
      <w:r>
        <w:rPr>
          <w:rFonts w:ascii="Times New Roman" w:hAnsi="Times New Roman" w:cs="Times New Roman"/>
          <w:sz w:val="28"/>
          <w:szCs w:val="28"/>
        </w:rPr>
        <w:br/>
        <w:t>а) Диаграми – СГИ се представят посредством различни геометрични форми или картинни изображения (стилизирани образи)</w:t>
      </w:r>
      <w:r>
        <w:rPr>
          <w:rFonts w:ascii="Times New Roman" w:hAnsi="Times New Roman" w:cs="Times New Roman"/>
          <w:sz w:val="28"/>
          <w:szCs w:val="28"/>
        </w:rPr>
        <w:br/>
        <w:t>- линейни – явленията се представят нагледно с помощта на геометрични линии като най често се използва първи квадрант на правоъгълната координатна система</w:t>
      </w:r>
      <w:r>
        <w:rPr>
          <w:rFonts w:ascii="Times New Roman" w:hAnsi="Times New Roman" w:cs="Times New Roman"/>
          <w:sz w:val="28"/>
          <w:szCs w:val="28"/>
        </w:rPr>
        <w:br/>
        <w:t>- плоскостни – те представят изследваните явления и процеси с различни двумерни фигури от геометрията – правоъгълници, триъгълници, квадрати и др.</w:t>
      </w:r>
      <w:r>
        <w:rPr>
          <w:rFonts w:ascii="Times New Roman" w:hAnsi="Times New Roman" w:cs="Times New Roman"/>
          <w:sz w:val="28"/>
          <w:szCs w:val="28"/>
        </w:rPr>
        <w:br/>
        <w:t xml:space="preserve">- точкови – те служат за характеризиране на зависимости между две явления с помощта на точки </w:t>
      </w:r>
      <w:r>
        <w:rPr>
          <w:rFonts w:ascii="Times New Roman" w:hAnsi="Times New Roman" w:cs="Times New Roman"/>
          <w:sz w:val="28"/>
          <w:szCs w:val="28"/>
        </w:rPr>
        <w:br/>
        <w:t xml:space="preserve">- стериограми – те представят изследваните явления и процеси </w:t>
      </w:r>
      <w:r w:rsidR="00221AF3">
        <w:rPr>
          <w:rFonts w:ascii="Times New Roman" w:hAnsi="Times New Roman" w:cs="Times New Roman"/>
          <w:sz w:val="28"/>
          <w:szCs w:val="28"/>
        </w:rPr>
        <w:t xml:space="preserve">с различни примерни фигури от стереометрията кубове, цилиндри пирамиди </w:t>
      </w:r>
      <w:r w:rsidR="00221AF3">
        <w:rPr>
          <w:rFonts w:ascii="Times New Roman" w:hAnsi="Times New Roman" w:cs="Times New Roman"/>
          <w:sz w:val="28"/>
          <w:szCs w:val="28"/>
        </w:rPr>
        <w:br/>
        <w:t xml:space="preserve">- картинни – стилизиран образ </w:t>
      </w:r>
      <w:r w:rsidR="00221AF3">
        <w:rPr>
          <w:rFonts w:ascii="Times New Roman" w:hAnsi="Times New Roman" w:cs="Times New Roman"/>
          <w:sz w:val="28"/>
          <w:szCs w:val="28"/>
        </w:rPr>
        <w:br/>
      </w:r>
      <w:r w:rsidR="00221AF3">
        <w:rPr>
          <w:rFonts w:ascii="Times New Roman" w:hAnsi="Times New Roman" w:cs="Times New Roman"/>
          <w:sz w:val="28"/>
          <w:szCs w:val="28"/>
        </w:rPr>
        <w:lastRenderedPageBreak/>
        <w:t>б) Картограми – използват се за характеризиране на териториалното разположение на единиците или статистическите съвкупности и представляват географски карти</w:t>
      </w:r>
      <w:r w:rsidR="00221AF3">
        <w:rPr>
          <w:rFonts w:ascii="Times New Roman" w:hAnsi="Times New Roman" w:cs="Times New Roman"/>
          <w:sz w:val="28"/>
          <w:szCs w:val="28"/>
        </w:rPr>
        <w:br/>
        <w:t>в) Картодиаграми – съчетание на карти и диаграми</w:t>
      </w:r>
      <w:r>
        <w:rPr>
          <w:rFonts w:ascii="Times New Roman" w:hAnsi="Times New Roman" w:cs="Times New Roman"/>
          <w:sz w:val="28"/>
          <w:szCs w:val="28"/>
        </w:rPr>
        <w:t xml:space="preserve">    </w:t>
      </w:r>
      <w:r w:rsidR="00826D0D" w:rsidRPr="00826D0D">
        <w:rPr>
          <w:rFonts w:ascii="Times New Roman" w:hAnsi="Times New Roman" w:cs="Times New Roman"/>
          <w:sz w:val="28"/>
          <w:szCs w:val="28"/>
        </w:rPr>
        <w:t xml:space="preserve"> </w:t>
      </w:r>
      <w:r w:rsidR="009F4625" w:rsidRPr="00826D0D">
        <w:rPr>
          <w:rFonts w:ascii="Times New Roman" w:hAnsi="Times New Roman" w:cs="Times New Roman"/>
          <w:sz w:val="28"/>
          <w:szCs w:val="28"/>
        </w:rPr>
        <w:t xml:space="preserve"> </w:t>
      </w:r>
      <w:r w:rsidR="00221AF3">
        <w:rPr>
          <w:rFonts w:ascii="Times New Roman" w:hAnsi="Times New Roman" w:cs="Times New Roman"/>
          <w:sz w:val="28"/>
          <w:szCs w:val="28"/>
        </w:rPr>
        <w:br/>
      </w:r>
      <w:r w:rsidR="00221AF3">
        <w:rPr>
          <w:rFonts w:ascii="Times New Roman" w:hAnsi="Times New Roman" w:cs="Times New Roman"/>
          <w:sz w:val="28"/>
          <w:szCs w:val="28"/>
          <w:lang w:val="en-US"/>
        </w:rPr>
        <w:t>II</w:t>
      </w:r>
      <w:r w:rsidR="00221AF3">
        <w:rPr>
          <w:rFonts w:ascii="Times New Roman" w:hAnsi="Times New Roman" w:cs="Times New Roman"/>
          <w:sz w:val="28"/>
          <w:szCs w:val="28"/>
        </w:rPr>
        <w:t xml:space="preserve"> Според функционалното им предназначение </w:t>
      </w:r>
      <w:r w:rsidR="00221AF3">
        <w:rPr>
          <w:rFonts w:ascii="Times New Roman" w:hAnsi="Times New Roman" w:cs="Times New Roman"/>
          <w:sz w:val="28"/>
          <w:szCs w:val="28"/>
        </w:rPr>
        <w:br/>
        <w:t xml:space="preserve">- за изследване на динамиката (развитието) на изучаваните явления и процеси </w:t>
      </w:r>
      <w:r w:rsidR="00221AF3">
        <w:rPr>
          <w:rFonts w:ascii="Times New Roman" w:hAnsi="Times New Roman" w:cs="Times New Roman"/>
          <w:sz w:val="28"/>
          <w:szCs w:val="28"/>
        </w:rPr>
        <w:br/>
        <w:t xml:space="preserve">- за характеризиране на структурата </w:t>
      </w:r>
      <w:r w:rsidR="00221AF3">
        <w:rPr>
          <w:rFonts w:ascii="Times New Roman" w:hAnsi="Times New Roman" w:cs="Times New Roman"/>
          <w:sz w:val="28"/>
          <w:szCs w:val="28"/>
        </w:rPr>
        <w:br/>
        <w:t>- за характеризиране на структурата и динамиката</w:t>
      </w:r>
      <w:r w:rsidR="00221AF3">
        <w:rPr>
          <w:rFonts w:ascii="Times New Roman" w:hAnsi="Times New Roman" w:cs="Times New Roman"/>
          <w:sz w:val="28"/>
          <w:szCs w:val="28"/>
        </w:rPr>
        <w:br/>
        <w:t>- за  представяне на разпределението на единиците в съвкупностите</w:t>
      </w:r>
      <w:r w:rsidR="00221AF3">
        <w:rPr>
          <w:rFonts w:ascii="Times New Roman" w:hAnsi="Times New Roman" w:cs="Times New Roman"/>
          <w:sz w:val="28"/>
          <w:szCs w:val="28"/>
        </w:rPr>
        <w:br/>
        <w:t xml:space="preserve">- за сравнение на две и повече едноименни статистически величини </w:t>
      </w:r>
      <w:r w:rsidR="00221AF3">
        <w:rPr>
          <w:rFonts w:ascii="Times New Roman" w:hAnsi="Times New Roman" w:cs="Times New Roman"/>
          <w:sz w:val="28"/>
          <w:szCs w:val="28"/>
        </w:rPr>
        <w:br/>
        <w:t xml:space="preserve">- </w:t>
      </w:r>
      <w:r w:rsidR="00111246">
        <w:rPr>
          <w:rFonts w:ascii="Times New Roman" w:hAnsi="Times New Roman" w:cs="Times New Roman"/>
          <w:sz w:val="28"/>
          <w:szCs w:val="28"/>
        </w:rPr>
        <w:t xml:space="preserve">за графично представяне на териториални статистически редове </w:t>
      </w:r>
      <w:r w:rsidR="00111246">
        <w:rPr>
          <w:rFonts w:ascii="Times New Roman" w:hAnsi="Times New Roman" w:cs="Times New Roman"/>
          <w:sz w:val="28"/>
          <w:szCs w:val="28"/>
        </w:rPr>
        <w:br/>
        <w:t xml:space="preserve">- за характеризиране на връзки и зависимости </w:t>
      </w:r>
      <w:r w:rsidR="00111246">
        <w:rPr>
          <w:rFonts w:ascii="Times New Roman" w:hAnsi="Times New Roman" w:cs="Times New Roman"/>
          <w:sz w:val="28"/>
          <w:szCs w:val="28"/>
        </w:rPr>
        <w:br/>
        <w:t>- за характеризиране на стопански явления в това число изпълнение на планови задания</w:t>
      </w:r>
    </w:p>
    <w:p w:rsidR="00EB7AF2" w:rsidRDefault="00D35510" w:rsidP="00D35510">
      <w:pPr>
        <w:jc w:val="center"/>
        <w:rPr>
          <w:rFonts w:ascii="Times New Roman" w:hAnsi="Times New Roman" w:cs="Times New Roman"/>
          <w:sz w:val="36"/>
          <w:szCs w:val="36"/>
        </w:rPr>
      </w:pPr>
      <w:r>
        <w:rPr>
          <w:rFonts w:ascii="Times New Roman" w:hAnsi="Times New Roman" w:cs="Times New Roman"/>
          <w:sz w:val="36"/>
          <w:szCs w:val="36"/>
        </w:rPr>
        <w:t>Статистическа групировка</w:t>
      </w:r>
    </w:p>
    <w:p w:rsidR="00D35510" w:rsidRDefault="00D35510" w:rsidP="00D35510">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Същност – статистическата групировка е процедура на систематизиране и обобщаване на единиците на съвкупността, качествено еднородни групи. Групировката се състои от три последователни операции </w:t>
      </w:r>
      <w:r>
        <w:rPr>
          <w:rFonts w:ascii="Times New Roman" w:hAnsi="Times New Roman" w:cs="Times New Roman"/>
          <w:sz w:val="28"/>
          <w:szCs w:val="28"/>
        </w:rPr>
        <w:br/>
        <w:t>а) Образуване на групите – свързано е с природата на  изучаваното явление, трябва да се постигне пълно обхващане на единиците.</w:t>
      </w:r>
      <w:r>
        <w:rPr>
          <w:rFonts w:ascii="Times New Roman" w:hAnsi="Times New Roman" w:cs="Times New Roman"/>
          <w:sz w:val="28"/>
          <w:szCs w:val="28"/>
        </w:rPr>
        <w:br/>
        <w:t>б) Отнасяне на единиците в групите – извършва се на основата на конкретното определение на признака за всяка единица.</w:t>
      </w:r>
      <w:r>
        <w:rPr>
          <w:rFonts w:ascii="Times New Roman" w:hAnsi="Times New Roman" w:cs="Times New Roman"/>
          <w:sz w:val="28"/>
          <w:szCs w:val="28"/>
        </w:rPr>
        <w:br/>
        <w:t>в) Изброяване на единиците в групите</w:t>
      </w:r>
    </w:p>
    <w:p w:rsidR="00CE6E5B" w:rsidRPr="00CE6E5B" w:rsidRDefault="00D35510" w:rsidP="00D35510">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Видове групировки </w:t>
      </w:r>
      <w:r>
        <w:rPr>
          <w:rFonts w:ascii="Times New Roman" w:hAnsi="Times New Roman" w:cs="Times New Roman"/>
          <w:sz w:val="28"/>
          <w:szCs w:val="28"/>
        </w:rPr>
        <w:br/>
        <w:t xml:space="preserve">а) Според вида на групировъчният признак те са четири вида </w:t>
      </w:r>
      <w:r>
        <w:rPr>
          <w:rFonts w:ascii="Times New Roman" w:hAnsi="Times New Roman" w:cs="Times New Roman"/>
          <w:sz w:val="28"/>
          <w:szCs w:val="28"/>
        </w:rPr>
        <w:br/>
        <w:t>- Вариационни – е по количествен признак, при дискретни прекъснати признаци се</w:t>
      </w:r>
      <w:r w:rsidR="00A11A19">
        <w:rPr>
          <w:rFonts w:ascii="Times New Roman" w:hAnsi="Times New Roman" w:cs="Times New Roman"/>
          <w:sz w:val="28"/>
          <w:szCs w:val="28"/>
        </w:rPr>
        <w:t xml:space="preserve"> използват дискретни групировки. При непрекъснати признаци се използват интервални групировки. </w:t>
      </w:r>
      <w:r>
        <w:rPr>
          <w:rFonts w:ascii="Times New Roman" w:hAnsi="Times New Roman" w:cs="Times New Roman"/>
          <w:sz w:val="28"/>
          <w:szCs w:val="28"/>
        </w:rPr>
        <w:br/>
        <w:t>- Категории</w:t>
      </w:r>
      <w:r>
        <w:rPr>
          <w:rFonts w:ascii="Times New Roman" w:hAnsi="Times New Roman" w:cs="Times New Roman"/>
          <w:sz w:val="28"/>
          <w:szCs w:val="28"/>
        </w:rPr>
        <w:br/>
        <w:t xml:space="preserve">- Териториални </w:t>
      </w:r>
      <w:r>
        <w:rPr>
          <w:rFonts w:ascii="Times New Roman" w:hAnsi="Times New Roman" w:cs="Times New Roman"/>
          <w:sz w:val="28"/>
          <w:szCs w:val="28"/>
        </w:rPr>
        <w:br/>
        <w:t>- Темпорални</w:t>
      </w:r>
      <w:r w:rsidR="00A11A19">
        <w:rPr>
          <w:rFonts w:ascii="Times New Roman" w:hAnsi="Times New Roman" w:cs="Times New Roman"/>
          <w:sz w:val="28"/>
          <w:szCs w:val="28"/>
        </w:rPr>
        <w:br/>
        <w:t xml:space="preserve">Ширината на интервала се определя по 3 начина. </w:t>
      </w:r>
      <w:r w:rsidR="00A11A19">
        <w:rPr>
          <w:rFonts w:ascii="Times New Roman" w:hAnsi="Times New Roman" w:cs="Times New Roman"/>
          <w:sz w:val="28"/>
          <w:szCs w:val="28"/>
        </w:rPr>
        <w:br/>
        <w:t xml:space="preserve">а) интервалите имат равна ширина. Тя се определя по следната формула </w:t>
      </w:r>
      <w:r w:rsidR="00A11A19">
        <w:rPr>
          <w:rFonts w:ascii="Times New Roman" w:hAnsi="Times New Roman" w:cs="Times New Roman"/>
          <w:sz w:val="28"/>
          <w:szCs w:val="28"/>
          <w:lang w:val="en-US"/>
        </w:rPr>
        <w:t xml:space="preserve">h = </w:t>
      </w:r>
      <w:r w:rsidR="00A11A19">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Х мах-Х мин</m:t>
            </m:r>
          </m:num>
          <m:den>
            <m:r>
              <w:rPr>
                <w:rFonts w:ascii="Cambria Math" w:hAnsi="Cambria Math" w:cs="Times New Roman"/>
                <w:sz w:val="28"/>
                <w:szCs w:val="28"/>
              </w:rPr>
              <m:t>К</m:t>
            </m:r>
          </m:den>
        </m:f>
      </m:oMath>
      <w:r w:rsidR="00A11A19">
        <w:rPr>
          <w:rFonts w:ascii="Times New Roman" w:eastAsiaTheme="minorEastAsia" w:hAnsi="Times New Roman" w:cs="Times New Roman"/>
          <w:sz w:val="28"/>
          <w:szCs w:val="28"/>
          <w:lang w:val="en-US"/>
        </w:rPr>
        <w:t xml:space="preserve"> </w:t>
      </w:r>
      <w:proofErr w:type="gramStart"/>
      <w:r w:rsidR="00A11A19">
        <w:rPr>
          <w:rFonts w:ascii="Times New Roman" w:eastAsiaTheme="minorEastAsia" w:hAnsi="Times New Roman" w:cs="Times New Roman"/>
          <w:sz w:val="28"/>
          <w:szCs w:val="28"/>
          <w:lang w:val="en-US"/>
        </w:rPr>
        <w:t>k</w:t>
      </w:r>
      <w:proofErr w:type="gramEnd"/>
      <w:r w:rsidR="00A11A19">
        <w:rPr>
          <w:rFonts w:ascii="Times New Roman" w:eastAsiaTheme="minorEastAsia" w:hAnsi="Times New Roman" w:cs="Times New Roman"/>
          <w:sz w:val="28"/>
          <w:szCs w:val="28"/>
          <w:lang w:val="en-US"/>
        </w:rPr>
        <w:t xml:space="preserve"> </w:t>
      </w:r>
      <w:r w:rsidR="00A11A19">
        <w:rPr>
          <w:rFonts w:ascii="Times New Roman" w:eastAsiaTheme="minorEastAsia" w:hAnsi="Times New Roman" w:cs="Times New Roman"/>
          <w:sz w:val="28"/>
          <w:szCs w:val="28"/>
        </w:rPr>
        <w:t xml:space="preserve">брой на групите, Х </w:t>
      </w:r>
      <w:proofErr w:type="spellStart"/>
      <w:r w:rsidR="00A11A19">
        <w:rPr>
          <w:rFonts w:ascii="Times New Roman" w:eastAsiaTheme="minorEastAsia" w:hAnsi="Times New Roman" w:cs="Times New Roman"/>
          <w:sz w:val="28"/>
          <w:szCs w:val="28"/>
        </w:rPr>
        <w:t>мах</w:t>
      </w:r>
      <w:proofErr w:type="spellEnd"/>
      <w:r w:rsidR="00A11A19">
        <w:rPr>
          <w:rFonts w:ascii="Times New Roman" w:eastAsiaTheme="minorEastAsia" w:hAnsi="Times New Roman" w:cs="Times New Roman"/>
          <w:sz w:val="28"/>
          <w:szCs w:val="28"/>
        </w:rPr>
        <w:t xml:space="preserve"> – максимална </w:t>
      </w:r>
      <w:r w:rsidR="00A11A19">
        <w:rPr>
          <w:rFonts w:ascii="Times New Roman" w:eastAsiaTheme="minorEastAsia" w:hAnsi="Times New Roman" w:cs="Times New Roman"/>
          <w:sz w:val="28"/>
          <w:szCs w:val="28"/>
        </w:rPr>
        <w:lastRenderedPageBreak/>
        <w:t xml:space="preserve">стойност на признака, </w:t>
      </w:r>
      <w:proofErr w:type="spellStart"/>
      <w:r w:rsidR="00A11A19">
        <w:rPr>
          <w:rFonts w:ascii="Times New Roman" w:eastAsiaTheme="minorEastAsia" w:hAnsi="Times New Roman" w:cs="Times New Roman"/>
          <w:sz w:val="28"/>
          <w:szCs w:val="28"/>
        </w:rPr>
        <w:t>Хмин</w:t>
      </w:r>
      <w:proofErr w:type="spellEnd"/>
      <w:r w:rsidR="00A11A19">
        <w:rPr>
          <w:rFonts w:ascii="Times New Roman" w:eastAsiaTheme="minorEastAsia" w:hAnsi="Times New Roman" w:cs="Times New Roman"/>
          <w:sz w:val="28"/>
          <w:szCs w:val="28"/>
        </w:rPr>
        <w:t xml:space="preserve"> – минимална стойност на признака</w:t>
      </w:r>
      <w:r w:rsidR="00A11A19">
        <w:rPr>
          <w:rFonts w:ascii="Times New Roman" w:eastAsiaTheme="minorEastAsia" w:hAnsi="Times New Roman" w:cs="Times New Roman"/>
          <w:sz w:val="28"/>
          <w:szCs w:val="28"/>
        </w:rPr>
        <w:br/>
        <w:t>Пример – В едно предприятие трябва да се групират работниците в 5 групи според работната заплата</w:t>
      </w:r>
      <w:r w:rsidR="00FF5CBD">
        <w:rPr>
          <w:rFonts w:ascii="Times New Roman" w:eastAsiaTheme="minorEastAsia" w:hAnsi="Times New Roman" w:cs="Times New Roman"/>
          <w:sz w:val="28"/>
          <w:szCs w:val="28"/>
        </w:rPr>
        <w:t xml:space="preserve">. Минималната заплата в предприятието е 350лв. а максималната 600лв. </w:t>
      </w:r>
      <w:r w:rsidR="00FF5CBD">
        <w:rPr>
          <w:rFonts w:ascii="Times New Roman" w:eastAsiaTheme="minorEastAsia" w:hAnsi="Times New Roman" w:cs="Times New Roman"/>
          <w:sz w:val="28"/>
          <w:szCs w:val="28"/>
        </w:rPr>
        <w:br/>
        <w:t xml:space="preserve">Когато не  е известен броя на групите се използва следната формула </w:t>
      </w:r>
      <w:r w:rsidR="00FF5CBD">
        <w:rPr>
          <w:rFonts w:ascii="Times New Roman" w:eastAsiaTheme="minorEastAsia" w:hAnsi="Times New Roman" w:cs="Times New Roman"/>
          <w:sz w:val="28"/>
          <w:szCs w:val="28"/>
        </w:rPr>
        <w:br/>
      </w:r>
      <m:oMath>
        <m:r>
          <w:rPr>
            <w:rFonts w:ascii="Cambria Math" w:hAnsi="Cambria Math" w:cs="Times New Roman"/>
            <w:sz w:val="28"/>
            <w:szCs w:val="28"/>
            <w:lang w:val="en-US"/>
          </w:rPr>
          <m:t>h=</m:t>
        </m:r>
        <m:f>
          <m:fPr>
            <m:ctrlPr>
              <w:rPr>
                <w:rFonts w:ascii="Cambria Math" w:hAnsi="Cambria Math" w:cs="Times New Roman"/>
                <w:i/>
                <w:sz w:val="28"/>
                <w:szCs w:val="28"/>
              </w:rPr>
            </m:ctrlPr>
          </m:fPr>
          <m:num>
            <m:r>
              <w:rPr>
                <w:rFonts w:ascii="Cambria Math" w:hAnsi="Cambria Math" w:cs="Times New Roman"/>
                <w:sz w:val="28"/>
                <w:szCs w:val="28"/>
              </w:rPr>
              <m:t>Xmax-Xmin</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N</m:t>
                </m:r>
              </m:e>
            </m:func>
          </m:den>
        </m:f>
      </m:oMath>
      <w:r w:rsidR="00FF5CBD">
        <w:rPr>
          <w:rFonts w:ascii="Times New Roman" w:eastAsiaTheme="minorEastAsia" w:hAnsi="Times New Roman" w:cs="Times New Roman"/>
          <w:sz w:val="28"/>
          <w:szCs w:val="28"/>
          <w:lang w:val="en-US"/>
        </w:rPr>
        <w:t xml:space="preserve"> </w:t>
      </w:r>
      <w:r w:rsidR="00FF5CBD">
        <w:rPr>
          <w:rFonts w:ascii="Times New Roman" w:eastAsiaTheme="minorEastAsia" w:hAnsi="Times New Roman" w:cs="Times New Roman"/>
          <w:sz w:val="28"/>
          <w:szCs w:val="28"/>
        </w:rPr>
        <w:t xml:space="preserve">където </w:t>
      </w:r>
      <w:r w:rsidR="00FF5CBD">
        <w:rPr>
          <w:rFonts w:ascii="Times New Roman" w:eastAsiaTheme="minorEastAsia" w:hAnsi="Times New Roman" w:cs="Times New Roman"/>
          <w:sz w:val="28"/>
          <w:szCs w:val="28"/>
          <w:lang w:val="en-US"/>
        </w:rPr>
        <w:t>N</w:t>
      </w:r>
      <w:r w:rsidR="00FF5CBD">
        <w:rPr>
          <w:rFonts w:ascii="Times New Roman" w:eastAsiaTheme="minorEastAsia" w:hAnsi="Times New Roman" w:cs="Times New Roman"/>
          <w:sz w:val="28"/>
          <w:szCs w:val="28"/>
        </w:rPr>
        <w:t xml:space="preserve"> брой на единиците в съвкупността, </w:t>
      </w:r>
      <w:proofErr w:type="spellStart"/>
      <w:r w:rsidR="00FF5CBD">
        <w:rPr>
          <w:rFonts w:ascii="Times New Roman" w:eastAsiaTheme="minorEastAsia" w:hAnsi="Times New Roman" w:cs="Times New Roman"/>
          <w:sz w:val="28"/>
          <w:szCs w:val="28"/>
          <w:lang w:val="en-US"/>
        </w:rPr>
        <w:t>lg</w:t>
      </w:r>
      <w:proofErr w:type="spellEnd"/>
      <w:r w:rsidR="00FF5CBD">
        <w:rPr>
          <w:rFonts w:ascii="Times New Roman" w:eastAsiaTheme="minorEastAsia" w:hAnsi="Times New Roman" w:cs="Times New Roman"/>
          <w:sz w:val="28"/>
          <w:szCs w:val="28"/>
          <w:lang w:val="en-US"/>
        </w:rPr>
        <w:t xml:space="preserve"> – </w:t>
      </w:r>
      <w:r w:rsidR="00FF5CBD">
        <w:rPr>
          <w:rFonts w:ascii="Times New Roman" w:eastAsiaTheme="minorEastAsia" w:hAnsi="Times New Roman" w:cs="Times New Roman"/>
          <w:sz w:val="28"/>
          <w:szCs w:val="28"/>
        </w:rPr>
        <w:t xml:space="preserve">десетичен логаритъм. </w:t>
      </w:r>
      <w:r w:rsidR="00FF5CBD">
        <w:rPr>
          <w:rFonts w:ascii="Times New Roman" w:eastAsiaTheme="minorEastAsia" w:hAnsi="Times New Roman" w:cs="Times New Roman"/>
          <w:sz w:val="28"/>
          <w:szCs w:val="28"/>
        </w:rPr>
        <w:br/>
        <w:t xml:space="preserve">В предприятието работят 100 работници -  </w:t>
      </w:r>
      <w:r w:rsidR="00FF5CBD">
        <w:rPr>
          <w:rFonts w:ascii="Times New Roman" w:eastAsiaTheme="minorEastAsia" w:hAnsi="Times New Roman" w:cs="Times New Roman"/>
          <w:sz w:val="28"/>
          <w:szCs w:val="28"/>
        </w:rPr>
        <w:br/>
        <w:t xml:space="preserve">б) Геометричен принцип – ширината  на интервала нараства </w:t>
      </w:r>
      <w:r w:rsidR="00FF5CBD">
        <w:rPr>
          <w:rFonts w:ascii="Times New Roman" w:eastAsiaTheme="minorEastAsia" w:hAnsi="Times New Roman" w:cs="Times New Roman"/>
          <w:sz w:val="28"/>
          <w:szCs w:val="28"/>
        </w:rPr>
        <w:br/>
        <w:t xml:space="preserve">в) Логически или целеви принцип – групите имат различна ширина </w:t>
      </w:r>
      <w:r w:rsidR="00792134">
        <w:rPr>
          <w:rFonts w:ascii="Times New Roman" w:eastAsiaTheme="minorEastAsia" w:hAnsi="Times New Roman" w:cs="Times New Roman"/>
          <w:sz w:val="28"/>
          <w:szCs w:val="28"/>
        </w:rPr>
        <w:t xml:space="preserve">и са съобразени с вътрешния строеж на съвкупността </w:t>
      </w:r>
      <w:r w:rsidR="00A3678A">
        <w:rPr>
          <w:rFonts w:ascii="Times New Roman" w:eastAsiaTheme="minorEastAsia" w:hAnsi="Times New Roman" w:cs="Times New Roman"/>
          <w:sz w:val="28"/>
          <w:szCs w:val="28"/>
        </w:rPr>
        <w:br/>
        <w:t xml:space="preserve">Категориини – използват се при качествени признаци  </w:t>
      </w:r>
      <w:r w:rsidR="00A3678A">
        <w:rPr>
          <w:rFonts w:ascii="Times New Roman" w:eastAsiaTheme="minorEastAsia" w:hAnsi="Times New Roman" w:cs="Times New Roman"/>
          <w:sz w:val="28"/>
          <w:szCs w:val="28"/>
        </w:rPr>
        <w:br/>
        <w:t xml:space="preserve">Териториални съобразно териториалните подразделения </w:t>
      </w:r>
      <w:r w:rsidR="00A3678A">
        <w:rPr>
          <w:rFonts w:ascii="Times New Roman" w:eastAsiaTheme="minorEastAsia" w:hAnsi="Times New Roman" w:cs="Times New Roman"/>
          <w:sz w:val="28"/>
          <w:szCs w:val="28"/>
        </w:rPr>
        <w:br/>
        <w:t>Темпорална групировка – по време на възникване на единиците. Според броя групировъчни различаваме прости и сложни групировки</w:t>
      </w:r>
      <w:r w:rsidR="00CE6E5B">
        <w:rPr>
          <w:rFonts w:ascii="Times New Roman" w:eastAsiaTheme="minorEastAsia" w:hAnsi="Times New Roman" w:cs="Times New Roman"/>
          <w:sz w:val="28"/>
          <w:szCs w:val="28"/>
        </w:rPr>
        <w:t xml:space="preserve"> прости с една, сложни с 2 и повече.</w:t>
      </w:r>
      <w:r w:rsidR="00CE6E5B">
        <w:rPr>
          <w:rFonts w:ascii="Times New Roman" w:eastAsiaTheme="minorEastAsia" w:hAnsi="Times New Roman" w:cs="Times New Roman"/>
          <w:sz w:val="28"/>
          <w:szCs w:val="28"/>
        </w:rPr>
        <w:br/>
        <w:t>Резултатите от групировката се представят в статистически таблици</w:t>
      </w:r>
    </w:p>
    <w:p w:rsidR="00D35510" w:rsidRDefault="00CE6E5B" w:rsidP="00CE6E5B">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Статистически анализ</w:t>
      </w:r>
    </w:p>
    <w:p w:rsidR="00CE6E5B" w:rsidRDefault="00CE6E5B" w:rsidP="00CE6E5B">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Същност – състои се от действия, операции и методи за получаване на обобщаващи числови характеристики и тяхната смислова интерпретация за разкриване на закономерностите в развитието, структурата и взаимната обвързаност на явленията. </w:t>
      </w:r>
    </w:p>
    <w:p w:rsidR="00CE6E5B" w:rsidRDefault="00CE6E5B" w:rsidP="00CE6E5B">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Етапи на анализа – статистическият анализ преминава през три етапа </w:t>
      </w:r>
      <w:r>
        <w:rPr>
          <w:rFonts w:ascii="Times New Roman" w:hAnsi="Times New Roman" w:cs="Times New Roman"/>
          <w:sz w:val="28"/>
          <w:szCs w:val="28"/>
        </w:rPr>
        <w:br/>
        <w:t>а) подготвителен етап – набират се данните, проверяват се за пълнота и достоверност</w:t>
      </w:r>
      <w:r>
        <w:rPr>
          <w:rFonts w:ascii="Times New Roman" w:hAnsi="Times New Roman" w:cs="Times New Roman"/>
          <w:sz w:val="28"/>
          <w:szCs w:val="28"/>
        </w:rPr>
        <w:br/>
        <w:t xml:space="preserve">б) Същински (основен) етап – обхваща обработката на данните </w:t>
      </w:r>
      <w:r>
        <w:rPr>
          <w:rFonts w:ascii="Times New Roman" w:hAnsi="Times New Roman" w:cs="Times New Roman"/>
          <w:sz w:val="28"/>
          <w:szCs w:val="28"/>
        </w:rPr>
        <w:br/>
        <w:t xml:space="preserve">в) Заключителен – обхваща обобщаване интерпретиране на получените резултати и представянето им в подходяща форма </w:t>
      </w:r>
    </w:p>
    <w:p w:rsidR="00A3678A" w:rsidRDefault="00356823" w:rsidP="00356823">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Видове анализ - </w:t>
      </w:r>
      <w:r>
        <w:rPr>
          <w:rFonts w:ascii="Times New Roman" w:hAnsi="Times New Roman" w:cs="Times New Roman"/>
          <w:sz w:val="28"/>
          <w:szCs w:val="28"/>
        </w:rPr>
        <w:br/>
        <w:t xml:space="preserve">а) Според състоянието на явленията - </w:t>
      </w:r>
      <w:r>
        <w:rPr>
          <w:rFonts w:ascii="Times New Roman" w:hAnsi="Times New Roman" w:cs="Times New Roman"/>
          <w:sz w:val="28"/>
          <w:szCs w:val="28"/>
        </w:rPr>
        <w:br/>
        <w:t>- статичен – състоянието</w:t>
      </w:r>
      <w:r>
        <w:rPr>
          <w:rFonts w:ascii="Times New Roman" w:hAnsi="Times New Roman" w:cs="Times New Roman"/>
          <w:sz w:val="28"/>
          <w:szCs w:val="28"/>
        </w:rPr>
        <w:br/>
        <w:t xml:space="preserve">- динамичен – развитието </w:t>
      </w:r>
      <w:r>
        <w:rPr>
          <w:rFonts w:ascii="Times New Roman" w:hAnsi="Times New Roman" w:cs="Times New Roman"/>
          <w:sz w:val="28"/>
          <w:szCs w:val="28"/>
        </w:rPr>
        <w:br/>
        <w:t xml:space="preserve">б) според времевата насоченост </w:t>
      </w:r>
      <w:r>
        <w:rPr>
          <w:rFonts w:ascii="Times New Roman" w:hAnsi="Times New Roman" w:cs="Times New Roman"/>
          <w:sz w:val="28"/>
          <w:szCs w:val="28"/>
        </w:rPr>
        <w:br/>
        <w:t xml:space="preserve">- ретроспективен - </w:t>
      </w:r>
      <w:r>
        <w:rPr>
          <w:rFonts w:ascii="Times New Roman" w:hAnsi="Times New Roman" w:cs="Times New Roman"/>
          <w:sz w:val="28"/>
          <w:szCs w:val="28"/>
        </w:rPr>
        <w:br/>
        <w:t xml:space="preserve">- диагностичен - </w:t>
      </w:r>
      <w:r>
        <w:rPr>
          <w:rFonts w:ascii="Times New Roman" w:hAnsi="Times New Roman" w:cs="Times New Roman"/>
          <w:sz w:val="28"/>
          <w:szCs w:val="28"/>
        </w:rPr>
        <w:br/>
        <w:t xml:space="preserve">- прогностичен - </w:t>
      </w:r>
      <w:r>
        <w:rPr>
          <w:rFonts w:ascii="Times New Roman" w:hAnsi="Times New Roman" w:cs="Times New Roman"/>
          <w:sz w:val="28"/>
          <w:szCs w:val="28"/>
        </w:rPr>
        <w:br/>
      </w:r>
      <w:r>
        <w:rPr>
          <w:rFonts w:ascii="Times New Roman" w:hAnsi="Times New Roman" w:cs="Times New Roman"/>
          <w:sz w:val="28"/>
          <w:szCs w:val="28"/>
        </w:rPr>
        <w:lastRenderedPageBreak/>
        <w:t>в) Според характера на анализа</w:t>
      </w:r>
      <w:r>
        <w:rPr>
          <w:rFonts w:ascii="Times New Roman" w:hAnsi="Times New Roman" w:cs="Times New Roman"/>
          <w:sz w:val="28"/>
          <w:szCs w:val="28"/>
        </w:rPr>
        <w:br/>
        <w:t xml:space="preserve">- описателен </w:t>
      </w:r>
      <w:r>
        <w:rPr>
          <w:rFonts w:ascii="Times New Roman" w:hAnsi="Times New Roman" w:cs="Times New Roman"/>
          <w:sz w:val="28"/>
          <w:szCs w:val="28"/>
        </w:rPr>
        <w:br/>
        <w:t>- сравнителен</w:t>
      </w:r>
      <w:r>
        <w:rPr>
          <w:rFonts w:ascii="Times New Roman" w:hAnsi="Times New Roman" w:cs="Times New Roman"/>
          <w:sz w:val="28"/>
          <w:szCs w:val="28"/>
        </w:rPr>
        <w:br/>
        <w:t xml:space="preserve">- номографски – законно установяващ </w:t>
      </w:r>
    </w:p>
    <w:p w:rsidR="00356823" w:rsidRDefault="00356823" w:rsidP="00356823">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Предпоставки за анализа – </w:t>
      </w:r>
      <w:r>
        <w:rPr>
          <w:rFonts w:ascii="Times New Roman" w:hAnsi="Times New Roman" w:cs="Times New Roman"/>
          <w:sz w:val="28"/>
          <w:szCs w:val="28"/>
        </w:rPr>
        <w:br/>
        <w:t xml:space="preserve">а) Приоритет на качественият анализ </w:t>
      </w:r>
      <w:r>
        <w:rPr>
          <w:rFonts w:ascii="Times New Roman" w:hAnsi="Times New Roman" w:cs="Times New Roman"/>
          <w:sz w:val="28"/>
          <w:szCs w:val="28"/>
        </w:rPr>
        <w:br/>
        <w:t xml:space="preserve">б) Пълнота на данните </w:t>
      </w:r>
      <w:r>
        <w:rPr>
          <w:rFonts w:ascii="Times New Roman" w:hAnsi="Times New Roman" w:cs="Times New Roman"/>
          <w:sz w:val="28"/>
          <w:szCs w:val="28"/>
        </w:rPr>
        <w:br/>
        <w:t xml:space="preserve">в) Съпоставимост </w:t>
      </w:r>
      <w:r>
        <w:rPr>
          <w:rFonts w:ascii="Times New Roman" w:hAnsi="Times New Roman" w:cs="Times New Roman"/>
          <w:sz w:val="28"/>
          <w:szCs w:val="28"/>
        </w:rPr>
        <w:br/>
        <w:t>г) Достоверност</w:t>
      </w:r>
    </w:p>
    <w:p w:rsidR="00356823" w:rsidRDefault="00356823" w:rsidP="00356823">
      <w:pPr>
        <w:jc w:val="center"/>
        <w:rPr>
          <w:rFonts w:ascii="Times New Roman" w:hAnsi="Times New Roman" w:cs="Times New Roman"/>
          <w:sz w:val="36"/>
          <w:szCs w:val="36"/>
        </w:rPr>
      </w:pPr>
      <w:r>
        <w:rPr>
          <w:rFonts w:ascii="Times New Roman" w:hAnsi="Times New Roman" w:cs="Times New Roman"/>
          <w:sz w:val="36"/>
          <w:szCs w:val="36"/>
        </w:rPr>
        <w:t>Методи за представяне на информацията</w:t>
      </w:r>
    </w:p>
    <w:p w:rsidR="00356823" w:rsidRDefault="00006B5F" w:rsidP="00006B5F">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Статистически таблици – това са форми получени от пресичането на редове и колонии, които съдържат систематизирана и нагледно представена статистическа информация</w:t>
      </w:r>
    </w:p>
    <w:p w:rsidR="00006B5F" w:rsidRDefault="00006B5F" w:rsidP="00006B5F">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Елементи на таблиците</w:t>
      </w:r>
      <w:r>
        <w:rPr>
          <w:rFonts w:ascii="Times New Roman" w:hAnsi="Times New Roman" w:cs="Times New Roman"/>
          <w:sz w:val="28"/>
          <w:szCs w:val="28"/>
        </w:rPr>
        <w:br/>
        <w:t>а) Формални елементи – заглавие, заглавен ред(антетка), челна колона, редове, колони и клетки</w:t>
      </w:r>
      <w:r>
        <w:rPr>
          <w:rFonts w:ascii="Times New Roman" w:hAnsi="Times New Roman" w:cs="Times New Roman"/>
          <w:sz w:val="28"/>
          <w:szCs w:val="28"/>
        </w:rPr>
        <w:br/>
        <w:t xml:space="preserve">б) Логическите елементи на таблицата са </w:t>
      </w:r>
      <w:r>
        <w:rPr>
          <w:rFonts w:ascii="Times New Roman" w:hAnsi="Times New Roman" w:cs="Times New Roman"/>
          <w:sz w:val="28"/>
          <w:szCs w:val="28"/>
        </w:rPr>
        <w:br/>
        <w:t xml:space="preserve">- статистически субект </w:t>
      </w:r>
      <w:r>
        <w:rPr>
          <w:rFonts w:ascii="Times New Roman" w:hAnsi="Times New Roman" w:cs="Times New Roman"/>
          <w:sz w:val="28"/>
          <w:szCs w:val="28"/>
        </w:rPr>
        <w:br/>
        <w:t xml:space="preserve">- статистически предикат </w:t>
      </w:r>
    </w:p>
    <w:p w:rsidR="00006B5F" w:rsidRDefault="00006B5F" w:rsidP="00006B5F">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Видове таблици</w:t>
      </w:r>
    </w:p>
    <w:p w:rsidR="00006B5F" w:rsidRDefault="00006B5F" w:rsidP="00006B5F">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Оформяне на таблиците </w:t>
      </w:r>
      <w:r>
        <w:rPr>
          <w:rFonts w:ascii="Times New Roman" w:hAnsi="Times New Roman" w:cs="Times New Roman"/>
          <w:sz w:val="28"/>
          <w:szCs w:val="28"/>
        </w:rPr>
        <w:br/>
        <w:t xml:space="preserve">а) мерни единици - </w:t>
      </w:r>
      <w:r>
        <w:rPr>
          <w:rFonts w:ascii="Times New Roman" w:hAnsi="Times New Roman" w:cs="Times New Roman"/>
          <w:sz w:val="28"/>
          <w:szCs w:val="28"/>
        </w:rPr>
        <w:br/>
        <w:t xml:space="preserve">б) еднаква точност - </w:t>
      </w:r>
      <w:r>
        <w:rPr>
          <w:rFonts w:ascii="Times New Roman" w:hAnsi="Times New Roman" w:cs="Times New Roman"/>
          <w:sz w:val="28"/>
          <w:szCs w:val="28"/>
        </w:rPr>
        <w:br/>
        <w:t>в) всички клетки са запълнени</w:t>
      </w:r>
      <w:r w:rsidR="00B975AF">
        <w:rPr>
          <w:rFonts w:ascii="Times New Roman" w:hAnsi="Times New Roman" w:cs="Times New Roman"/>
          <w:sz w:val="28"/>
          <w:szCs w:val="28"/>
        </w:rPr>
        <w:br/>
        <w:t xml:space="preserve">г) посочва се източникът на данните </w:t>
      </w:r>
    </w:p>
    <w:p w:rsidR="00B975AF" w:rsidRPr="00845FF8" w:rsidRDefault="00B975AF" w:rsidP="00006B5F">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Статистически редове </w:t>
      </w:r>
    </w:p>
    <w:p w:rsidR="00845FF8" w:rsidRPr="00546C1E" w:rsidRDefault="00845FF8" w:rsidP="00006B5F">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Според целта с която се използват</w:t>
      </w:r>
      <w:r>
        <w:rPr>
          <w:rFonts w:ascii="Times New Roman" w:hAnsi="Times New Roman" w:cs="Times New Roman"/>
          <w:sz w:val="28"/>
          <w:szCs w:val="28"/>
        </w:rPr>
        <w:br/>
        <w:t xml:space="preserve">- за популяризация на определени резултати </w:t>
      </w:r>
      <w:r>
        <w:rPr>
          <w:rFonts w:ascii="Times New Roman" w:hAnsi="Times New Roman" w:cs="Times New Roman"/>
          <w:sz w:val="28"/>
          <w:szCs w:val="28"/>
        </w:rPr>
        <w:br/>
        <w:t>- за подпомагане на статистическият анализ</w:t>
      </w:r>
      <w:r>
        <w:rPr>
          <w:rFonts w:ascii="Times New Roman" w:hAnsi="Times New Roman" w:cs="Times New Roman"/>
          <w:sz w:val="28"/>
          <w:szCs w:val="28"/>
        </w:rPr>
        <w:br/>
        <w:t xml:space="preserve">- за изясняване на определени изчислителни операции </w:t>
      </w:r>
    </w:p>
    <w:p w:rsidR="00546C1E" w:rsidRDefault="00546C1E" w:rsidP="00546C1E">
      <w:pPr>
        <w:jc w:val="center"/>
        <w:rPr>
          <w:rFonts w:ascii="Times New Roman" w:hAnsi="Times New Roman" w:cs="Times New Roman"/>
          <w:sz w:val="36"/>
          <w:szCs w:val="36"/>
        </w:rPr>
      </w:pPr>
      <w:r>
        <w:rPr>
          <w:rFonts w:ascii="Times New Roman" w:hAnsi="Times New Roman" w:cs="Times New Roman"/>
          <w:sz w:val="36"/>
          <w:szCs w:val="36"/>
        </w:rPr>
        <w:t xml:space="preserve">Абсолютни и относителни величини </w:t>
      </w:r>
    </w:p>
    <w:p w:rsidR="00546C1E" w:rsidRDefault="00546C1E" w:rsidP="00546C1E">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Статистически величини – това са числови характеристики на масовите явления, които се получават в резултат на наблюдението, групировката и анализа. Тези които се получават от наблюдението и групировката са първични величини, а при анализа чрез </w:t>
      </w:r>
      <w:r>
        <w:rPr>
          <w:rFonts w:ascii="Times New Roman" w:hAnsi="Times New Roman" w:cs="Times New Roman"/>
          <w:sz w:val="28"/>
          <w:szCs w:val="28"/>
        </w:rPr>
        <w:lastRenderedPageBreak/>
        <w:t>математически операции от първичните величини се получават производни величини. Статистическите величини са три вида :</w:t>
      </w:r>
      <w:r>
        <w:rPr>
          <w:rFonts w:ascii="Times New Roman" w:hAnsi="Times New Roman" w:cs="Times New Roman"/>
          <w:sz w:val="28"/>
          <w:szCs w:val="28"/>
        </w:rPr>
        <w:br/>
        <w:t xml:space="preserve">- Абсолютни - </w:t>
      </w:r>
      <w:r>
        <w:rPr>
          <w:rFonts w:ascii="Times New Roman" w:hAnsi="Times New Roman" w:cs="Times New Roman"/>
          <w:sz w:val="28"/>
          <w:szCs w:val="28"/>
        </w:rPr>
        <w:br/>
        <w:t xml:space="preserve">- Относителни - </w:t>
      </w:r>
      <w:r>
        <w:rPr>
          <w:rFonts w:ascii="Times New Roman" w:hAnsi="Times New Roman" w:cs="Times New Roman"/>
          <w:sz w:val="28"/>
          <w:szCs w:val="28"/>
        </w:rPr>
        <w:br/>
        <w:t xml:space="preserve">- Средни – </w:t>
      </w:r>
    </w:p>
    <w:p w:rsidR="00546C1E" w:rsidRDefault="00546C1E" w:rsidP="00546C1E">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Абсолютни величини – те изразяват размера на масовите явления и на техните съставни части. Конкретни са по време, място и съдържание и винаги са наименувани величини. Единиците за измерване са прости или сложни, натурални, основни или стойностни. Абсолютните величини са три основни вида:</w:t>
      </w:r>
      <w:r>
        <w:rPr>
          <w:rFonts w:ascii="Times New Roman" w:hAnsi="Times New Roman" w:cs="Times New Roman"/>
          <w:sz w:val="28"/>
          <w:szCs w:val="28"/>
        </w:rPr>
        <w:br/>
        <w:t>а) Величини за обем – оказват броя на единиците в съвкупността</w:t>
      </w:r>
      <w:r>
        <w:rPr>
          <w:rFonts w:ascii="Times New Roman" w:hAnsi="Times New Roman" w:cs="Times New Roman"/>
          <w:sz w:val="28"/>
          <w:szCs w:val="28"/>
        </w:rPr>
        <w:br/>
        <w:t xml:space="preserve">б) Величини за равнище – характеризират </w:t>
      </w:r>
      <w:r w:rsidR="00020DBC">
        <w:rPr>
          <w:rFonts w:ascii="Times New Roman" w:hAnsi="Times New Roman" w:cs="Times New Roman"/>
          <w:sz w:val="28"/>
          <w:szCs w:val="28"/>
        </w:rPr>
        <w:t>признаци на отделна единица</w:t>
      </w:r>
      <w:r w:rsidR="00020DBC">
        <w:rPr>
          <w:rFonts w:ascii="Times New Roman" w:hAnsi="Times New Roman" w:cs="Times New Roman"/>
          <w:sz w:val="28"/>
          <w:szCs w:val="28"/>
        </w:rPr>
        <w:br/>
        <w:t>в) Величини за маса – характеризират признаци за цялата съвкупност. Масата се получава като произведение на обем и равнище</w:t>
      </w:r>
    </w:p>
    <w:p w:rsidR="00020DBC" w:rsidRPr="00020DBC" w:rsidRDefault="00020DBC" w:rsidP="00546C1E">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Относителни величини – това са производни величини, получени чрез отношение на две абсолютни, средни или други относителни величини. Основното действие е деление  </w:t>
      </w:r>
      <m:oMath>
        <m:f>
          <m:fPr>
            <m:ctrlPr>
              <w:rPr>
                <w:rFonts w:ascii="Cambria Math" w:hAnsi="Cambria Math" w:cs="Times New Roman"/>
                <w:i/>
                <w:sz w:val="28"/>
                <w:szCs w:val="28"/>
              </w:rPr>
            </m:ctrlPr>
          </m:fPr>
          <m:num>
            <m:r>
              <w:rPr>
                <w:rFonts w:ascii="Cambria Math" w:hAnsi="Cambria Math" w:cs="Times New Roman"/>
                <w:sz w:val="28"/>
                <w:szCs w:val="28"/>
              </w:rPr>
              <m:t>сравнявана величина</m:t>
            </m:r>
          </m:num>
          <m:den>
            <m:r>
              <w:rPr>
                <w:rFonts w:ascii="Cambria Math" w:hAnsi="Cambria Math" w:cs="Times New Roman"/>
                <w:sz w:val="28"/>
                <w:szCs w:val="28"/>
              </w:rPr>
              <m:t>база за сравнение</m:t>
            </m:r>
          </m:den>
        </m:f>
      </m:oMath>
      <w:r>
        <w:rPr>
          <w:rFonts w:ascii="Times New Roman" w:eastAsiaTheme="minorEastAsia" w:hAnsi="Times New Roman" w:cs="Times New Roman"/>
          <w:sz w:val="28"/>
          <w:szCs w:val="28"/>
        </w:rPr>
        <w:t xml:space="preserve"> относителните величини се представят в три форми:</w:t>
      </w:r>
      <w:r>
        <w:rPr>
          <w:rFonts w:ascii="Times New Roman" w:eastAsiaTheme="minorEastAsia" w:hAnsi="Times New Roman" w:cs="Times New Roman"/>
          <w:sz w:val="28"/>
          <w:szCs w:val="28"/>
        </w:rPr>
        <w:br/>
        <w:t>- Коефициента – показва колко пъти сравняваната величина е по голяма или по малка от базата</w:t>
      </w:r>
      <w:r>
        <w:rPr>
          <w:rFonts w:ascii="Times New Roman" w:eastAsiaTheme="minorEastAsia" w:hAnsi="Times New Roman" w:cs="Times New Roman"/>
          <w:sz w:val="28"/>
          <w:szCs w:val="28"/>
        </w:rPr>
        <w:br/>
        <w:t>- Процентна форма – получава се чрез умножение по 100</w:t>
      </w:r>
      <w:r>
        <w:rPr>
          <w:rFonts w:ascii="Times New Roman" w:eastAsiaTheme="minorEastAsia" w:hAnsi="Times New Roman" w:cs="Times New Roman"/>
          <w:sz w:val="28"/>
          <w:szCs w:val="28"/>
        </w:rPr>
        <w:br/>
        <w:t>- Промилна форма – умножава се по 1000. Получава се в промили</w:t>
      </w:r>
    </w:p>
    <w:p w:rsidR="008E6B6B" w:rsidRPr="008E6B6B" w:rsidRDefault="00020DBC" w:rsidP="008E6B6B">
      <w:pPr>
        <w:pStyle w:val="a3"/>
        <w:numPr>
          <w:ilvl w:val="0"/>
          <w:numId w:val="7"/>
        </w:numPr>
        <w:rPr>
          <w:rFonts w:ascii="Times New Roman" w:hAnsi="Times New Roman" w:cs="Times New Roman"/>
          <w:sz w:val="28"/>
          <w:szCs w:val="28"/>
        </w:rPr>
      </w:pPr>
      <w:r>
        <w:rPr>
          <w:rFonts w:ascii="Times New Roman" w:eastAsiaTheme="minorEastAsia" w:hAnsi="Times New Roman" w:cs="Times New Roman"/>
          <w:sz w:val="28"/>
          <w:szCs w:val="28"/>
        </w:rPr>
        <w:t xml:space="preserve">Видове относителни величини те са 6 вида - </w:t>
      </w:r>
      <w:r>
        <w:rPr>
          <w:rFonts w:ascii="Times New Roman" w:eastAsiaTheme="minorEastAsia" w:hAnsi="Times New Roman" w:cs="Times New Roman"/>
          <w:sz w:val="28"/>
          <w:szCs w:val="28"/>
        </w:rPr>
        <w:br/>
        <w:t>а) Планови относителни величини</w:t>
      </w:r>
      <w:r w:rsidR="008E6B6B">
        <w:rPr>
          <w:rFonts w:ascii="Times New Roman" w:eastAsiaTheme="minorEastAsia" w:hAnsi="Times New Roman" w:cs="Times New Roman"/>
          <w:sz w:val="28"/>
          <w:szCs w:val="28"/>
        </w:rPr>
        <w:t xml:space="preserve"> – характеризират величината и изпълнението на планови задачи </w:t>
      </w:r>
      <w:r w:rsidR="008E6B6B">
        <w:rPr>
          <w:rFonts w:ascii="Times New Roman" w:eastAsiaTheme="minorEastAsia" w:hAnsi="Times New Roman" w:cs="Times New Roman"/>
          <w:sz w:val="28"/>
          <w:szCs w:val="28"/>
        </w:rPr>
        <w:br/>
        <w:t>б) Структурни относителни величини – показват вътрешният строеж на статистическата съвкупност</w:t>
      </w:r>
      <w:r w:rsidR="008E6B6B">
        <w:rPr>
          <w:rFonts w:ascii="Times New Roman" w:eastAsiaTheme="minorEastAsia" w:hAnsi="Times New Roman" w:cs="Times New Roman"/>
          <w:sz w:val="28"/>
          <w:szCs w:val="28"/>
        </w:rPr>
        <w:br/>
        <w:t xml:space="preserve">в) Интензивни относителни величини – показват силата (интензивността) с която една съвкупност поражда определен резултат </w:t>
      </w:r>
      <w:r w:rsidR="008E6B6B">
        <w:rPr>
          <w:rFonts w:ascii="Times New Roman" w:eastAsiaTheme="minorEastAsia" w:hAnsi="Times New Roman" w:cs="Times New Roman"/>
          <w:sz w:val="28"/>
          <w:szCs w:val="28"/>
        </w:rPr>
        <w:br/>
      </w:r>
      <w:r w:rsidR="008E6B6B" w:rsidRPr="008E6B6B">
        <w:rPr>
          <w:rFonts w:ascii="Times New Roman" w:eastAsiaTheme="minorEastAsia" w:hAnsi="Times New Roman" w:cs="Times New Roman"/>
          <w:sz w:val="28"/>
          <w:szCs w:val="28"/>
        </w:rPr>
        <w:t>г)Динамични относителни величини – характеризират относителните изменения настъпващи с течение на времето</w:t>
      </w:r>
      <w:r w:rsidR="008E6B6B">
        <w:rPr>
          <w:rFonts w:ascii="Times New Roman" w:eastAsiaTheme="minorEastAsia" w:hAnsi="Times New Roman" w:cs="Times New Roman"/>
          <w:sz w:val="28"/>
          <w:szCs w:val="28"/>
        </w:rPr>
        <w:br/>
        <w:t xml:space="preserve">д) Териториални относителни величини – характеризират териториални различия </w:t>
      </w:r>
      <w:r w:rsidR="008E6B6B">
        <w:rPr>
          <w:rFonts w:ascii="Times New Roman" w:eastAsiaTheme="minorEastAsia" w:hAnsi="Times New Roman" w:cs="Times New Roman"/>
          <w:sz w:val="28"/>
          <w:szCs w:val="28"/>
        </w:rPr>
        <w:br/>
        <w:t>е) Координационни относителни величини</w:t>
      </w:r>
      <w:r w:rsidR="008E6B6B" w:rsidRPr="008E6B6B">
        <w:rPr>
          <w:rFonts w:ascii="Times New Roman" w:eastAsiaTheme="minorEastAsia" w:hAnsi="Times New Roman" w:cs="Times New Roman"/>
          <w:sz w:val="28"/>
          <w:szCs w:val="28"/>
        </w:rPr>
        <w:t xml:space="preserve"> </w:t>
      </w:r>
      <w:r w:rsidR="008E6B6B">
        <w:rPr>
          <w:rFonts w:ascii="Times New Roman" w:eastAsiaTheme="minorEastAsia" w:hAnsi="Times New Roman" w:cs="Times New Roman"/>
          <w:sz w:val="28"/>
          <w:szCs w:val="28"/>
        </w:rPr>
        <w:t xml:space="preserve">– представляват </w:t>
      </w:r>
      <w:r w:rsidR="008E6B6B">
        <w:rPr>
          <w:rFonts w:ascii="Times New Roman" w:eastAsiaTheme="minorEastAsia" w:hAnsi="Times New Roman" w:cs="Times New Roman"/>
          <w:sz w:val="28"/>
          <w:szCs w:val="28"/>
        </w:rPr>
        <w:lastRenderedPageBreak/>
        <w:t>отношение на две разноименни величини при което се получава логически издържан резултат</w:t>
      </w:r>
    </w:p>
    <w:p w:rsidR="008E6B6B" w:rsidRDefault="008E6B6B" w:rsidP="008E6B6B">
      <w:pPr>
        <w:jc w:val="center"/>
        <w:rPr>
          <w:rFonts w:ascii="Times New Roman" w:hAnsi="Times New Roman" w:cs="Times New Roman"/>
          <w:sz w:val="36"/>
          <w:szCs w:val="36"/>
        </w:rPr>
      </w:pPr>
      <w:r>
        <w:rPr>
          <w:rFonts w:ascii="Times New Roman" w:hAnsi="Times New Roman" w:cs="Times New Roman"/>
          <w:sz w:val="36"/>
          <w:szCs w:val="36"/>
        </w:rPr>
        <w:t>Средни величини</w:t>
      </w:r>
    </w:p>
    <w:p w:rsidR="008E6B6B" w:rsidRDefault="008E6B6B" w:rsidP="008E6B6B">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 xml:space="preserve">Обща характеристика – средните величини са обобщаващи числови характеристики характеризиращи общото, типичното и закономерното. </w:t>
      </w:r>
      <w:r w:rsidR="001D380E">
        <w:rPr>
          <w:rFonts w:ascii="Times New Roman" w:hAnsi="Times New Roman" w:cs="Times New Roman"/>
          <w:sz w:val="28"/>
          <w:szCs w:val="28"/>
        </w:rPr>
        <w:t xml:space="preserve">Показват центъра на разпределение. Изразяват това определение на признака което е общо за цялата съвкупност тъй като е формирано от въздействието на главните трайно действащи фактори, при елиминирано влияние на случайните и несъществени фактори </w:t>
      </w:r>
    </w:p>
    <w:p w:rsidR="001D380E" w:rsidRDefault="001D380E" w:rsidP="008E6B6B">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 xml:space="preserve">Видове средни величини </w:t>
      </w:r>
      <w:r>
        <w:rPr>
          <w:rFonts w:ascii="Times New Roman" w:hAnsi="Times New Roman" w:cs="Times New Roman"/>
          <w:sz w:val="28"/>
          <w:szCs w:val="28"/>
        </w:rPr>
        <w:br/>
        <w:t>а) Според характера на осредняваните величини – различаваме вариационни и хронологични средни.</w:t>
      </w:r>
      <w:r>
        <w:rPr>
          <w:rFonts w:ascii="Times New Roman" w:hAnsi="Times New Roman" w:cs="Times New Roman"/>
          <w:sz w:val="28"/>
          <w:szCs w:val="28"/>
        </w:rPr>
        <w:br/>
        <w:t xml:space="preserve">Хронологичните средни биват моментни и периодни </w:t>
      </w:r>
      <w:r>
        <w:rPr>
          <w:rFonts w:ascii="Times New Roman" w:hAnsi="Times New Roman" w:cs="Times New Roman"/>
          <w:sz w:val="28"/>
          <w:szCs w:val="28"/>
        </w:rPr>
        <w:br/>
        <w:t xml:space="preserve">б) Според начина на изчисляване - </w:t>
      </w:r>
      <w:r>
        <w:rPr>
          <w:rFonts w:ascii="Times New Roman" w:hAnsi="Times New Roman" w:cs="Times New Roman"/>
          <w:sz w:val="28"/>
          <w:szCs w:val="28"/>
        </w:rPr>
        <w:br/>
        <w:t xml:space="preserve">- Алгебрични средни величини </w:t>
      </w:r>
      <w:r>
        <w:rPr>
          <w:rFonts w:ascii="Times New Roman" w:hAnsi="Times New Roman" w:cs="Times New Roman"/>
          <w:sz w:val="28"/>
          <w:szCs w:val="28"/>
        </w:rPr>
        <w:br/>
        <w:t>- Неалгебрични (позиционни) средни величини</w:t>
      </w:r>
      <w:r>
        <w:rPr>
          <w:rFonts w:ascii="Times New Roman" w:hAnsi="Times New Roman" w:cs="Times New Roman"/>
          <w:sz w:val="28"/>
          <w:szCs w:val="28"/>
        </w:rPr>
        <w:br/>
        <w:t xml:space="preserve">в) Според начина на включване на честотите </w:t>
      </w:r>
      <w:r>
        <w:rPr>
          <w:rFonts w:ascii="Times New Roman" w:hAnsi="Times New Roman" w:cs="Times New Roman"/>
          <w:sz w:val="28"/>
          <w:szCs w:val="28"/>
        </w:rPr>
        <w:br/>
      </w:r>
      <w:r w:rsidRPr="009C078A">
        <w:rPr>
          <w:rFonts w:ascii="Times New Roman" w:hAnsi="Times New Roman" w:cs="Times New Roman"/>
          <w:b/>
          <w:sz w:val="28"/>
          <w:szCs w:val="28"/>
          <w:u w:val="single"/>
        </w:rPr>
        <w:t xml:space="preserve">- Претеглени средни – при групирани данни </w:t>
      </w:r>
      <w:r w:rsidRPr="009C078A">
        <w:rPr>
          <w:rFonts w:ascii="Times New Roman" w:hAnsi="Times New Roman" w:cs="Times New Roman"/>
          <w:b/>
          <w:sz w:val="28"/>
          <w:szCs w:val="28"/>
          <w:u w:val="single"/>
        </w:rPr>
        <w:br/>
        <w:t>- Непретеглени средни – при негрупирани данни</w:t>
      </w:r>
      <w:r>
        <w:rPr>
          <w:rFonts w:ascii="Times New Roman" w:hAnsi="Times New Roman" w:cs="Times New Roman"/>
          <w:sz w:val="28"/>
          <w:szCs w:val="28"/>
        </w:rPr>
        <w:t xml:space="preserve"> </w:t>
      </w:r>
      <w:r w:rsidR="009C078A">
        <w:rPr>
          <w:rFonts w:ascii="Times New Roman" w:hAnsi="Times New Roman" w:cs="Times New Roman"/>
          <w:sz w:val="28"/>
          <w:szCs w:val="28"/>
        </w:rPr>
        <w:br/>
        <w:t>г) Според обхвата си средните величини биват -</w:t>
      </w:r>
      <w:r w:rsidR="009C078A">
        <w:rPr>
          <w:rFonts w:ascii="Times New Roman" w:hAnsi="Times New Roman" w:cs="Times New Roman"/>
          <w:sz w:val="28"/>
          <w:szCs w:val="28"/>
        </w:rPr>
        <w:br/>
        <w:t xml:space="preserve">- Средни на генерална съвкупност </w:t>
      </w:r>
      <w:r w:rsidR="009C078A">
        <w:rPr>
          <w:rFonts w:ascii="Times New Roman" w:hAnsi="Times New Roman" w:cs="Times New Roman"/>
          <w:sz w:val="28"/>
          <w:szCs w:val="28"/>
        </w:rPr>
        <w:br/>
        <w:t xml:space="preserve">- Средни на извадка </w:t>
      </w:r>
    </w:p>
    <w:p w:rsidR="009C078A" w:rsidRDefault="009C078A" w:rsidP="008E6B6B">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Средна аритметична величина – използва се когато значенията на признака могат да се сумират. Използва се за осредняване на обеми равнища и маси. Полученият резултат е наименувана величина в същите мерни единици както и осредняваните величини</w:t>
      </w:r>
      <w:r w:rsidR="000E4944">
        <w:rPr>
          <w:rFonts w:ascii="Times New Roman" w:hAnsi="Times New Roman" w:cs="Times New Roman"/>
          <w:sz w:val="28"/>
          <w:szCs w:val="28"/>
        </w:rPr>
        <w:t xml:space="preserve">. При интервални редове се използва трансформация в дискретни редове. Вземат се средите на интервалите при отворени интервали се възприема ширината на съседните </w:t>
      </w:r>
    </w:p>
    <w:p w:rsidR="000E4944" w:rsidRDefault="000E4944" w:rsidP="008E6B6B">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 xml:space="preserve">Средна хармонична величина – използва се в два случая </w:t>
      </w:r>
      <w:r>
        <w:rPr>
          <w:rFonts w:ascii="Times New Roman" w:hAnsi="Times New Roman" w:cs="Times New Roman"/>
          <w:sz w:val="28"/>
          <w:szCs w:val="28"/>
        </w:rPr>
        <w:br/>
        <w:t xml:space="preserve">- Когато признакът е в обратна зависимост с определящото свойство </w:t>
      </w:r>
      <w:r w:rsidR="00833A6F">
        <w:rPr>
          <w:rFonts w:ascii="Times New Roman" w:hAnsi="Times New Roman" w:cs="Times New Roman"/>
          <w:sz w:val="28"/>
          <w:szCs w:val="28"/>
        </w:rPr>
        <w:br/>
        <w:t>- Когато теглата са показател за маса</w:t>
      </w:r>
      <w:r w:rsidR="00833A6F">
        <w:rPr>
          <w:rFonts w:ascii="Times New Roman" w:hAnsi="Times New Roman" w:cs="Times New Roman"/>
          <w:sz w:val="28"/>
          <w:szCs w:val="28"/>
        </w:rPr>
        <w:br/>
        <w:t xml:space="preserve">- непретеглен вариант </w:t>
      </w:r>
    </w:p>
    <w:p w:rsidR="00483A94" w:rsidRDefault="00F96DB5" w:rsidP="00F47361">
      <w:pPr>
        <w:pStyle w:val="a3"/>
        <w:numPr>
          <w:ilvl w:val="0"/>
          <w:numId w:val="8"/>
        </w:numPr>
        <w:ind w:left="-993" w:firstLine="1353"/>
        <w:rPr>
          <w:rFonts w:ascii="Times New Roman" w:hAnsi="Times New Roman" w:cs="Times New Roman"/>
          <w:sz w:val="28"/>
          <w:szCs w:val="28"/>
        </w:rPr>
      </w:pPr>
      <w:r>
        <w:rPr>
          <w:rFonts w:ascii="Times New Roman" w:hAnsi="Times New Roman" w:cs="Times New Roman"/>
          <w:sz w:val="28"/>
          <w:szCs w:val="28"/>
        </w:rPr>
        <w:t>Средна геометрична величина</w:t>
      </w:r>
      <w:r w:rsidR="00483A94">
        <w:rPr>
          <w:rFonts w:ascii="Times New Roman" w:hAnsi="Times New Roman" w:cs="Times New Roman"/>
          <w:sz w:val="28"/>
          <w:szCs w:val="28"/>
          <w:lang w:val="en-US"/>
        </w:rPr>
        <w:t xml:space="preserve"> – </w:t>
      </w:r>
      <w:r w:rsidR="00483A94">
        <w:rPr>
          <w:rFonts w:ascii="Times New Roman" w:hAnsi="Times New Roman" w:cs="Times New Roman"/>
          <w:sz w:val="28"/>
          <w:szCs w:val="28"/>
        </w:rPr>
        <w:t xml:space="preserve">използва се при величини с определяща функция умножение. Това са относителни величини, индекси, темпове </w:t>
      </w:r>
      <w:r w:rsidR="00483A94">
        <w:rPr>
          <w:rFonts w:ascii="Times New Roman" w:hAnsi="Times New Roman" w:cs="Times New Roman"/>
          <w:sz w:val="28"/>
          <w:szCs w:val="28"/>
        </w:rPr>
        <w:lastRenderedPageBreak/>
        <w:t xml:space="preserve">на развитие. Непретеглен вариант </w:t>
      </w:r>
      <w:r w:rsidR="00483A94">
        <w:rPr>
          <w:rFonts w:ascii="Times New Roman" w:hAnsi="Times New Roman" w:cs="Times New Roman"/>
          <w:sz w:val="28"/>
          <w:szCs w:val="28"/>
        </w:rPr>
        <w:br/>
        <w:t xml:space="preserve">Претеглен </w:t>
      </w:r>
    </w:p>
    <w:p w:rsidR="00483A94" w:rsidRDefault="00483A94" w:rsidP="00F47361">
      <w:pPr>
        <w:pStyle w:val="a3"/>
        <w:numPr>
          <w:ilvl w:val="0"/>
          <w:numId w:val="8"/>
        </w:numPr>
        <w:ind w:left="-993" w:firstLine="1353"/>
        <w:rPr>
          <w:rFonts w:ascii="Times New Roman" w:hAnsi="Times New Roman" w:cs="Times New Roman"/>
          <w:sz w:val="28"/>
          <w:szCs w:val="28"/>
        </w:rPr>
      </w:pPr>
      <w:r>
        <w:rPr>
          <w:rFonts w:ascii="Times New Roman" w:hAnsi="Times New Roman" w:cs="Times New Roman"/>
          <w:sz w:val="28"/>
          <w:szCs w:val="28"/>
        </w:rPr>
        <w:t xml:space="preserve">Средна квадратична величина – използва се при осредняване на показатели на разсейване, при величини характеризиращи повърхнини или площи </w:t>
      </w:r>
    </w:p>
    <w:p w:rsidR="00F47361" w:rsidRDefault="00483A94" w:rsidP="00F47361">
      <w:pPr>
        <w:pStyle w:val="a3"/>
        <w:numPr>
          <w:ilvl w:val="0"/>
          <w:numId w:val="8"/>
        </w:numPr>
        <w:ind w:left="-567"/>
        <w:rPr>
          <w:rFonts w:ascii="Times New Roman" w:hAnsi="Times New Roman" w:cs="Times New Roman"/>
          <w:sz w:val="28"/>
          <w:szCs w:val="28"/>
        </w:rPr>
      </w:pPr>
      <w:r>
        <w:rPr>
          <w:rFonts w:ascii="Times New Roman" w:hAnsi="Times New Roman" w:cs="Times New Roman"/>
          <w:sz w:val="28"/>
          <w:szCs w:val="28"/>
        </w:rPr>
        <w:t xml:space="preserve">Средна </w:t>
      </w:r>
      <w:r w:rsidR="00F47361">
        <w:rPr>
          <w:rFonts w:ascii="Times New Roman" w:hAnsi="Times New Roman" w:cs="Times New Roman"/>
          <w:sz w:val="28"/>
          <w:szCs w:val="28"/>
        </w:rPr>
        <w:t xml:space="preserve">кубична – използва се при показатели за вместимост или обем </w:t>
      </w:r>
    </w:p>
    <w:p w:rsidR="00F96DB5" w:rsidRDefault="00F47361" w:rsidP="00F47361">
      <w:pPr>
        <w:pStyle w:val="a3"/>
        <w:numPr>
          <w:ilvl w:val="0"/>
          <w:numId w:val="8"/>
        </w:numPr>
        <w:ind w:left="-567"/>
        <w:rPr>
          <w:rFonts w:ascii="Times New Roman" w:hAnsi="Times New Roman" w:cs="Times New Roman"/>
          <w:sz w:val="28"/>
          <w:szCs w:val="28"/>
          <w:u w:val="single"/>
        </w:rPr>
      </w:pPr>
      <w:r w:rsidRPr="00F47361">
        <w:rPr>
          <w:rFonts w:ascii="Times New Roman" w:hAnsi="Times New Roman" w:cs="Times New Roman"/>
          <w:sz w:val="28"/>
          <w:szCs w:val="28"/>
          <w:u w:val="single"/>
        </w:rPr>
        <w:t>Мажорантност на средните величини</w:t>
      </w:r>
      <w:r w:rsidR="00483A94" w:rsidRPr="00F47361">
        <w:rPr>
          <w:rFonts w:ascii="Times New Roman" w:hAnsi="Times New Roman" w:cs="Times New Roman"/>
          <w:sz w:val="28"/>
          <w:szCs w:val="28"/>
          <w:u w:val="single"/>
        </w:rPr>
        <w:t xml:space="preserve"> </w:t>
      </w:r>
      <w:r>
        <w:rPr>
          <w:rFonts w:ascii="Times New Roman" w:hAnsi="Times New Roman" w:cs="Times New Roman"/>
          <w:sz w:val="28"/>
          <w:szCs w:val="28"/>
          <w:u w:val="single"/>
        </w:rPr>
        <w:t>-</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p>
    <w:p w:rsidR="00F47361" w:rsidRDefault="00F47361" w:rsidP="00F47361">
      <w:pPr>
        <w:rPr>
          <w:rFonts w:ascii="Times New Roman" w:hAnsi="Times New Roman" w:cs="Times New Roman"/>
          <w:sz w:val="28"/>
          <w:szCs w:val="28"/>
        </w:rPr>
      </w:pPr>
      <w:r w:rsidRPr="00F47361">
        <w:rPr>
          <w:rFonts w:ascii="Times New Roman" w:hAnsi="Times New Roman" w:cs="Times New Roman"/>
          <w:sz w:val="28"/>
          <w:szCs w:val="28"/>
        </w:rPr>
        <w:t>Средни вели</w:t>
      </w:r>
      <w:r>
        <w:rPr>
          <w:rFonts w:ascii="Times New Roman" w:hAnsi="Times New Roman" w:cs="Times New Roman"/>
          <w:sz w:val="28"/>
          <w:szCs w:val="28"/>
        </w:rPr>
        <w:t xml:space="preserve">чини от динамични редове </w:t>
      </w:r>
    </w:p>
    <w:p w:rsidR="00D56885" w:rsidRDefault="00F47361" w:rsidP="00F47361">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Средна хронологична периодна величина</w:t>
      </w:r>
      <w:r w:rsidR="00D56885">
        <w:rPr>
          <w:rFonts w:ascii="Times New Roman" w:hAnsi="Times New Roman" w:cs="Times New Roman"/>
          <w:sz w:val="28"/>
          <w:szCs w:val="28"/>
        </w:rPr>
        <w:t xml:space="preserve"> </w:t>
      </w:r>
    </w:p>
    <w:p w:rsidR="00D41F35" w:rsidRDefault="00D56885" w:rsidP="00D41F35">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Средна хронологична моментна величина</w:t>
      </w:r>
      <w:r>
        <w:rPr>
          <w:rFonts w:ascii="Times New Roman" w:hAnsi="Times New Roman" w:cs="Times New Roman"/>
          <w:sz w:val="28"/>
          <w:szCs w:val="28"/>
        </w:rPr>
        <w:br/>
        <w:t xml:space="preserve">пр. регистрираните безработни в бюрото по труда в една община през 2011 са били както следва : </w:t>
      </w:r>
      <w:r>
        <w:rPr>
          <w:rFonts w:ascii="Times New Roman" w:hAnsi="Times New Roman" w:cs="Times New Roman"/>
          <w:sz w:val="28"/>
          <w:szCs w:val="28"/>
        </w:rPr>
        <w:br/>
        <w:t xml:space="preserve">- 01 </w:t>
      </w:r>
      <w:proofErr w:type="spellStart"/>
      <w:r>
        <w:rPr>
          <w:rFonts w:ascii="Times New Roman" w:hAnsi="Times New Roman" w:cs="Times New Roman"/>
          <w:sz w:val="28"/>
          <w:szCs w:val="28"/>
        </w:rPr>
        <w:t>01</w:t>
      </w:r>
      <w:proofErr w:type="spellEnd"/>
      <w:r>
        <w:rPr>
          <w:rFonts w:ascii="Times New Roman" w:hAnsi="Times New Roman" w:cs="Times New Roman"/>
          <w:sz w:val="28"/>
          <w:szCs w:val="28"/>
        </w:rPr>
        <w:t xml:space="preserve"> – 68 души</w:t>
      </w:r>
      <w:r>
        <w:rPr>
          <w:rFonts w:ascii="Times New Roman" w:hAnsi="Times New Roman" w:cs="Times New Roman"/>
          <w:sz w:val="28"/>
          <w:szCs w:val="28"/>
        </w:rPr>
        <w:br/>
        <w:t>- 01 02 - 75 души</w:t>
      </w:r>
      <w:r>
        <w:rPr>
          <w:rFonts w:ascii="Times New Roman" w:hAnsi="Times New Roman" w:cs="Times New Roman"/>
          <w:sz w:val="28"/>
          <w:szCs w:val="28"/>
        </w:rPr>
        <w:br/>
        <w:t>- 01 03 – 82 души</w:t>
      </w:r>
      <w:r>
        <w:rPr>
          <w:rFonts w:ascii="Times New Roman" w:hAnsi="Times New Roman" w:cs="Times New Roman"/>
          <w:sz w:val="28"/>
          <w:szCs w:val="28"/>
        </w:rPr>
        <w:br/>
        <w:t>- 01 04 – 93 души</w:t>
      </w:r>
      <w:r>
        <w:rPr>
          <w:rFonts w:ascii="Times New Roman" w:hAnsi="Times New Roman" w:cs="Times New Roman"/>
          <w:sz w:val="28"/>
          <w:szCs w:val="28"/>
        </w:rPr>
        <w:br/>
        <w:t xml:space="preserve">- 01 05 – 101 души </w:t>
      </w:r>
      <w:r>
        <w:rPr>
          <w:rFonts w:ascii="Times New Roman" w:hAnsi="Times New Roman" w:cs="Times New Roman"/>
          <w:sz w:val="28"/>
          <w:szCs w:val="28"/>
        </w:rPr>
        <w:br/>
        <w:t xml:space="preserve">- 01 06 – 113 души </w:t>
      </w:r>
      <w:r>
        <w:rPr>
          <w:rFonts w:ascii="Times New Roman" w:hAnsi="Times New Roman" w:cs="Times New Roman"/>
          <w:sz w:val="28"/>
          <w:szCs w:val="28"/>
        </w:rPr>
        <w:br/>
        <w:t xml:space="preserve">- 01 07 – 102 души </w:t>
      </w:r>
      <w:r>
        <w:rPr>
          <w:rFonts w:ascii="Times New Roman" w:hAnsi="Times New Roman" w:cs="Times New Roman"/>
          <w:sz w:val="28"/>
          <w:szCs w:val="28"/>
        </w:rPr>
        <w:br/>
        <w:t>да се изчисли средномесечният размер на безработните за полугодието</w:t>
      </w:r>
      <w:r w:rsidR="00F47361">
        <w:rPr>
          <w:rFonts w:ascii="Times New Roman" w:hAnsi="Times New Roman" w:cs="Times New Roman"/>
          <w:sz w:val="28"/>
          <w:szCs w:val="28"/>
        </w:rPr>
        <w:t xml:space="preserve"> </w:t>
      </w:r>
      <w:r>
        <w:rPr>
          <w:rFonts w:ascii="Times New Roman" w:hAnsi="Times New Roman" w:cs="Times New Roman"/>
          <w:sz w:val="28"/>
          <w:szCs w:val="28"/>
        </w:rPr>
        <w:br/>
        <w:t xml:space="preserve">пр. ДМА на едно предприятие през 2011 са били както следва </w:t>
      </w:r>
      <w:r w:rsidR="00D41F35">
        <w:rPr>
          <w:rFonts w:ascii="Times New Roman" w:hAnsi="Times New Roman" w:cs="Times New Roman"/>
          <w:sz w:val="28"/>
          <w:szCs w:val="28"/>
        </w:rPr>
        <w:br/>
        <w:t>0101 – 160 000</w:t>
      </w:r>
      <w:r w:rsidR="00D41F35">
        <w:rPr>
          <w:rFonts w:ascii="Times New Roman" w:hAnsi="Times New Roman" w:cs="Times New Roman"/>
          <w:sz w:val="28"/>
          <w:szCs w:val="28"/>
        </w:rPr>
        <w:br/>
        <w:t>0102 – 190 000</w:t>
      </w:r>
      <w:r w:rsidR="00D41F35">
        <w:rPr>
          <w:rFonts w:ascii="Times New Roman" w:hAnsi="Times New Roman" w:cs="Times New Roman"/>
          <w:sz w:val="28"/>
          <w:szCs w:val="28"/>
        </w:rPr>
        <w:br/>
        <w:t>0103 – 240 000</w:t>
      </w:r>
      <w:r w:rsidR="00D41F35">
        <w:rPr>
          <w:rFonts w:ascii="Times New Roman" w:hAnsi="Times New Roman" w:cs="Times New Roman"/>
          <w:sz w:val="28"/>
          <w:szCs w:val="28"/>
        </w:rPr>
        <w:br/>
        <w:t>0109 – 264 000</w:t>
      </w:r>
      <w:r w:rsidR="00D41F35">
        <w:rPr>
          <w:rFonts w:ascii="Times New Roman" w:hAnsi="Times New Roman" w:cs="Times New Roman"/>
          <w:sz w:val="28"/>
          <w:szCs w:val="28"/>
        </w:rPr>
        <w:br/>
        <w:t>3112 – 248 000</w:t>
      </w:r>
    </w:p>
    <w:p w:rsidR="00D41F35" w:rsidRPr="00D41F35" w:rsidRDefault="00D41F35" w:rsidP="00D41F35">
      <w:pPr>
        <w:jc w:val="center"/>
        <w:rPr>
          <w:rFonts w:ascii="Times New Roman" w:hAnsi="Times New Roman" w:cs="Times New Roman"/>
          <w:sz w:val="36"/>
          <w:szCs w:val="36"/>
        </w:rPr>
      </w:pPr>
      <w:r w:rsidRPr="00D41F35">
        <w:rPr>
          <w:rFonts w:ascii="Times New Roman" w:hAnsi="Times New Roman" w:cs="Times New Roman"/>
          <w:sz w:val="36"/>
          <w:szCs w:val="36"/>
        </w:rPr>
        <w:t>Позиционни средни величини</w:t>
      </w:r>
    </w:p>
    <w:p w:rsidR="00D41F35" w:rsidRDefault="00FC4FA9" w:rsidP="00FC4FA9">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Медиана – средна на положение. Това е значението на признака на тази единица която разделя съвкупността на две равни части. Когато съвкупността съдържа четен брой единици медианата се получава като полусбор от значенията на признака на двете централни единици. При негрупирани данни медианата се посочва директно. За целта единиците се подреждат по значенията на признака. При групирани данни се използва следната формула</w:t>
      </w:r>
      <w:r w:rsidR="0034562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416C05" w:rsidRDefault="00416C05" w:rsidP="00FC4FA9">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 xml:space="preserve">Квартили – отбелязват се с </w:t>
      </w:r>
      <w:r>
        <w:rPr>
          <w:rFonts w:ascii="Times New Roman" w:hAnsi="Times New Roman" w:cs="Times New Roman"/>
          <w:sz w:val="28"/>
          <w:szCs w:val="28"/>
          <w:lang w:val="en-US"/>
        </w:rPr>
        <w:t xml:space="preserve">Q1,Q2 </w:t>
      </w:r>
      <w:r>
        <w:rPr>
          <w:rFonts w:ascii="Times New Roman" w:hAnsi="Times New Roman" w:cs="Times New Roman"/>
          <w:sz w:val="28"/>
          <w:szCs w:val="28"/>
        </w:rPr>
        <w:t>е</w:t>
      </w:r>
      <w:r>
        <w:rPr>
          <w:rFonts w:ascii="Times New Roman" w:hAnsi="Times New Roman" w:cs="Times New Roman"/>
          <w:sz w:val="28"/>
          <w:szCs w:val="28"/>
          <w:lang w:val="en-US"/>
        </w:rPr>
        <w:t xml:space="preserve"> </w:t>
      </w:r>
      <w:r>
        <w:rPr>
          <w:rFonts w:ascii="Times New Roman" w:hAnsi="Times New Roman" w:cs="Times New Roman"/>
          <w:sz w:val="28"/>
          <w:szCs w:val="28"/>
        </w:rPr>
        <w:t>медиана</w:t>
      </w:r>
      <w:r>
        <w:rPr>
          <w:rFonts w:ascii="Times New Roman" w:hAnsi="Times New Roman" w:cs="Times New Roman"/>
          <w:sz w:val="28"/>
          <w:szCs w:val="28"/>
          <w:lang w:val="en-US"/>
        </w:rPr>
        <w:t>,Q3</w:t>
      </w:r>
      <w:r>
        <w:rPr>
          <w:rFonts w:ascii="Times New Roman" w:hAnsi="Times New Roman" w:cs="Times New Roman"/>
          <w:sz w:val="28"/>
          <w:szCs w:val="28"/>
        </w:rPr>
        <w:t xml:space="preserve">.  </w:t>
      </w:r>
    </w:p>
    <w:p w:rsidR="00416C05" w:rsidRDefault="00416C05" w:rsidP="00FC4FA9">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 xml:space="preserve">Мода – показва най-срещаното. При групирани данни се използва следната формула. Модалната група е групата с най-много честоти. </w:t>
      </w:r>
    </w:p>
    <w:p w:rsidR="00416C05" w:rsidRPr="0099208A" w:rsidRDefault="00416C05" w:rsidP="00FC4FA9">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Съотношение между средните величини</w:t>
      </w:r>
    </w:p>
    <w:p w:rsidR="0099208A" w:rsidRDefault="0099208A" w:rsidP="0099208A">
      <w:pPr>
        <w:jc w:val="center"/>
        <w:rPr>
          <w:rFonts w:ascii="Times New Roman" w:hAnsi="Times New Roman" w:cs="Times New Roman"/>
          <w:sz w:val="36"/>
          <w:szCs w:val="36"/>
        </w:rPr>
      </w:pPr>
      <w:r>
        <w:rPr>
          <w:rFonts w:ascii="Times New Roman" w:hAnsi="Times New Roman" w:cs="Times New Roman"/>
          <w:sz w:val="36"/>
          <w:szCs w:val="36"/>
        </w:rPr>
        <w:t xml:space="preserve">Статистическо разсейване </w:t>
      </w:r>
    </w:p>
    <w:p w:rsidR="0099208A" w:rsidRDefault="0099208A" w:rsidP="0099208A">
      <w:pPr>
        <w:rPr>
          <w:rFonts w:ascii="Times New Roman" w:hAnsi="Times New Roman" w:cs="Times New Roman"/>
          <w:sz w:val="28"/>
          <w:szCs w:val="28"/>
        </w:rPr>
      </w:pPr>
      <w:r>
        <w:rPr>
          <w:rFonts w:ascii="Times New Roman" w:hAnsi="Times New Roman" w:cs="Times New Roman"/>
          <w:sz w:val="28"/>
          <w:szCs w:val="28"/>
        </w:rPr>
        <w:t xml:space="preserve">Единиците на всяка статистическа съвкупност се различават както от средната величина така и по между си. Тази не еднаквост на признака при отделните единици се нарича статистическо разсейване или вариация. Разсейването се поражда както от действието на постоянни трайни причини така и от влиянието на случайни фактори. Статистическото разсейване дава допълнителна характеристика на условията в които се е формирала средната величина. </w:t>
      </w:r>
    </w:p>
    <w:p w:rsidR="0099208A" w:rsidRDefault="0099208A" w:rsidP="0099208A">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 xml:space="preserve">Размах – изчислява се </w:t>
      </w:r>
      <w:r w:rsidR="00131595">
        <w:rPr>
          <w:rFonts w:ascii="Times New Roman" w:hAnsi="Times New Roman" w:cs="Times New Roman"/>
          <w:sz w:val="28"/>
          <w:szCs w:val="28"/>
        </w:rPr>
        <w:t xml:space="preserve">като разлика между най-голямото и най малкото значение на признака. В абсолютен размер е наименувана величина същите мерни единици както и признака. В относителна форма размаха се дава в %. </w:t>
      </w:r>
    </w:p>
    <w:p w:rsidR="00131595" w:rsidRDefault="00131595" w:rsidP="0099208A">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 xml:space="preserve">Средно аритметично отклонение – изчислява се чрез осредняване на абсолютните стойности на отклоненията на осредняваните величини от тяхната средна аритметична. </w:t>
      </w:r>
    </w:p>
    <w:p w:rsidR="00793BE0" w:rsidRDefault="00C33C40" w:rsidP="0099208A">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Средно квадратично отклонение – нарича се още стандартно отклонение. Представлява средна квадратична величина от отклоненията. В относителен размер се нарича коефициент на вариация.</w:t>
      </w:r>
      <w:r w:rsidR="00793BE0">
        <w:rPr>
          <w:rFonts w:ascii="Times New Roman" w:hAnsi="Times New Roman" w:cs="Times New Roman"/>
          <w:sz w:val="28"/>
          <w:szCs w:val="28"/>
        </w:rPr>
        <w:br/>
      </w:r>
    </w:p>
    <w:tbl>
      <w:tblPr>
        <w:tblW w:w="7640" w:type="dxa"/>
        <w:tblInd w:w="55" w:type="dxa"/>
        <w:tblCellMar>
          <w:left w:w="70" w:type="dxa"/>
          <w:right w:w="70" w:type="dxa"/>
        </w:tblCellMar>
        <w:tblLook w:val="04A0" w:firstRow="1" w:lastRow="0" w:firstColumn="1" w:lastColumn="0" w:noHBand="0" w:noVBand="1"/>
      </w:tblPr>
      <w:tblGrid>
        <w:gridCol w:w="1260"/>
        <w:gridCol w:w="1280"/>
        <w:gridCol w:w="960"/>
        <w:gridCol w:w="960"/>
        <w:gridCol w:w="960"/>
        <w:gridCol w:w="1060"/>
        <w:gridCol w:w="1160"/>
      </w:tblGrid>
      <w:tr w:rsidR="00793BE0" w:rsidRPr="00793BE0" w:rsidTr="00793BE0">
        <w:trPr>
          <w:trHeight w:val="375"/>
        </w:trPr>
        <w:tc>
          <w:tcPr>
            <w:tcW w:w="12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ДА(хил.</w:t>
            </w:r>
            <w:proofErr w:type="spellStart"/>
            <w:r w:rsidRPr="00793BE0">
              <w:rPr>
                <w:rFonts w:ascii="Calibri" w:eastAsia="Times New Roman" w:hAnsi="Calibri" w:cs="Calibri"/>
                <w:color w:val="000000"/>
                <w:lang w:eastAsia="bg-BG"/>
              </w:rPr>
              <w:t>лв</w:t>
            </w:r>
            <w:proofErr w:type="spellEnd"/>
            <w:r w:rsidRPr="00793BE0">
              <w:rPr>
                <w:rFonts w:ascii="Calibri" w:eastAsia="Times New Roman" w:hAnsi="Calibri" w:cs="Calibri"/>
                <w:color w:val="000000"/>
                <w:lang w:eastAsia="bg-BG"/>
              </w:rPr>
              <w:t>)</w:t>
            </w:r>
          </w:p>
        </w:tc>
        <w:tc>
          <w:tcPr>
            <w:tcW w:w="128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Фирми (бр.)</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 xml:space="preserve">Хd </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proofErr w:type="spellStart"/>
            <w:r w:rsidRPr="00793BE0">
              <w:rPr>
                <w:rFonts w:ascii="Calibri" w:eastAsia="Times New Roman" w:hAnsi="Calibri" w:cs="Calibri"/>
                <w:color w:val="000000"/>
                <w:lang w:eastAsia="bg-BG"/>
              </w:rPr>
              <w:t>Xf</w:t>
            </w:r>
            <w:proofErr w:type="spellEnd"/>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 xml:space="preserve">х - </w:t>
            </w:r>
            <w:proofErr w:type="spellStart"/>
            <w:r w:rsidRPr="00793BE0">
              <w:rPr>
                <w:rFonts w:ascii="Calibri" w:eastAsia="Times New Roman" w:hAnsi="Calibri" w:cs="Calibri"/>
                <w:color w:val="000000"/>
                <w:lang w:eastAsia="bg-BG"/>
              </w:rPr>
              <w:t>хср</w:t>
            </w:r>
            <w:proofErr w:type="spellEnd"/>
          </w:p>
        </w:tc>
        <w:tc>
          <w:tcPr>
            <w:tcW w:w="10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 xml:space="preserve">(х - </w:t>
            </w:r>
            <w:proofErr w:type="spellStart"/>
            <w:r w:rsidRPr="00793BE0">
              <w:rPr>
                <w:rFonts w:ascii="Calibri" w:eastAsia="Times New Roman" w:hAnsi="Calibri" w:cs="Calibri"/>
                <w:color w:val="000000"/>
                <w:lang w:eastAsia="bg-BG"/>
              </w:rPr>
              <w:t>хср</w:t>
            </w:r>
            <w:proofErr w:type="spellEnd"/>
            <w:r w:rsidRPr="00793BE0">
              <w:rPr>
                <w:rFonts w:ascii="Calibri" w:eastAsia="Times New Roman" w:hAnsi="Calibri" w:cs="Calibri"/>
                <w:color w:val="000000"/>
                <w:lang w:eastAsia="bg-BG"/>
              </w:rPr>
              <w:t>)</w:t>
            </w:r>
            <w:r w:rsidRPr="00793BE0">
              <w:rPr>
                <w:rFonts w:ascii="Calibri" w:eastAsia="Times New Roman" w:hAnsi="Calibri" w:cs="Calibri"/>
                <w:color w:val="000000"/>
                <w:sz w:val="28"/>
                <w:szCs w:val="28"/>
                <w:lang w:eastAsia="bg-BG"/>
              </w:rPr>
              <w:t xml:space="preserve"> </w:t>
            </w:r>
            <w:r w:rsidRPr="00793BE0">
              <w:rPr>
                <w:rFonts w:ascii="Calibri" w:eastAsia="Times New Roman" w:hAnsi="Calibri" w:cs="Calibri"/>
                <w:color w:val="000000"/>
                <w:sz w:val="28"/>
                <w:szCs w:val="28"/>
                <w:vertAlign w:val="superscript"/>
                <w:lang w:eastAsia="bg-BG"/>
              </w:rPr>
              <w:t>2</w:t>
            </w:r>
          </w:p>
        </w:tc>
        <w:tc>
          <w:tcPr>
            <w:tcW w:w="11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 xml:space="preserve">(х - </w:t>
            </w:r>
            <w:proofErr w:type="spellStart"/>
            <w:r w:rsidRPr="00793BE0">
              <w:rPr>
                <w:rFonts w:ascii="Calibri" w:eastAsia="Times New Roman" w:hAnsi="Calibri" w:cs="Calibri"/>
                <w:color w:val="000000"/>
                <w:lang w:eastAsia="bg-BG"/>
              </w:rPr>
              <w:t>хср</w:t>
            </w:r>
            <w:proofErr w:type="spellEnd"/>
            <w:r w:rsidRPr="00793BE0">
              <w:rPr>
                <w:rFonts w:ascii="Calibri" w:eastAsia="Times New Roman" w:hAnsi="Calibri" w:cs="Calibri"/>
                <w:color w:val="000000"/>
                <w:lang w:eastAsia="bg-BG"/>
              </w:rPr>
              <w:t>)</w:t>
            </w:r>
            <w:r w:rsidRPr="00793BE0">
              <w:rPr>
                <w:rFonts w:ascii="Calibri" w:eastAsia="Times New Roman" w:hAnsi="Calibri" w:cs="Calibri"/>
                <w:color w:val="000000"/>
                <w:sz w:val="24"/>
                <w:szCs w:val="24"/>
                <w:vertAlign w:val="superscript"/>
                <w:lang w:eastAsia="bg-BG"/>
              </w:rPr>
              <w:t>2</w:t>
            </w:r>
            <w:r w:rsidRPr="00793BE0">
              <w:rPr>
                <w:rFonts w:ascii="Calibri" w:eastAsia="Times New Roman" w:hAnsi="Calibri" w:cs="Calibri"/>
                <w:color w:val="000000"/>
                <w:sz w:val="24"/>
                <w:szCs w:val="24"/>
                <w:lang w:eastAsia="bg-BG"/>
              </w:rPr>
              <w:t>f</w:t>
            </w:r>
          </w:p>
        </w:tc>
      </w:tr>
      <w:tr w:rsidR="00793BE0" w:rsidRPr="00793BE0" w:rsidTr="00793BE0">
        <w:trPr>
          <w:trHeight w:val="300"/>
        </w:trPr>
        <w:tc>
          <w:tcPr>
            <w:tcW w:w="12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от 5 до 15</w:t>
            </w:r>
          </w:p>
        </w:tc>
        <w:tc>
          <w:tcPr>
            <w:tcW w:w="128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-26</w:t>
            </w:r>
          </w:p>
        </w:tc>
        <w:tc>
          <w:tcPr>
            <w:tcW w:w="10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676</w:t>
            </w:r>
          </w:p>
        </w:tc>
        <w:tc>
          <w:tcPr>
            <w:tcW w:w="11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676</w:t>
            </w:r>
          </w:p>
        </w:tc>
      </w:tr>
      <w:tr w:rsidR="00793BE0" w:rsidRPr="00793BE0" w:rsidTr="00793BE0">
        <w:trPr>
          <w:trHeight w:val="300"/>
        </w:trPr>
        <w:tc>
          <w:tcPr>
            <w:tcW w:w="12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15 - 25</w:t>
            </w:r>
          </w:p>
        </w:tc>
        <w:tc>
          <w:tcPr>
            <w:tcW w:w="128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4</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20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80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-16</w:t>
            </w:r>
          </w:p>
        </w:tc>
        <w:tc>
          <w:tcPr>
            <w:tcW w:w="10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256</w:t>
            </w:r>
          </w:p>
        </w:tc>
        <w:tc>
          <w:tcPr>
            <w:tcW w:w="11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1024</w:t>
            </w:r>
          </w:p>
        </w:tc>
      </w:tr>
      <w:tr w:rsidR="00793BE0" w:rsidRPr="00793BE0" w:rsidTr="00793BE0">
        <w:trPr>
          <w:trHeight w:val="300"/>
        </w:trPr>
        <w:tc>
          <w:tcPr>
            <w:tcW w:w="12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25 - 35</w:t>
            </w:r>
          </w:p>
        </w:tc>
        <w:tc>
          <w:tcPr>
            <w:tcW w:w="128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7</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30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210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-6</w:t>
            </w:r>
          </w:p>
        </w:tc>
        <w:tc>
          <w:tcPr>
            <w:tcW w:w="10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36</w:t>
            </w:r>
          </w:p>
        </w:tc>
        <w:tc>
          <w:tcPr>
            <w:tcW w:w="11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252</w:t>
            </w:r>
          </w:p>
        </w:tc>
      </w:tr>
      <w:tr w:rsidR="00793BE0" w:rsidRPr="00793BE0" w:rsidTr="00793BE0">
        <w:trPr>
          <w:trHeight w:val="300"/>
        </w:trPr>
        <w:tc>
          <w:tcPr>
            <w:tcW w:w="12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35 - 45</w:t>
            </w:r>
          </w:p>
        </w:tc>
        <w:tc>
          <w:tcPr>
            <w:tcW w:w="128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12</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40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480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4</w:t>
            </w:r>
          </w:p>
        </w:tc>
        <w:tc>
          <w:tcPr>
            <w:tcW w:w="10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16</w:t>
            </w:r>
          </w:p>
        </w:tc>
        <w:tc>
          <w:tcPr>
            <w:tcW w:w="11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192</w:t>
            </w:r>
          </w:p>
        </w:tc>
      </w:tr>
      <w:tr w:rsidR="00793BE0" w:rsidRPr="00793BE0" w:rsidTr="00793BE0">
        <w:trPr>
          <w:trHeight w:val="300"/>
        </w:trPr>
        <w:tc>
          <w:tcPr>
            <w:tcW w:w="12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r w:rsidRPr="00793BE0">
              <w:rPr>
                <w:rFonts w:ascii="Calibri" w:eastAsia="Times New Roman" w:hAnsi="Calibri" w:cs="Calibri"/>
                <w:color w:val="000000"/>
                <w:lang w:eastAsia="bg-BG"/>
              </w:rPr>
              <w:t>45 - 55</w:t>
            </w:r>
          </w:p>
        </w:tc>
        <w:tc>
          <w:tcPr>
            <w:tcW w:w="128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6</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50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300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14</w:t>
            </w:r>
          </w:p>
        </w:tc>
        <w:tc>
          <w:tcPr>
            <w:tcW w:w="10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196</w:t>
            </w:r>
          </w:p>
        </w:tc>
        <w:tc>
          <w:tcPr>
            <w:tcW w:w="11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1176</w:t>
            </w:r>
          </w:p>
        </w:tc>
      </w:tr>
      <w:tr w:rsidR="00793BE0" w:rsidRPr="00793BE0" w:rsidTr="00793BE0">
        <w:trPr>
          <w:trHeight w:val="300"/>
        </w:trPr>
        <w:tc>
          <w:tcPr>
            <w:tcW w:w="12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p>
        </w:tc>
        <w:tc>
          <w:tcPr>
            <w:tcW w:w="128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30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1080</w:t>
            </w:r>
          </w:p>
        </w:tc>
        <w:tc>
          <w:tcPr>
            <w:tcW w:w="9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p>
        </w:tc>
        <w:tc>
          <w:tcPr>
            <w:tcW w:w="10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rPr>
                <w:rFonts w:ascii="Calibri" w:eastAsia="Times New Roman" w:hAnsi="Calibri" w:cs="Calibri"/>
                <w:color w:val="000000"/>
                <w:lang w:eastAsia="bg-BG"/>
              </w:rPr>
            </w:pPr>
          </w:p>
        </w:tc>
        <w:tc>
          <w:tcPr>
            <w:tcW w:w="1160" w:type="dxa"/>
            <w:tcBorders>
              <w:top w:val="nil"/>
              <w:left w:val="nil"/>
              <w:bottom w:val="nil"/>
              <w:right w:val="nil"/>
            </w:tcBorders>
            <w:shd w:val="clear" w:color="auto" w:fill="auto"/>
            <w:noWrap/>
            <w:vAlign w:val="bottom"/>
            <w:hideMark/>
          </w:tcPr>
          <w:p w:rsidR="00793BE0" w:rsidRPr="00793BE0" w:rsidRDefault="00793BE0" w:rsidP="00793BE0">
            <w:pPr>
              <w:spacing w:after="0" w:line="240" w:lineRule="auto"/>
              <w:jc w:val="right"/>
              <w:rPr>
                <w:rFonts w:ascii="Calibri" w:eastAsia="Times New Roman" w:hAnsi="Calibri" w:cs="Calibri"/>
                <w:color w:val="000000"/>
                <w:lang w:eastAsia="bg-BG"/>
              </w:rPr>
            </w:pPr>
            <w:r w:rsidRPr="00793BE0">
              <w:rPr>
                <w:rFonts w:ascii="Calibri" w:eastAsia="Times New Roman" w:hAnsi="Calibri" w:cs="Calibri"/>
                <w:color w:val="000000"/>
                <w:lang w:eastAsia="bg-BG"/>
              </w:rPr>
              <w:t>3320</w:t>
            </w:r>
          </w:p>
        </w:tc>
      </w:tr>
    </w:tbl>
    <w:p w:rsidR="00C33C40" w:rsidRDefault="00793BE0" w:rsidP="00793BE0">
      <w:pPr>
        <w:rPr>
          <w:rFonts w:ascii="Times New Roman" w:hAnsi="Times New Roman" w:cs="Times New Roman"/>
          <w:sz w:val="28"/>
          <w:szCs w:val="28"/>
        </w:rPr>
      </w:pPr>
      <w:r>
        <w:rPr>
          <w:rFonts w:ascii="Times New Roman" w:hAnsi="Times New Roman" w:cs="Times New Roman"/>
          <w:sz w:val="28"/>
          <w:szCs w:val="28"/>
        </w:rPr>
        <w:br/>
      </w:r>
      <w:r w:rsidR="00C33C40" w:rsidRPr="00793BE0">
        <w:rPr>
          <w:rFonts w:ascii="Times New Roman" w:hAnsi="Times New Roman" w:cs="Times New Roman"/>
          <w:sz w:val="28"/>
          <w:szCs w:val="28"/>
        </w:rPr>
        <w:t xml:space="preserve"> Квадратът на средното квадратично отклонение </w:t>
      </w:r>
      <w:r w:rsidRPr="00793BE0">
        <w:rPr>
          <w:rFonts w:ascii="Times New Roman" w:hAnsi="Times New Roman" w:cs="Times New Roman"/>
          <w:sz w:val="28"/>
          <w:szCs w:val="28"/>
        </w:rPr>
        <w:t>се нарича дисперсия</w:t>
      </w:r>
      <w:r>
        <w:rPr>
          <w:rFonts w:ascii="Times New Roman" w:hAnsi="Times New Roman" w:cs="Times New Roman"/>
          <w:sz w:val="28"/>
          <w:szCs w:val="28"/>
        </w:rPr>
        <w:t>. Дисперсията е единствената величина която няма мерна единица.</w:t>
      </w:r>
      <w:r w:rsidRPr="00793BE0">
        <w:rPr>
          <w:rFonts w:ascii="Times New Roman" w:hAnsi="Times New Roman" w:cs="Times New Roman"/>
          <w:sz w:val="28"/>
          <w:szCs w:val="28"/>
        </w:rPr>
        <w:t xml:space="preserve"> </w:t>
      </w:r>
    </w:p>
    <w:p w:rsidR="00793BE0" w:rsidRDefault="00793BE0" w:rsidP="00793BE0">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 xml:space="preserve">Квартилно отклонение - </w:t>
      </w:r>
      <w:r>
        <w:rPr>
          <w:rFonts w:ascii="Times New Roman" w:hAnsi="Times New Roman" w:cs="Times New Roman"/>
          <w:sz w:val="28"/>
          <w:szCs w:val="28"/>
        </w:rPr>
        <w:br/>
        <w:t xml:space="preserve">пр. Разполагаме с данни на фирма </w:t>
      </w:r>
      <w:r>
        <w:rPr>
          <w:rFonts w:ascii="Times New Roman" w:hAnsi="Times New Roman" w:cs="Times New Roman"/>
          <w:sz w:val="28"/>
          <w:szCs w:val="28"/>
        </w:rPr>
        <w:br/>
      </w:r>
      <w:r>
        <w:rPr>
          <w:rFonts w:ascii="Times New Roman" w:hAnsi="Times New Roman" w:cs="Times New Roman"/>
          <w:sz w:val="28"/>
          <w:szCs w:val="28"/>
          <w:lang w:val="en-US"/>
        </w:rPr>
        <w:t>Q1 = 111</w:t>
      </w:r>
      <w:r>
        <w:rPr>
          <w:rFonts w:ascii="Times New Roman" w:hAnsi="Times New Roman" w:cs="Times New Roman"/>
          <w:sz w:val="28"/>
          <w:szCs w:val="28"/>
        </w:rPr>
        <w:t xml:space="preserve"> хил.</w:t>
      </w:r>
      <w:proofErr w:type="spellStart"/>
      <w:r>
        <w:rPr>
          <w:rFonts w:ascii="Times New Roman" w:hAnsi="Times New Roman" w:cs="Times New Roman"/>
          <w:sz w:val="28"/>
          <w:szCs w:val="28"/>
        </w:rPr>
        <w:t>лв</w:t>
      </w:r>
      <w:proofErr w:type="spellEnd"/>
      <w:r>
        <w:rPr>
          <w:rFonts w:ascii="Times New Roman" w:hAnsi="Times New Roman" w:cs="Times New Roman"/>
          <w:sz w:val="28"/>
          <w:szCs w:val="28"/>
          <w:lang w:val="en-US"/>
        </w:rPr>
        <w:t>, Me = 132</w:t>
      </w:r>
      <w:r>
        <w:rPr>
          <w:rFonts w:ascii="Times New Roman" w:hAnsi="Times New Roman" w:cs="Times New Roman"/>
          <w:sz w:val="28"/>
          <w:szCs w:val="28"/>
        </w:rPr>
        <w:t xml:space="preserve"> хил.</w:t>
      </w:r>
      <w:proofErr w:type="spellStart"/>
      <w:r>
        <w:rPr>
          <w:rFonts w:ascii="Times New Roman" w:hAnsi="Times New Roman" w:cs="Times New Roman"/>
          <w:sz w:val="28"/>
          <w:szCs w:val="28"/>
        </w:rPr>
        <w:t>лв</w:t>
      </w:r>
      <w:proofErr w:type="spellEnd"/>
      <w:r>
        <w:rPr>
          <w:rFonts w:ascii="Times New Roman" w:hAnsi="Times New Roman" w:cs="Times New Roman"/>
          <w:sz w:val="28"/>
          <w:szCs w:val="28"/>
          <w:lang w:val="en-US"/>
        </w:rPr>
        <w:t xml:space="preserve">, Q3 = 149 </w:t>
      </w:r>
      <w:r>
        <w:rPr>
          <w:rFonts w:ascii="Times New Roman" w:hAnsi="Times New Roman" w:cs="Times New Roman"/>
          <w:sz w:val="28"/>
          <w:szCs w:val="28"/>
        </w:rPr>
        <w:t>хил.</w:t>
      </w:r>
      <w:proofErr w:type="spellStart"/>
      <w:r>
        <w:rPr>
          <w:rFonts w:ascii="Times New Roman" w:hAnsi="Times New Roman" w:cs="Times New Roman"/>
          <w:sz w:val="28"/>
          <w:szCs w:val="28"/>
        </w:rPr>
        <w:t>лв</w:t>
      </w:r>
      <w:proofErr w:type="spellEnd"/>
      <w:r>
        <w:rPr>
          <w:rFonts w:ascii="Times New Roman" w:hAnsi="Times New Roman" w:cs="Times New Roman"/>
          <w:sz w:val="28"/>
          <w:szCs w:val="28"/>
        </w:rPr>
        <w:t xml:space="preserve"> </w:t>
      </w:r>
    </w:p>
    <w:p w:rsidR="004A6C61" w:rsidRDefault="004A6C61" w:rsidP="00793BE0">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 xml:space="preserve">Средна разлика – изчислява се на основата на разликите между значенията на признака. </w:t>
      </w:r>
    </w:p>
    <w:p w:rsidR="004A6C61" w:rsidRDefault="004A6C61" w:rsidP="00793BE0">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 xml:space="preserve">Съотношения между показателите за разсейване </w:t>
      </w:r>
    </w:p>
    <w:p w:rsidR="004A6C61" w:rsidRDefault="004A6C61" w:rsidP="004A6C61">
      <w:pPr>
        <w:jc w:val="center"/>
        <w:rPr>
          <w:rFonts w:ascii="Times New Roman" w:hAnsi="Times New Roman" w:cs="Times New Roman"/>
          <w:sz w:val="36"/>
          <w:szCs w:val="36"/>
        </w:rPr>
      </w:pPr>
      <w:r>
        <w:rPr>
          <w:rFonts w:ascii="Times New Roman" w:hAnsi="Times New Roman" w:cs="Times New Roman"/>
          <w:sz w:val="36"/>
          <w:szCs w:val="36"/>
        </w:rPr>
        <w:t xml:space="preserve">Моменти, асиметрия и ексцес </w:t>
      </w:r>
    </w:p>
    <w:p w:rsidR="004A6C61" w:rsidRDefault="004A6C61" w:rsidP="004A6C61">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 xml:space="preserve">Моменти – това са статистически величини, характеризиращи </w:t>
      </w:r>
      <w:r w:rsidR="006F4173">
        <w:rPr>
          <w:rFonts w:ascii="Times New Roman" w:hAnsi="Times New Roman" w:cs="Times New Roman"/>
          <w:sz w:val="28"/>
          <w:szCs w:val="28"/>
        </w:rPr>
        <w:t xml:space="preserve">разпределението на съвкупността </w:t>
      </w:r>
    </w:p>
    <w:p w:rsidR="006F4173" w:rsidRDefault="006F4173" w:rsidP="004A6C61">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 xml:space="preserve">Асиметрия – характеризира формата на разпределението </w:t>
      </w:r>
      <w:r w:rsidR="00D37698">
        <w:rPr>
          <w:rFonts w:ascii="Times New Roman" w:hAnsi="Times New Roman" w:cs="Times New Roman"/>
          <w:sz w:val="28"/>
          <w:szCs w:val="28"/>
        </w:rPr>
        <w:br/>
        <w:t xml:space="preserve">а) Измерители на асиметрията - </w:t>
      </w:r>
      <w:r w:rsidR="00D37698">
        <w:rPr>
          <w:rFonts w:ascii="Times New Roman" w:hAnsi="Times New Roman" w:cs="Times New Roman"/>
          <w:sz w:val="28"/>
          <w:szCs w:val="28"/>
        </w:rPr>
        <w:br/>
        <w:t xml:space="preserve">- Коефициент на </w:t>
      </w:r>
      <w:proofErr w:type="spellStart"/>
      <w:r w:rsidR="00D37698">
        <w:rPr>
          <w:rFonts w:ascii="Times New Roman" w:hAnsi="Times New Roman" w:cs="Times New Roman"/>
          <w:sz w:val="28"/>
          <w:szCs w:val="28"/>
        </w:rPr>
        <w:t>пирсън</w:t>
      </w:r>
      <w:proofErr w:type="spellEnd"/>
      <w:r w:rsidR="00D37698">
        <w:rPr>
          <w:rFonts w:ascii="Times New Roman" w:hAnsi="Times New Roman" w:cs="Times New Roman"/>
          <w:sz w:val="28"/>
          <w:szCs w:val="28"/>
        </w:rPr>
        <w:t xml:space="preserve"> </w:t>
      </w:r>
      <w:r w:rsidR="00D37698">
        <w:rPr>
          <w:rFonts w:ascii="Times New Roman" w:hAnsi="Times New Roman" w:cs="Times New Roman"/>
          <w:sz w:val="28"/>
          <w:szCs w:val="28"/>
        </w:rPr>
        <w:br/>
        <w:t xml:space="preserve">б) Юл - </w:t>
      </w:r>
      <w:r w:rsidR="00D37698">
        <w:rPr>
          <w:rFonts w:ascii="Times New Roman" w:hAnsi="Times New Roman" w:cs="Times New Roman"/>
          <w:sz w:val="28"/>
          <w:szCs w:val="28"/>
        </w:rPr>
        <w:br/>
        <w:t xml:space="preserve">в) </w:t>
      </w:r>
      <w:proofErr w:type="spellStart"/>
      <w:r w:rsidR="00D37698">
        <w:rPr>
          <w:rFonts w:ascii="Times New Roman" w:hAnsi="Times New Roman" w:cs="Times New Roman"/>
          <w:sz w:val="28"/>
          <w:szCs w:val="28"/>
        </w:rPr>
        <w:t>Боули</w:t>
      </w:r>
      <w:proofErr w:type="spellEnd"/>
      <w:r w:rsidR="00D37698">
        <w:rPr>
          <w:rFonts w:ascii="Times New Roman" w:hAnsi="Times New Roman" w:cs="Times New Roman"/>
          <w:sz w:val="28"/>
          <w:szCs w:val="28"/>
        </w:rPr>
        <w:t xml:space="preserve"> - </w:t>
      </w:r>
      <w:r w:rsidR="00D37698">
        <w:rPr>
          <w:rFonts w:ascii="Times New Roman" w:hAnsi="Times New Roman" w:cs="Times New Roman"/>
          <w:sz w:val="28"/>
          <w:szCs w:val="28"/>
        </w:rPr>
        <w:br/>
        <w:t xml:space="preserve">г) моментен коефициент на асиметрия – </w:t>
      </w:r>
    </w:p>
    <w:p w:rsidR="00D37698" w:rsidRPr="00A8764A" w:rsidRDefault="00D37698" w:rsidP="004A6C61">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 xml:space="preserve">Ексцес – характеризира връхната източеност  на кривата. </w:t>
      </w:r>
    </w:p>
    <w:p w:rsidR="00A8764A" w:rsidRDefault="00A8764A" w:rsidP="00A8764A">
      <w:pPr>
        <w:jc w:val="center"/>
        <w:rPr>
          <w:rFonts w:ascii="Times New Roman" w:hAnsi="Times New Roman" w:cs="Times New Roman"/>
          <w:sz w:val="36"/>
          <w:szCs w:val="36"/>
        </w:rPr>
      </w:pPr>
      <w:r>
        <w:rPr>
          <w:rFonts w:ascii="Times New Roman" w:hAnsi="Times New Roman" w:cs="Times New Roman"/>
          <w:sz w:val="36"/>
          <w:szCs w:val="36"/>
        </w:rPr>
        <w:t xml:space="preserve">Репрезентативно изучаване </w:t>
      </w:r>
    </w:p>
    <w:p w:rsidR="00A8764A" w:rsidRDefault="00A8764A" w:rsidP="00A8764A">
      <w:pPr>
        <w:pStyle w:val="a3"/>
        <w:numPr>
          <w:ilvl w:val="0"/>
          <w:numId w:val="15"/>
        </w:numPr>
        <w:rPr>
          <w:rFonts w:ascii="Times New Roman" w:hAnsi="Times New Roman" w:cs="Times New Roman"/>
          <w:sz w:val="28"/>
          <w:szCs w:val="28"/>
        </w:rPr>
      </w:pPr>
      <w:r w:rsidRPr="00A8764A">
        <w:rPr>
          <w:rFonts w:ascii="Times New Roman" w:hAnsi="Times New Roman" w:cs="Times New Roman"/>
          <w:sz w:val="28"/>
          <w:szCs w:val="28"/>
        </w:rPr>
        <w:t xml:space="preserve">Обща характеристика – програмиране </w:t>
      </w:r>
      <w:r>
        <w:rPr>
          <w:rFonts w:ascii="Times New Roman" w:hAnsi="Times New Roman" w:cs="Times New Roman"/>
          <w:sz w:val="28"/>
          <w:szCs w:val="28"/>
        </w:rPr>
        <w:t xml:space="preserve">изследване в редица области не е възможно да се постигне пълно обхващане на изучаваната съвкупност. В други случаи изчерпателното изучаване не е целесъобразно, тъй като е свързано с големи разходи на време и средства и кадрово осигуряване. Тогава се използва репрезентативния метод. Той дава възможност да се изследват съвкупности като се наблюдават сравнително малки части от тях наречени извадки. Целта е на основата на извадката да се направят обосновани съждения за цялата съвкупност. </w:t>
      </w:r>
      <w:r w:rsidR="003A09D2">
        <w:rPr>
          <w:rFonts w:ascii="Times New Roman" w:hAnsi="Times New Roman" w:cs="Times New Roman"/>
          <w:sz w:val="28"/>
          <w:szCs w:val="28"/>
        </w:rPr>
        <w:t>Съвкупността се характеризира със своите параметри. Извадката притежава характеристики. При извадково изучаване на основата на общи теоретични положения и като се спазват определени правила и процедури  по характеристиките на извадката могат да се правят обосновани заключения за параметрите на генералната съвкупност. Заключенията имат вероятностен характер. В теорията на статистическите заключения има два дяла:</w:t>
      </w:r>
      <w:r w:rsidR="003A09D2">
        <w:rPr>
          <w:rFonts w:ascii="Times New Roman" w:hAnsi="Times New Roman" w:cs="Times New Roman"/>
          <w:sz w:val="28"/>
          <w:szCs w:val="28"/>
        </w:rPr>
        <w:br/>
        <w:t xml:space="preserve">а) Статистическо оценяване - </w:t>
      </w:r>
      <w:r w:rsidR="003A09D2">
        <w:rPr>
          <w:rFonts w:ascii="Times New Roman" w:hAnsi="Times New Roman" w:cs="Times New Roman"/>
          <w:sz w:val="28"/>
          <w:szCs w:val="28"/>
        </w:rPr>
        <w:br/>
        <w:t xml:space="preserve">б) Статистическа проверка на хипотези – </w:t>
      </w:r>
    </w:p>
    <w:p w:rsidR="008F2DE7" w:rsidRDefault="003A09D2" w:rsidP="00A8764A">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Репрезентативни извадки – за да бъде надеждна информацията,получена от извадката, тя трябва да е представителна по отно</w:t>
      </w:r>
      <w:r w:rsidR="00B07326">
        <w:rPr>
          <w:rFonts w:ascii="Times New Roman" w:hAnsi="Times New Roman" w:cs="Times New Roman"/>
          <w:sz w:val="28"/>
          <w:szCs w:val="28"/>
        </w:rPr>
        <w:t xml:space="preserve">шение на генералната съвкупност. Една извадка е представителна, когато е формирана по начин гарантиращ еднаква възможност на всяка единица от съвкупността да попадне в извадката. Такъв подбор се нарича случаен. Ако извадката е случайна характеристиките се отличават от параметрите на съвкупността само с размера на стохастичната грешка, ако подбора не е случаен се появява систематична грешка, която не се подава на контрол. Подборът може да бъде повторен или безповторен. </w:t>
      </w:r>
    </w:p>
    <w:p w:rsidR="003A09D2" w:rsidRDefault="008F2DE7" w:rsidP="00A8764A">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 xml:space="preserve">Видове подбор </w:t>
      </w:r>
      <w:r>
        <w:rPr>
          <w:rFonts w:ascii="Times New Roman" w:hAnsi="Times New Roman" w:cs="Times New Roman"/>
          <w:sz w:val="28"/>
          <w:szCs w:val="28"/>
        </w:rPr>
        <w:br/>
        <w:t>а) Прост случаен подбор – използва се при сравнително малка съвкупност. Единиците се номерират, номерата се записват на подходящи носители, разбъркват се и се изтеглят толкова колкото са необходими за извадката</w:t>
      </w:r>
      <w:r>
        <w:rPr>
          <w:rFonts w:ascii="Times New Roman" w:hAnsi="Times New Roman" w:cs="Times New Roman"/>
          <w:sz w:val="28"/>
          <w:szCs w:val="28"/>
        </w:rPr>
        <w:br/>
        <w:t xml:space="preserve">б) Механичен подбор – изготвя се списък на единиците от който се избират единици за извадката през определен интервал наречен крачка на подбора. Първата единица се определя случайно. Крачката на подбора се получава по тази формула </w:t>
      </w:r>
      <m:oMath>
        <m:r>
          <w:rPr>
            <w:rFonts w:ascii="Cambria Math" w:hAnsi="Cambria Math" w:cs="Times New Roman"/>
            <w:sz w:val="28"/>
            <w:szCs w:val="28"/>
          </w:rPr>
          <m:t>К=</m:t>
        </m:r>
        <m:f>
          <m:fPr>
            <m:ctrlPr>
              <w:rPr>
                <w:rFonts w:ascii="Cambria Math" w:hAnsi="Cambria Math" w:cs="Times New Roman"/>
                <w:i/>
                <w:sz w:val="28"/>
                <w:szCs w:val="28"/>
              </w:rPr>
            </m:ctrlPr>
          </m:fPr>
          <m:num>
            <m:r>
              <w:rPr>
                <w:rFonts w:ascii="Cambria Math" w:hAnsi="Cambria Math" w:cs="Times New Roman"/>
                <w:sz w:val="28"/>
                <w:szCs w:val="28"/>
                <w:lang w:val="en-US"/>
              </w:rPr>
              <m:t>N</m:t>
            </m:r>
          </m:num>
          <m:den>
            <m:r>
              <w:rPr>
                <w:rFonts w:ascii="Cambria Math" w:hAnsi="Cambria Math" w:cs="Times New Roman"/>
                <w:sz w:val="28"/>
                <w:szCs w:val="28"/>
              </w:rPr>
              <m:t>n</m:t>
            </m:r>
          </m:den>
        </m:f>
      </m:oMath>
      <w:r>
        <w:rPr>
          <w:rFonts w:ascii="Times New Roman" w:hAnsi="Times New Roman" w:cs="Times New Roman"/>
          <w:sz w:val="28"/>
          <w:szCs w:val="28"/>
        </w:rPr>
        <w:t xml:space="preserve">   </w:t>
      </w:r>
      <w:r w:rsidR="00B07326">
        <w:rPr>
          <w:rFonts w:ascii="Times New Roman" w:hAnsi="Times New Roman" w:cs="Times New Roman"/>
          <w:sz w:val="28"/>
          <w:szCs w:val="28"/>
        </w:rPr>
        <w:t xml:space="preserve"> </w:t>
      </w:r>
      <w:r>
        <w:rPr>
          <w:rFonts w:ascii="Times New Roman" w:hAnsi="Times New Roman" w:cs="Times New Roman"/>
          <w:sz w:val="28"/>
          <w:szCs w:val="28"/>
        </w:rPr>
        <w:t xml:space="preserve">където </w:t>
      </w:r>
      <w:r>
        <w:rPr>
          <w:rFonts w:ascii="Times New Roman" w:hAnsi="Times New Roman" w:cs="Times New Roman"/>
          <w:sz w:val="28"/>
          <w:szCs w:val="28"/>
          <w:lang w:val="en-US"/>
        </w:rPr>
        <w:t xml:space="preserve">n – </w:t>
      </w:r>
      <w:r>
        <w:rPr>
          <w:rFonts w:ascii="Times New Roman" w:hAnsi="Times New Roman" w:cs="Times New Roman"/>
          <w:sz w:val="28"/>
          <w:szCs w:val="28"/>
        </w:rPr>
        <w:t xml:space="preserve">обем на извадката, </w:t>
      </w:r>
      <w:r>
        <w:rPr>
          <w:rFonts w:ascii="Times New Roman" w:hAnsi="Times New Roman" w:cs="Times New Roman"/>
          <w:sz w:val="28"/>
          <w:szCs w:val="28"/>
          <w:lang w:val="en-US"/>
        </w:rPr>
        <w:t xml:space="preserve">N – </w:t>
      </w:r>
      <w:r>
        <w:rPr>
          <w:rFonts w:ascii="Times New Roman" w:hAnsi="Times New Roman" w:cs="Times New Roman"/>
          <w:sz w:val="28"/>
          <w:szCs w:val="28"/>
        </w:rPr>
        <w:t xml:space="preserve">обем. Една фирма има 100 работници. Да се направи извадка от 10 работника. </w:t>
      </w:r>
      <w:r>
        <w:rPr>
          <w:rFonts w:ascii="Times New Roman" w:hAnsi="Times New Roman" w:cs="Times New Roman"/>
          <w:sz w:val="28"/>
          <w:szCs w:val="28"/>
        </w:rPr>
        <w:br/>
        <w:t xml:space="preserve">в) Райониран (стратифициран) подбор </w:t>
      </w:r>
      <w:r w:rsidR="00372A9D">
        <w:rPr>
          <w:rFonts w:ascii="Times New Roman" w:hAnsi="Times New Roman" w:cs="Times New Roman"/>
          <w:sz w:val="28"/>
          <w:szCs w:val="28"/>
        </w:rPr>
        <w:t>– генералната съвкупност се разделя на типични в някакво отношение групи. Единиците се избират случайно от съответните групи. Така се осигурява представителност в групите</w:t>
      </w:r>
      <w:r w:rsidR="00372A9D">
        <w:rPr>
          <w:rFonts w:ascii="Times New Roman" w:hAnsi="Times New Roman" w:cs="Times New Roman"/>
          <w:sz w:val="28"/>
          <w:szCs w:val="28"/>
        </w:rPr>
        <w:br/>
        <w:t xml:space="preserve">г) Сериен (многостепенен) подбор – извадката се формира на две или повече степени, на първият етап се подбират случайно, големи съставни единици. От тях също случайно се избират единици за извадката. </w:t>
      </w:r>
    </w:p>
    <w:p w:rsidR="00372A9D" w:rsidRDefault="00372A9D" w:rsidP="00A8764A">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 xml:space="preserve">Оценки – на основата на извадката се оценяват неизвестните параметри на генералната съвкупност. Оценките биват точкови  и интервални </w:t>
      </w:r>
    </w:p>
    <w:p w:rsidR="0066225A" w:rsidRDefault="0066225A" w:rsidP="00A8764A">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 xml:space="preserve">Интервално оценяване – интервалът които съдържа параметъра се нарича доверителен интервал. Вероятността с която се гарантира заключението се нарича гаранционна вероятност. Преминава се през три стъпки - </w:t>
      </w:r>
      <w:r>
        <w:rPr>
          <w:rFonts w:ascii="Times New Roman" w:hAnsi="Times New Roman" w:cs="Times New Roman"/>
          <w:sz w:val="28"/>
          <w:szCs w:val="28"/>
        </w:rPr>
        <w:br/>
      </w:r>
      <w:r>
        <w:rPr>
          <w:rFonts w:ascii="Times New Roman" w:hAnsi="Times New Roman" w:cs="Times New Roman"/>
          <w:sz w:val="28"/>
          <w:szCs w:val="28"/>
        </w:rPr>
        <w:lastRenderedPageBreak/>
        <w:t>а) Изчислява се средна грешка</w:t>
      </w:r>
      <w:r>
        <w:rPr>
          <w:rFonts w:ascii="Times New Roman" w:hAnsi="Times New Roman" w:cs="Times New Roman"/>
          <w:sz w:val="28"/>
          <w:szCs w:val="28"/>
        </w:rPr>
        <w:br/>
        <w:t xml:space="preserve">б) </w:t>
      </w:r>
      <w:r w:rsidR="00340375">
        <w:rPr>
          <w:rFonts w:ascii="Times New Roman" w:hAnsi="Times New Roman" w:cs="Times New Roman"/>
          <w:sz w:val="28"/>
          <w:szCs w:val="28"/>
        </w:rPr>
        <w:t xml:space="preserve">Изчисляване на доверителния интервал – </w:t>
      </w:r>
    </w:p>
    <w:p w:rsidR="00340375" w:rsidRDefault="00340375" w:rsidP="00A8764A">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 xml:space="preserve">Обем на извадката – </w:t>
      </w:r>
    </w:p>
    <w:p w:rsidR="001D1858" w:rsidRDefault="001D1858" w:rsidP="001D1858">
      <w:pPr>
        <w:jc w:val="center"/>
        <w:rPr>
          <w:rFonts w:ascii="Times New Roman" w:hAnsi="Times New Roman" w:cs="Times New Roman"/>
          <w:sz w:val="36"/>
          <w:szCs w:val="36"/>
        </w:rPr>
      </w:pPr>
      <w:r>
        <w:rPr>
          <w:rFonts w:ascii="Times New Roman" w:hAnsi="Times New Roman" w:cs="Times New Roman"/>
          <w:sz w:val="36"/>
          <w:szCs w:val="36"/>
        </w:rPr>
        <w:t>Индекси</w:t>
      </w:r>
    </w:p>
    <w:p w:rsidR="001D1858" w:rsidRDefault="001D1858" w:rsidP="001D1858">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Същност – индексите са сложни относителни величини, характеризиращи измененията, настъпили в изследваните явления в териториален, планов или динамичен</w:t>
      </w:r>
    </w:p>
    <w:p w:rsidR="001D1858" w:rsidRDefault="001D1858" w:rsidP="001D1858">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 xml:space="preserve">Видове индекси </w:t>
      </w:r>
    </w:p>
    <w:p w:rsidR="001D1858" w:rsidRDefault="001D1858" w:rsidP="001D1858">
      <w:pPr>
        <w:pStyle w:val="a3"/>
        <w:numPr>
          <w:ilvl w:val="1"/>
          <w:numId w:val="16"/>
        </w:numPr>
        <w:rPr>
          <w:rFonts w:ascii="Times New Roman" w:hAnsi="Times New Roman" w:cs="Times New Roman"/>
          <w:sz w:val="28"/>
          <w:szCs w:val="28"/>
        </w:rPr>
      </w:pPr>
      <w:r>
        <w:rPr>
          <w:rFonts w:ascii="Times New Roman" w:hAnsi="Times New Roman" w:cs="Times New Roman"/>
          <w:sz w:val="28"/>
          <w:szCs w:val="28"/>
        </w:rPr>
        <w:t>според степента на обхващане на единиците на изучаваните съвкупности, индексите биват :</w:t>
      </w:r>
      <w:r>
        <w:rPr>
          <w:rFonts w:ascii="Times New Roman" w:hAnsi="Times New Roman" w:cs="Times New Roman"/>
          <w:sz w:val="28"/>
          <w:szCs w:val="28"/>
        </w:rPr>
        <w:br/>
        <w:t xml:space="preserve">а) индивидуални </w:t>
      </w:r>
      <w:r>
        <w:rPr>
          <w:rFonts w:ascii="Times New Roman" w:hAnsi="Times New Roman" w:cs="Times New Roman"/>
          <w:sz w:val="28"/>
          <w:szCs w:val="28"/>
        </w:rPr>
        <w:br/>
        <w:t>б) множествени</w:t>
      </w:r>
    </w:p>
    <w:p w:rsidR="001D1858" w:rsidRDefault="001D1858" w:rsidP="001D1858">
      <w:pPr>
        <w:pStyle w:val="a3"/>
        <w:numPr>
          <w:ilvl w:val="1"/>
          <w:numId w:val="16"/>
        </w:numPr>
        <w:rPr>
          <w:rFonts w:ascii="Times New Roman" w:hAnsi="Times New Roman" w:cs="Times New Roman"/>
          <w:sz w:val="28"/>
          <w:szCs w:val="28"/>
        </w:rPr>
      </w:pPr>
      <w:r>
        <w:rPr>
          <w:rFonts w:ascii="Times New Roman" w:hAnsi="Times New Roman" w:cs="Times New Roman"/>
          <w:sz w:val="28"/>
          <w:szCs w:val="28"/>
        </w:rPr>
        <w:t xml:space="preserve">според вида на изпълняваните функции, индексите биват </w:t>
      </w:r>
      <w:r>
        <w:rPr>
          <w:rFonts w:ascii="Times New Roman" w:hAnsi="Times New Roman" w:cs="Times New Roman"/>
          <w:sz w:val="28"/>
          <w:szCs w:val="28"/>
        </w:rPr>
        <w:br/>
        <w:t>а) синтетични</w:t>
      </w:r>
      <w:r>
        <w:rPr>
          <w:rFonts w:ascii="Times New Roman" w:hAnsi="Times New Roman" w:cs="Times New Roman"/>
          <w:sz w:val="28"/>
          <w:szCs w:val="28"/>
        </w:rPr>
        <w:br/>
        <w:t>б) аналитични</w:t>
      </w:r>
    </w:p>
    <w:p w:rsidR="001D1858" w:rsidRDefault="001D1858" w:rsidP="001D1858">
      <w:pPr>
        <w:pStyle w:val="a3"/>
        <w:numPr>
          <w:ilvl w:val="1"/>
          <w:numId w:val="16"/>
        </w:numPr>
        <w:rPr>
          <w:rFonts w:ascii="Times New Roman" w:hAnsi="Times New Roman" w:cs="Times New Roman"/>
          <w:sz w:val="28"/>
          <w:szCs w:val="28"/>
        </w:rPr>
      </w:pPr>
      <w:r>
        <w:rPr>
          <w:rFonts w:ascii="Times New Roman" w:hAnsi="Times New Roman" w:cs="Times New Roman"/>
          <w:sz w:val="28"/>
          <w:szCs w:val="28"/>
        </w:rPr>
        <w:t xml:space="preserve">Според характера на измерваните различия </w:t>
      </w:r>
      <w:r>
        <w:rPr>
          <w:rFonts w:ascii="Times New Roman" w:hAnsi="Times New Roman" w:cs="Times New Roman"/>
          <w:sz w:val="28"/>
          <w:szCs w:val="28"/>
        </w:rPr>
        <w:br/>
        <w:t>а) динамични</w:t>
      </w:r>
      <w:r>
        <w:rPr>
          <w:rFonts w:ascii="Times New Roman" w:hAnsi="Times New Roman" w:cs="Times New Roman"/>
          <w:sz w:val="28"/>
          <w:szCs w:val="28"/>
        </w:rPr>
        <w:br/>
        <w:t>б) териториални</w:t>
      </w:r>
      <w:r>
        <w:rPr>
          <w:rFonts w:ascii="Times New Roman" w:hAnsi="Times New Roman" w:cs="Times New Roman"/>
          <w:sz w:val="28"/>
          <w:szCs w:val="28"/>
        </w:rPr>
        <w:br/>
        <w:t>в) планови</w:t>
      </w:r>
    </w:p>
    <w:p w:rsidR="001D1858" w:rsidRDefault="001D1858" w:rsidP="001D1858">
      <w:pPr>
        <w:pStyle w:val="a3"/>
        <w:numPr>
          <w:ilvl w:val="1"/>
          <w:numId w:val="16"/>
        </w:numPr>
        <w:rPr>
          <w:rFonts w:ascii="Times New Roman" w:hAnsi="Times New Roman" w:cs="Times New Roman"/>
          <w:sz w:val="28"/>
          <w:szCs w:val="28"/>
        </w:rPr>
      </w:pPr>
      <w:r>
        <w:rPr>
          <w:rFonts w:ascii="Times New Roman" w:hAnsi="Times New Roman" w:cs="Times New Roman"/>
          <w:sz w:val="28"/>
          <w:szCs w:val="28"/>
        </w:rPr>
        <w:t xml:space="preserve">Според формата на тяхното построяване, множествените </w:t>
      </w:r>
      <w:proofErr w:type="spellStart"/>
      <w:r>
        <w:rPr>
          <w:rFonts w:ascii="Times New Roman" w:hAnsi="Times New Roman" w:cs="Times New Roman"/>
          <w:sz w:val="28"/>
          <w:szCs w:val="28"/>
        </w:rPr>
        <w:t>индкси</w:t>
      </w:r>
      <w:proofErr w:type="spellEnd"/>
      <w:r>
        <w:rPr>
          <w:rFonts w:ascii="Times New Roman" w:hAnsi="Times New Roman" w:cs="Times New Roman"/>
          <w:sz w:val="28"/>
          <w:szCs w:val="28"/>
        </w:rPr>
        <w:t xml:space="preserve"> биват</w:t>
      </w:r>
      <w:r>
        <w:rPr>
          <w:rFonts w:ascii="Times New Roman" w:hAnsi="Times New Roman" w:cs="Times New Roman"/>
          <w:sz w:val="28"/>
          <w:szCs w:val="28"/>
        </w:rPr>
        <w:br/>
        <w:t>а) агрегатни</w:t>
      </w:r>
      <w:r>
        <w:rPr>
          <w:rFonts w:ascii="Times New Roman" w:hAnsi="Times New Roman" w:cs="Times New Roman"/>
          <w:sz w:val="28"/>
          <w:szCs w:val="28"/>
        </w:rPr>
        <w:br/>
        <w:t xml:space="preserve">б) </w:t>
      </w:r>
      <w:proofErr w:type="spellStart"/>
      <w:r>
        <w:rPr>
          <w:rFonts w:ascii="Times New Roman" w:hAnsi="Times New Roman" w:cs="Times New Roman"/>
          <w:sz w:val="28"/>
          <w:szCs w:val="28"/>
        </w:rPr>
        <w:t>осреднителни</w:t>
      </w:r>
      <w:proofErr w:type="spellEnd"/>
    </w:p>
    <w:p w:rsidR="001D1858" w:rsidRDefault="001D1858" w:rsidP="001D1858">
      <w:pPr>
        <w:pStyle w:val="a3"/>
        <w:numPr>
          <w:ilvl w:val="1"/>
          <w:numId w:val="16"/>
        </w:numPr>
        <w:rPr>
          <w:rFonts w:ascii="Times New Roman" w:hAnsi="Times New Roman" w:cs="Times New Roman"/>
          <w:sz w:val="28"/>
          <w:szCs w:val="28"/>
        </w:rPr>
      </w:pPr>
      <w:r>
        <w:rPr>
          <w:rFonts w:ascii="Times New Roman" w:hAnsi="Times New Roman" w:cs="Times New Roman"/>
          <w:sz w:val="28"/>
          <w:szCs w:val="28"/>
        </w:rPr>
        <w:t xml:space="preserve">Според характера на индексираните величини </w:t>
      </w:r>
      <w:r>
        <w:rPr>
          <w:rFonts w:ascii="Times New Roman" w:hAnsi="Times New Roman" w:cs="Times New Roman"/>
          <w:sz w:val="28"/>
          <w:szCs w:val="28"/>
        </w:rPr>
        <w:br/>
        <w:t xml:space="preserve">а) индекси на обем </w:t>
      </w:r>
      <w:r>
        <w:rPr>
          <w:rFonts w:ascii="Times New Roman" w:hAnsi="Times New Roman" w:cs="Times New Roman"/>
          <w:sz w:val="28"/>
          <w:szCs w:val="28"/>
        </w:rPr>
        <w:br/>
        <w:t xml:space="preserve">б) индекси на равнище </w:t>
      </w:r>
      <w:r>
        <w:rPr>
          <w:rFonts w:ascii="Times New Roman" w:hAnsi="Times New Roman" w:cs="Times New Roman"/>
          <w:sz w:val="28"/>
          <w:szCs w:val="28"/>
        </w:rPr>
        <w:br/>
        <w:t>в) индекси на маси</w:t>
      </w:r>
    </w:p>
    <w:p w:rsidR="001D1858" w:rsidRDefault="001D1858" w:rsidP="001D1858">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 xml:space="preserve">Функции на индексите </w:t>
      </w:r>
      <w:r>
        <w:rPr>
          <w:rFonts w:ascii="Times New Roman" w:hAnsi="Times New Roman" w:cs="Times New Roman"/>
          <w:sz w:val="28"/>
          <w:szCs w:val="28"/>
        </w:rPr>
        <w:br/>
        <w:t xml:space="preserve">Измерват динамиката на явленията </w:t>
      </w:r>
      <w:r>
        <w:rPr>
          <w:rFonts w:ascii="Times New Roman" w:hAnsi="Times New Roman" w:cs="Times New Roman"/>
          <w:sz w:val="28"/>
          <w:szCs w:val="28"/>
        </w:rPr>
        <w:br/>
        <w:t xml:space="preserve">Измерват териториалните различия на явленията </w:t>
      </w:r>
      <w:r>
        <w:rPr>
          <w:rFonts w:ascii="Times New Roman" w:hAnsi="Times New Roman" w:cs="Times New Roman"/>
          <w:sz w:val="28"/>
          <w:szCs w:val="28"/>
        </w:rPr>
        <w:br/>
        <w:t>Измерват влиянието на факторите върху общото изменение на явленията</w:t>
      </w:r>
    </w:p>
    <w:p w:rsidR="001D1858" w:rsidRPr="008643A5" w:rsidRDefault="001D1858" w:rsidP="001D1858">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 xml:space="preserve">Динамични индекси на равнище,обем и маса </w:t>
      </w:r>
      <w:r>
        <w:rPr>
          <w:rFonts w:ascii="Times New Roman" w:hAnsi="Times New Roman" w:cs="Times New Roman"/>
          <w:sz w:val="28"/>
          <w:szCs w:val="28"/>
        </w:rPr>
        <w:br/>
        <w:t xml:space="preserve">Използвани символи </w:t>
      </w:r>
      <w:r>
        <w:rPr>
          <w:rFonts w:ascii="Times New Roman" w:hAnsi="Times New Roman" w:cs="Times New Roman"/>
          <w:sz w:val="28"/>
          <w:szCs w:val="28"/>
        </w:rPr>
        <w:br/>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 индивидуален индекс</w:t>
      </w:r>
      <w:r w:rsidRPr="001D1858">
        <w:rPr>
          <w:rFonts w:ascii="Times New Roman" w:hAnsi="Times New Roman" w:cs="Times New Roman"/>
          <w:sz w:val="28"/>
          <w:szCs w:val="28"/>
          <w:lang w:val="en-US"/>
        </w:rPr>
        <w:br/>
        <w:t>I</w:t>
      </w:r>
      <w:r>
        <w:rPr>
          <w:rFonts w:ascii="Times New Roman" w:hAnsi="Times New Roman" w:cs="Times New Roman"/>
          <w:sz w:val="28"/>
          <w:szCs w:val="28"/>
        </w:rPr>
        <w:t xml:space="preserve"> – множествен </w:t>
      </w:r>
      <w:r w:rsidRPr="001D1858">
        <w:rPr>
          <w:rFonts w:ascii="Times New Roman" w:hAnsi="Times New Roman" w:cs="Times New Roman"/>
          <w:sz w:val="28"/>
          <w:szCs w:val="28"/>
          <w:lang w:val="en-US"/>
        </w:rPr>
        <w:br/>
      </w:r>
      <w:r w:rsidRPr="001D1858">
        <w:rPr>
          <w:rFonts w:ascii="Times New Roman" w:hAnsi="Times New Roman" w:cs="Times New Roman"/>
          <w:sz w:val="28"/>
          <w:szCs w:val="28"/>
          <w:lang w:val="en-US"/>
        </w:rPr>
        <w:lastRenderedPageBreak/>
        <w:t>q</w:t>
      </w:r>
      <w:r>
        <w:rPr>
          <w:rFonts w:ascii="Times New Roman" w:hAnsi="Times New Roman" w:cs="Times New Roman"/>
          <w:sz w:val="28"/>
          <w:szCs w:val="28"/>
        </w:rPr>
        <w:t xml:space="preserve"> – обем </w:t>
      </w:r>
      <w:r w:rsidRPr="001D1858">
        <w:rPr>
          <w:rFonts w:ascii="Times New Roman" w:hAnsi="Times New Roman" w:cs="Times New Roman"/>
          <w:sz w:val="28"/>
          <w:szCs w:val="28"/>
          <w:lang w:val="en-US"/>
        </w:rPr>
        <w:br/>
        <w:t>p</w:t>
      </w:r>
      <w:r>
        <w:rPr>
          <w:rFonts w:ascii="Times New Roman" w:hAnsi="Times New Roman" w:cs="Times New Roman"/>
          <w:sz w:val="28"/>
          <w:szCs w:val="28"/>
        </w:rPr>
        <w:t xml:space="preserve"> - цена</w:t>
      </w:r>
      <w:r w:rsidRPr="001D1858">
        <w:rPr>
          <w:rFonts w:ascii="Times New Roman" w:hAnsi="Times New Roman" w:cs="Times New Roman"/>
          <w:sz w:val="28"/>
          <w:szCs w:val="28"/>
          <w:lang w:val="en-US"/>
        </w:rPr>
        <w:br/>
      </w:r>
      <w:proofErr w:type="spellStart"/>
      <w:r w:rsidRPr="001D1858">
        <w:rPr>
          <w:rFonts w:ascii="Times New Roman" w:hAnsi="Times New Roman" w:cs="Times New Roman"/>
          <w:sz w:val="28"/>
          <w:szCs w:val="28"/>
          <w:lang w:val="en-US"/>
        </w:rPr>
        <w:t>qp</w:t>
      </w:r>
      <w:proofErr w:type="spellEnd"/>
      <w:r>
        <w:rPr>
          <w:rFonts w:ascii="Times New Roman" w:hAnsi="Times New Roman" w:cs="Times New Roman"/>
          <w:sz w:val="28"/>
          <w:szCs w:val="28"/>
        </w:rPr>
        <w:t xml:space="preserve"> – маса  </w:t>
      </w:r>
    </w:p>
    <w:p w:rsidR="008643A5" w:rsidRDefault="008643A5" w:rsidP="008643A5">
      <w:pPr>
        <w:rPr>
          <w:rFonts w:ascii="Times New Roman" w:hAnsi="Times New Roman" w:cs="Times New Roman"/>
          <w:sz w:val="28"/>
          <w:szCs w:val="28"/>
          <w:lang w:val="en-US"/>
        </w:rPr>
      </w:pPr>
    </w:p>
    <w:p w:rsidR="008643A5" w:rsidRPr="008643A5" w:rsidRDefault="008643A5" w:rsidP="008643A5">
      <w:pPr>
        <w:pStyle w:val="a3"/>
        <w:numPr>
          <w:ilvl w:val="0"/>
          <w:numId w:val="13"/>
        </w:numPr>
        <w:rPr>
          <w:rFonts w:ascii="Times New Roman" w:hAnsi="Times New Roman" w:cs="Times New Roman"/>
          <w:sz w:val="28"/>
          <w:szCs w:val="28"/>
          <w:lang w:val="en-US"/>
        </w:rPr>
      </w:pPr>
      <w:r>
        <w:rPr>
          <w:rFonts w:ascii="Times New Roman" w:hAnsi="Times New Roman" w:cs="Times New Roman"/>
          <w:sz w:val="28"/>
          <w:szCs w:val="28"/>
        </w:rPr>
        <w:t>Производни коефициенти</w:t>
      </w:r>
    </w:p>
    <w:p w:rsidR="008643A5" w:rsidRPr="008643A5" w:rsidRDefault="008643A5" w:rsidP="008643A5">
      <w:pPr>
        <w:pStyle w:val="a3"/>
        <w:rPr>
          <w:rFonts w:ascii="Times New Roman" w:eastAsiaTheme="minorEastAsia" w:hAnsi="Times New Roman" w:cs="Times New Roman"/>
          <w:sz w:val="28"/>
          <w:szCs w:val="28"/>
          <w:lang w:val="en-US"/>
        </w:rPr>
      </w:pPr>
      <w:r>
        <w:rPr>
          <w:rFonts w:ascii="Times New Roman" w:hAnsi="Times New Roman" w:cs="Times New Roman"/>
          <w:sz w:val="28"/>
          <w:szCs w:val="28"/>
        </w:rPr>
        <w:t>Коефициент на определението К</w:t>
      </w:r>
      <w:r>
        <w:rPr>
          <w:rFonts w:ascii="Times New Roman" w:hAnsi="Times New Roman" w:cs="Times New Roman"/>
          <w:sz w:val="28"/>
          <w:szCs w:val="28"/>
          <w:vertAlign w:val="subscript"/>
        </w:rPr>
        <w:t>0</w:t>
      </w:r>
      <w:r>
        <w:rPr>
          <w:rFonts w:ascii="Times New Roman" w:hAnsi="Times New Roman" w:cs="Times New Roman"/>
          <w:sz w:val="28"/>
          <w:szCs w:val="28"/>
        </w:rPr>
        <w:t xml:space="preserve"> = </w:t>
      </w:r>
      <w:r>
        <w:rPr>
          <w:rFonts w:ascii="Times New Roman" w:hAnsi="Times New Roman" w:cs="Times New Roman"/>
          <w:sz w:val="28"/>
          <w:szCs w:val="28"/>
          <w:lang w:val="en-US"/>
        </w:rPr>
        <w:t>r</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xml:space="preserve"> . 100</w:t>
      </w:r>
      <w:r>
        <w:rPr>
          <w:rFonts w:ascii="Times New Roman" w:hAnsi="Times New Roman" w:cs="Times New Roman"/>
          <w:sz w:val="28"/>
          <w:szCs w:val="28"/>
          <w:lang w:val="en-US"/>
        </w:rPr>
        <w:br/>
      </w:r>
      <w:r>
        <w:rPr>
          <w:rFonts w:ascii="Times New Roman" w:hAnsi="Times New Roman" w:cs="Times New Roman"/>
          <w:sz w:val="28"/>
          <w:szCs w:val="28"/>
        </w:rPr>
        <w:t xml:space="preserve">коефициент на неопределеност </w:t>
      </w:r>
      <w:r>
        <w:rPr>
          <w:rFonts w:ascii="Times New Roman" w:hAnsi="Times New Roman" w:cs="Times New Roman"/>
          <w:sz w:val="28"/>
          <w:szCs w:val="28"/>
        </w:rPr>
        <w:br/>
        <w:t>К</w:t>
      </w:r>
      <w:r>
        <w:rPr>
          <w:rFonts w:ascii="Times New Roman" w:hAnsi="Times New Roman" w:cs="Times New Roman"/>
          <w:sz w:val="28"/>
          <w:szCs w:val="28"/>
          <w:vertAlign w:val="subscript"/>
        </w:rPr>
        <w:t xml:space="preserve">НО </w:t>
      </w:r>
      <w:r>
        <w:rPr>
          <w:rFonts w:ascii="Times New Roman" w:hAnsi="Times New Roman" w:cs="Times New Roman"/>
          <w:sz w:val="28"/>
          <w:szCs w:val="28"/>
        </w:rPr>
        <w:t>= 100 – К</w:t>
      </w:r>
      <w:r>
        <w:rPr>
          <w:rFonts w:ascii="Times New Roman" w:hAnsi="Times New Roman" w:cs="Times New Roman"/>
          <w:sz w:val="28"/>
          <w:szCs w:val="28"/>
          <w:vertAlign w:val="subscript"/>
        </w:rPr>
        <w:t>0</w:t>
      </w:r>
      <w:r>
        <w:rPr>
          <w:rFonts w:ascii="Times New Roman" w:hAnsi="Times New Roman" w:cs="Times New Roman"/>
          <w:sz w:val="28"/>
          <w:szCs w:val="28"/>
        </w:rPr>
        <w:t xml:space="preserve"> </w:t>
      </w:r>
      <w:r>
        <w:rPr>
          <w:rFonts w:ascii="Times New Roman" w:hAnsi="Times New Roman" w:cs="Times New Roman"/>
          <w:sz w:val="28"/>
          <w:szCs w:val="28"/>
        </w:rPr>
        <w:br/>
        <w:t>Коефициент на акорелация</w:t>
      </w:r>
      <w:r>
        <w:rPr>
          <w:rFonts w:ascii="Times New Roman" w:hAnsi="Times New Roman" w:cs="Times New Roman"/>
          <w:sz w:val="28"/>
          <w:szCs w:val="28"/>
        </w:rPr>
        <w:br/>
      </w:r>
      <m:oMathPara>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Е(y</m:t>
                  </m:r>
                </m:num>
                <m:den/>
              </m:f>
            </m:e>
          </m:rad>
        </m:oMath>
      </m:oMathPara>
    </w:p>
    <w:p w:rsidR="00F87941" w:rsidRPr="00F87941" w:rsidRDefault="00F87941" w:rsidP="00F87941">
      <w:pPr>
        <w:pStyle w:val="a3"/>
        <w:numPr>
          <w:ilvl w:val="0"/>
          <w:numId w:val="13"/>
        </w:numPr>
        <w:rPr>
          <w:rFonts w:ascii="Times New Roman" w:hAnsi="Times New Roman" w:cs="Times New Roman"/>
          <w:sz w:val="28"/>
          <w:szCs w:val="28"/>
        </w:rPr>
      </w:pPr>
      <w:r>
        <w:rPr>
          <w:rFonts w:ascii="Times New Roman" w:eastAsiaTheme="minorEastAsia" w:hAnsi="Times New Roman" w:cs="Times New Roman"/>
          <w:sz w:val="28"/>
          <w:szCs w:val="28"/>
        </w:rPr>
        <w:t>Измерване на зависимости при неинтервални скали</w:t>
      </w:r>
    </w:p>
    <w:p w:rsidR="00D26494" w:rsidRPr="00D26494" w:rsidRDefault="00F87941" w:rsidP="00F87941">
      <w:pPr>
        <w:pStyle w:val="a3"/>
        <w:numPr>
          <w:ilvl w:val="1"/>
          <w:numId w:val="16"/>
        </w:numPr>
        <w:rPr>
          <w:rFonts w:ascii="Times New Roman" w:hAnsi="Times New Roman" w:cs="Times New Roman"/>
          <w:sz w:val="28"/>
          <w:szCs w:val="28"/>
        </w:rPr>
      </w:pPr>
      <w:r w:rsidRPr="00F87941">
        <w:rPr>
          <w:rFonts w:ascii="Times New Roman" w:hAnsi="Times New Roman" w:cs="Times New Roman"/>
          <w:sz w:val="28"/>
          <w:szCs w:val="28"/>
        </w:rPr>
        <w:t xml:space="preserve">Рангови корелационни коефициенти </w:t>
      </w:r>
      <w:r w:rsidRPr="00F87941">
        <w:rPr>
          <w:rFonts w:ascii="Times New Roman" w:hAnsi="Times New Roman" w:cs="Times New Roman"/>
          <w:sz w:val="28"/>
          <w:szCs w:val="28"/>
        </w:rPr>
        <w:br/>
      </w:r>
      <w:proofErr w:type="spellStart"/>
      <w:r w:rsidRPr="00F87941">
        <w:rPr>
          <w:rFonts w:ascii="Times New Roman" w:hAnsi="Times New Roman" w:cs="Times New Roman"/>
          <w:sz w:val="28"/>
          <w:szCs w:val="28"/>
          <w:lang w:val="en-US"/>
        </w:rPr>
        <w:t>r</w:t>
      </w:r>
      <w:r w:rsidRPr="00F87941">
        <w:rPr>
          <w:rFonts w:ascii="Times New Roman" w:hAnsi="Times New Roman" w:cs="Times New Roman"/>
          <w:sz w:val="28"/>
          <w:szCs w:val="28"/>
          <w:vertAlign w:val="subscript"/>
          <w:lang w:val="en-US"/>
        </w:rPr>
        <w:t>s</w:t>
      </w:r>
      <w:proofErr w:type="spellEnd"/>
      <w:r w:rsidRPr="00F87941">
        <w:rPr>
          <w:rFonts w:ascii="Times New Roman" w:hAnsi="Times New Roman" w:cs="Times New Roman"/>
          <w:sz w:val="28"/>
          <w:szCs w:val="28"/>
          <w:lang w:val="en-US"/>
        </w:rPr>
        <w:t xml:space="preserve"> = </w:t>
      </w:r>
      <m:oMath>
        <m:r>
          <w:rPr>
            <w:rFonts w:ascii="Cambria Math" w:hAnsi="Cambria Math" w:cs="Times New Roman"/>
            <w:sz w:val="28"/>
            <w:szCs w:val="28"/>
            <w:lang w:val="en-US"/>
          </w:rPr>
          <m:t xml:space="preserve">1- </m:t>
        </m:r>
        <m:f>
          <m:fPr>
            <m:ctrlPr>
              <w:rPr>
                <w:rFonts w:ascii="Cambria Math" w:hAnsi="Cambria Math" w:cs="Times New Roman"/>
                <w:i/>
                <w:sz w:val="28"/>
                <w:szCs w:val="28"/>
                <w:lang w:val="en-US"/>
              </w:rPr>
            </m:ctrlPr>
          </m:fPr>
          <m:num>
            <m:r>
              <w:rPr>
                <w:rFonts w:ascii="Cambria Math" w:hAnsi="Cambria Math" w:cs="Times New Roman"/>
                <w:sz w:val="28"/>
                <w:szCs w:val="28"/>
                <w:lang w:val="en-US"/>
              </w:rPr>
              <m:t xml:space="preserve">6Ed </m:t>
            </m:r>
          </m:num>
          <m:den>
            <m:r>
              <w:rPr>
                <w:rFonts w:ascii="Cambria Math" w:hAnsi="Cambria Math" w:cs="Times New Roman"/>
                <w:sz w:val="28"/>
                <w:szCs w:val="28"/>
                <w:lang w:val="en-US"/>
              </w:rPr>
              <m:t>N(N-1)</m:t>
            </m:r>
          </m:den>
        </m:f>
      </m:oMath>
      <w:r w:rsidR="008643A5" w:rsidRPr="00F87941">
        <w:rPr>
          <w:rFonts w:ascii="Times New Roman" w:hAnsi="Times New Roman" w:cs="Times New Roman"/>
          <w:sz w:val="28"/>
          <w:szCs w:val="28"/>
        </w:rPr>
        <w:br/>
      </w:r>
      <w:r w:rsidRPr="00F87941">
        <w:rPr>
          <w:rFonts w:ascii="Times New Roman" w:hAnsi="Times New Roman" w:cs="Times New Roman"/>
          <w:sz w:val="28"/>
          <w:szCs w:val="28"/>
          <w:lang w:val="en-US"/>
        </w:rPr>
        <w:t>Ed</w:t>
      </w:r>
      <w:r w:rsidRPr="00F87941">
        <w:rPr>
          <w:rFonts w:ascii="Times New Roman" w:hAnsi="Times New Roman" w:cs="Times New Roman"/>
          <w:sz w:val="28"/>
          <w:szCs w:val="28"/>
          <w:vertAlign w:val="superscript"/>
          <w:lang w:val="en-US"/>
        </w:rPr>
        <w:t>2</w:t>
      </w:r>
      <w:r w:rsidRPr="00F87941">
        <w:rPr>
          <w:rFonts w:ascii="Times New Roman" w:hAnsi="Times New Roman" w:cs="Times New Roman"/>
          <w:sz w:val="28"/>
          <w:szCs w:val="28"/>
          <w:lang w:val="en-US"/>
        </w:rPr>
        <w:t xml:space="preserve"> – </w:t>
      </w:r>
      <w:r w:rsidRPr="00F87941">
        <w:rPr>
          <w:rFonts w:ascii="Times New Roman" w:hAnsi="Times New Roman" w:cs="Times New Roman"/>
          <w:sz w:val="28"/>
          <w:szCs w:val="28"/>
        </w:rPr>
        <w:t>сума от квадратите на разликите между ранговете</w:t>
      </w:r>
      <w:r w:rsidRPr="00F87941">
        <w:rPr>
          <w:rFonts w:ascii="Times New Roman" w:hAnsi="Times New Roman" w:cs="Times New Roman"/>
          <w:sz w:val="28"/>
          <w:szCs w:val="28"/>
        </w:rPr>
        <w:br/>
      </w:r>
      <w:r w:rsidRPr="00F87941">
        <w:rPr>
          <w:rFonts w:ascii="Times New Roman" w:hAnsi="Times New Roman" w:cs="Times New Roman"/>
          <w:sz w:val="28"/>
          <w:szCs w:val="28"/>
          <w:lang w:val="en-US"/>
        </w:rPr>
        <w:t xml:space="preserve">N – </w:t>
      </w:r>
      <w:r w:rsidRPr="00F87941">
        <w:rPr>
          <w:rFonts w:ascii="Times New Roman" w:hAnsi="Times New Roman" w:cs="Times New Roman"/>
          <w:sz w:val="28"/>
          <w:szCs w:val="28"/>
        </w:rPr>
        <w:t>броя на наблюденията</w:t>
      </w:r>
      <w:r>
        <w:rPr>
          <w:rFonts w:ascii="Times New Roman" w:hAnsi="Times New Roman" w:cs="Times New Roman"/>
          <w:sz w:val="28"/>
          <w:szCs w:val="28"/>
        </w:rPr>
        <w:br/>
        <w:t>Коефициент на Кендал</w:t>
      </w:r>
      <w:r w:rsidR="00D26494">
        <w:rPr>
          <w:rFonts w:ascii="Times New Roman" w:hAnsi="Times New Roman" w:cs="Times New Roman"/>
          <w:sz w:val="28"/>
          <w:szCs w:val="28"/>
        </w:rPr>
        <w:br/>
      </w:r>
      <w:r w:rsidR="00D26494">
        <w:rPr>
          <w:rFonts w:ascii="Times New Roman" w:hAnsi="Times New Roman" w:cs="Times New Roman"/>
          <w:sz w:val="28"/>
          <w:szCs w:val="28"/>
          <w:lang w:val="en-US"/>
        </w:rPr>
        <w:t>r</w:t>
      </w:r>
      <w:r w:rsidR="007D7117">
        <w:rPr>
          <w:rFonts w:ascii="Times New Roman" w:hAnsi="Times New Roman" w:cs="Times New Roman"/>
          <w:sz w:val="28"/>
          <w:szCs w:val="28"/>
        </w:rPr>
        <w:t xml:space="preserve"> </w:t>
      </w:r>
      <w:r w:rsidR="00D26494">
        <w:rPr>
          <w:rFonts w:ascii="Times New Roman" w:hAnsi="Times New Roman" w:cs="Times New Roman"/>
          <w:sz w:val="28"/>
          <w:szCs w:val="28"/>
          <w:vertAlign w:val="subscript"/>
          <w:lang w:val="en-US"/>
        </w:rPr>
        <w:t>k</w:t>
      </w:r>
      <w:r w:rsidR="00D26494">
        <w:rPr>
          <w:rFonts w:ascii="Times New Roman" w:hAnsi="Times New Roman" w:cs="Times New Roman"/>
          <w:sz w:val="28"/>
          <w:szCs w:val="28"/>
          <w:lang w:val="en-US"/>
        </w:rPr>
        <w:t xml:space="preserve"> =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P-Q</m:t>
            </m:r>
          </m:num>
          <m:den>
            <m:r>
              <w:rPr>
                <w:rFonts w:ascii="Cambria Math" w:hAnsi="Cambria Math" w:cs="Times New Roman"/>
                <w:sz w:val="28"/>
                <w:szCs w:val="28"/>
                <w:lang w:val="en-US"/>
              </w:rPr>
              <m:t>P+Q</m:t>
            </m:r>
          </m:den>
        </m:f>
      </m:oMath>
      <w:r w:rsidR="00D26494">
        <w:rPr>
          <w:rFonts w:ascii="Times New Roman" w:eastAsiaTheme="minorEastAsia" w:hAnsi="Times New Roman" w:cs="Times New Roman"/>
          <w:sz w:val="28"/>
          <w:szCs w:val="28"/>
          <w:lang w:val="en-US"/>
        </w:rPr>
        <w:t xml:space="preserve"> </w:t>
      </w:r>
      <w:r w:rsidR="00D26494">
        <w:rPr>
          <w:rFonts w:ascii="Times New Roman" w:eastAsiaTheme="minorEastAsia" w:hAnsi="Times New Roman" w:cs="Times New Roman"/>
          <w:sz w:val="28"/>
          <w:szCs w:val="28"/>
        </w:rPr>
        <w:t>където</w:t>
      </w:r>
      <w:r w:rsidR="00D26494">
        <w:rPr>
          <w:rFonts w:ascii="Times New Roman" w:eastAsiaTheme="minorEastAsia" w:hAnsi="Times New Roman" w:cs="Times New Roman"/>
          <w:sz w:val="28"/>
          <w:szCs w:val="28"/>
        </w:rPr>
        <w:br/>
      </w:r>
      <w:r w:rsidR="00D26494">
        <w:rPr>
          <w:rFonts w:ascii="Times New Roman" w:eastAsiaTheme="minorEastAsia" w:hAnsi="Times New Roman" w:cs="Times New Roman"/>
          <w:sz w:val="28"/>
          <w:szCs w:val="28"/>
          <w:lang w:val="en-US"/>
        </w:rPr>
        <w:t xml:space="preserve">S – </w:t>
      </w:r>
      <w:r w:rsidR="00D26494">
        <w:rPr>
          <w:rFonts w:ascii="Times New Roman" w:eastAsiaTheme="minorEastAsia" w:hAnsi="Times New Roman" w:cs="Times New Roman"/>
          <w:sz w:val="28"/>
          <w:szCs w:val="28"/>
        </w:rPr>
        <w:t xml:space="preserve">сума от баловете </w:t>
      </w:r>
      <w:r w:rsidR="00D26494">
        <w:rPr>
          <w:rFonts w:ascii="Times New Roman" w:eastAsiaTheme="minorEastAsia" w:hAnsi="Times New Roman" w:cs="Times New Roman"/>
          <w:sz w:val="28"/>
          <w:szCs w:val="28"/>
          <w:lang w:val="en-US"/>
        </w:rPr>
        <w:br/>
        <w:t>P</w:t>
      </w:r>
      <w:r w:rsidR="00D26494">
        <w:rPr>
          <w:rFonts w:ascii="Times New Roman" w:eastAsiaTheme="minorEastAsia" w:hAnsi="Times New Roman" w:cs="Times New Roman"/>
          <w:sz w:val="28"/>
          <w:szCs w:val="28"/>
        </w:rPr>
        <w:t xml:space="preserve"> – броя на съответствията между ранговете </w:t>
      </w:r>
      <w:r w:rsidR="00D26494">
        <w:rPr>
          <w:rFonts w:ascii="Times New Roman" w:eastAsiaTheme="minorEastAsia" w:hAnsi="Times New Roman" w:cs="Times New Roman"/>
          <w:sz w:val="28"/>
          <w:szCs w:val="28"/>
          <w:lang w:val="en-US"/>
        </w:rPr>
        <w:br/>
        <w:t>Q</w:t>
      </w:r>
      <w:r w:rsidR="00D26494">
        <w:rPr>
          <w:rFonts w:ascii="Times New Roman" w:eastAsiaTheme="minorEastAsia" w:hAnsi="Times New Roman" w:cs="Times New Roman"/>
          <w:sz w:val="28"/>
          <w:szCs w:val="28"/>
        </w:rPr>
        <w:t xml:space="preserve"> – броя на несъответствията (инверсиите) </w:t>
      </w:r>
    </w:p>
    <w:p w:rsidR="00B839FB" w:rsidRPr="00B839FB" w:rsidRDefault="00D26494" w:rsidP="00D26494">
      <w:pPr>
        <w:pStyle w:val="a3"/>
        <w:numPr>
          <w:ilvl w:val="1"/>
          <w:numId w:val="16"/>
        </w:numPr>
        <w:rPr>
          <w:rFonts w:ascii="Times New Roman" w:hAnsi="Times New Roman" w:cs="Times New Roman"/>
          <w:sz w:val="28"/>
          <w:szCs w:val="28"/>
        </w:rPr>
      </w:pPr>
      <w:r>
        <w:rPr>
          <w:rFonts w:ascii="Times New Roman" w:eastAsiaTheme="minorEastAsia" w:hAnsi="Times New Roman" w:cs="Times New Roman"/>
          <w:sz w:val="28"/>
          <w:szCs w:val="28"/>
        </w:rPr>
        <w:t>Коефициенти на четириклетъчната корелация</w:t>
      </w:r>
      <w:r>
        <w:rPr>
          <w:rFonts w:ascii="Times New Roman" w:eastAsiaTheme="minorEastAsia" w:hAnsi="Times New Roman" w:cs="Times New Roman"/>
          <w:sz w:val="28"/>
          <w:szCs w:val="28"/>
        </w:rPr>
        <w:br/>
        <w:t xml:space="preserve">Коефициент на асоциацията на Юл </w:t>
      </w:r>
      <w:r w:rsidR="007D7117">
        <w:rPr>
          <w:rFonts w:ascii="Times New Roman" w:eastAsiaTheme="minorEastAsia" w:hAnsi="Times New Roman" w:cs="Times New Roman"/>
          <w:sz w:val="28"/>
          <w:szCs w:val="28"/>
        </w:rPr>
        <w:br/>
      </w:r>
      <w:r w:rsidR="007D7117">
        <w:rPr>
          <w:rFonts w:ascii="Times New Roman" w:eastAsiaTheme="minorEastAsia" w:hAnsi="Times New Roman" w:cs="Times New Roman"/>
          <w:sz w:val="28"/>
          <w:szCs w:val="28"/>
          <w:lang w:val="en-US"/>
        </w:rPr>
        <w:t>r</w:t>
      </w:r>
      <w:r w:rsidR="007D7117">
        <w:rPr>
          <w:rFonts w:ascii="Times New Roman" w:eastAsiaTheme="minorEastAsia" w:hAnsi="Times New Roman" w:cs="Times New Roman"/>
          <w:sz w:val="28"/>
          <w:szCs w:val="28"/>
        </w:rPr>
        <w:t xml:space="preserve"> </w:t>
      </w:r>
      <w:r w:rsidR="007D7117">
        <w:rPr>
          <w:rFonts w:ascii="Times New Roman" w:eastAsiaTheme="minorEastAsia" w:hAnsi="Times New Roman" w:cs="Times New Roman"/>
          <w:sz w:val="28"/>
          <w:szCs w:val="28"/>
          <w:vertAlign w:val="subscript"/>
          <w:lang w:val="en-US"/>
        </w:rPr>
        <w:t>as</w:t>
      </w:r>
      <w:r w:rsidR="007D7117">
        <w:rPr>
          <w:rFonts w:ascii="Times New Roman" w:eastAsiaTheme="minorEastAsia" w:hAnsi="Times New Roman" w:cs="Times New Roman"/>
          <w:sz w:val="28"/>
          <w:szCs w:val="28"/>
          <w:lang w:val="en-US"/>
        </w:rPr>
        <w:t xml:space="preserve">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ad-bc</m:t>
            </m:r>
          </m:num>
          <m:den>
            <m:r>
              <w:rPr>
                <w:rFonts w:ascii="Cambria Math" w:eastAsiaTheme="minorEastAsia" w:hAnsi="Cambria Math" w:cs="Times New Roman"/>
                <w:sz w:val="28"/>
                <w:szCs w:val="28"/>
                <w:lang w:val="en-US"/>
              </w:rPr>
              <m:t>ad+bc</m:t>
            </m:r>
          </m:den>
        </m:f>
      </m:oMath>
      <w:r w:rsidR="007D7117">
        <w:rPr>
          <w:rFonts w:ascii="Times New Roman" w:eastAsiaTheme="minorEastAsia" w:hAnsi="Times New Roman" w:cs="Times New Roman"/>
          <w:sz w:val="28"/>
          <w:szCs w:val="28"/>
          <w:lang w:val="en-US"/>
        </w:rPr>
        <w:t xml:space="preserve"> </w:t>
      </w:r>
      <w:r w:rsidR="007D7117">
        <w:rPr>
          <w:rFonts w:ascii="Times New Roman" w:eastAsiaTheme="minorEastAsia" w:hAnsi="Times New Roman" w:cs="Times New Roman"/>
          <w:sz w:val="28"/>
          <w:szCs w:val="28"/>
        </w:rPr>
        <w:t xml:space="preserve"> </w:t>
      </w:r>
      <w:r w:rsidR="007D7117">
        <w:rPr>
          <w:rFonts w:ascii="Times New Roman" w:eastAsiaTheme="minorEastAsia" w:hAnsi="Times New Roman" w:cs="Times New Roman"/>
          <w:sz w:val="28"/>
          <w:szCs w:val="28"/>
        </w:rPr>
        <w:br/>
        <w:t xml:space="preserve">Коефициент на контингенцията на Пирсън </w:t>
      </w:r>
      <w:r w:rsidR="007D7117">
        <w:rPr>
          <w:rFonts w:ascii="Times New Roman" w:eastAsiaTheme="minorEastAsia" w:hAnsi="Times New Roman" w:cs="Times New Roman"/>
          <w:sz w:val="28"/>
          <w:szCs w:val="28"/>
        </w:rPr>
        <w:br/>
      </w:r>
      <w:r w:rsidR="007D7117">
        <w:rPr>
          <w:rFonts w:ascii="Times New Roman" w:eastAsiaTheme="minorEastAsia" w:hAnsi="Times New Roman" w:cs="Times New Roman"/>
          <w:sz w:val="28"/>
          <w:szCs w:val="28"/>
          <w:lang w:val="en-US"/>
        </w:rPr>
        <w:t>r</w:t>
      </w:r>
      <w:r w:rsidR="007D7117">
        <w:rPr>
          <w:rFonts w:ascii="Times New Roman" w:eastAsiaTheme="minorEastAsia" w:hAnsi="Times New Roman" w:cs="Times New Roman"/>
          <w:sz w:val="28"/>
          <w:szCs w:val="28"/>
          <w:vertAlign w:val="subscript"/>
          <w:lang w:val="en-US"/>
        </w:rPr>
        <w:t xml:space="preserve"> cont  </w:t>
      </w:r>
      <w:r w:rsidR="007D7117">
        <w:rPr>
          <w:rFonts w:ascii="Times New Roman" w:eastAsiaTheme="minorEastAsia" w:hAnsi="Times New Roman" w:cs="Times New Roman"/>
          <w:sz w:val="28"/>
          <w:szCs w:val="28"/>
          <w:lang w:val="en-US"/>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ad-bc</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(a+b)(c+d)(a+c)(b+d)</m:t>
                </m:r>
              </m:e>
            </m:rad>
          </m:den>
        </m:f>
      </m:oMath>
      <w:r w:rsidR="007D7117">
        <w:rPr>
          <w:rFonts w:ascii="Times New Roman" w:eastAsiaTheme="minorEastAsia" w:hAnsi="Times New Roman" w:cs="Times New Roman"/>
          <w:sz w:val="28"/>
          <w:szCs w:val="28"/>
          <w:lang w:val="en-US"/>
        </w:rPr>
        <w:t xml:space="preserve">  </w:t>
      </w:r>
      <w:r w:rsidR="007D7117">
        <w:rPr>
          <w:rFonts w:ascii="Times New Roman" w:eastAsiaTheme="minorEastAsia" w:hAnsi="Times New Roman" w:cs="Times New Roman"/>
          <w:sz w:val="28"/>
          <w:szCs w:val="28"/>
          <w:lang w:val="en-US"/>
        </w:rPr>
        <w:br/>
        <w:t xml:space="preserve">r </w:t>
      </w:r>
      <w:r w:rsidR="007D7117">
        <w:rPr>
          <w:rFonts w:ascii="Times New Roman" w:eastAsiaTheme="minorEastAsia" w:hAnsi="Times New Roman" w:cs="Times New Roman"/>
          <w:sz w:val="28"/>
          <w:szCs w:val="28"/>
          <w:vertAlign w:val="subscript"/>
          <w:lang w:val="en-US"/>
        </w:rPr>
        <w:t xml:space="preserve">col  </w:t>
      </w:r>
      <w:r w:rsidR="007D7117">
        <w:rPr>
          <w:rFonts w:ascii="Times New Roman" w:eastAsiaTheme="minorEastAsia" w:hAnsi="Times New Roman" w:cs="Times New Roman"/>
          <w:sz w:val="28"/>
          <w:szCs w:val="28"/>
          <w:lang w:val="en-US"/>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1 -</m:t>
            </m:r>
            <m:rad>
              <m:radPr>
                <m:degHide m:val="1"/>
                <m:ctrlPr>
                  <w:rPr>
                    <w:rFonts w:ascii="Cambria Math" w:eastAsiaTheme="minorEastAsia" w:hAnsi="Cambria Math" w:cs="Times New Roman"/>
                    <w:i/>
                    <w:sz w:val="28"/>
                    <w:szCs w:val="28"/>
                    <w:lang w:val="en-US"/>
                  </w:rPr>
                </m:ctrlPr>
              </m:radP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bc</m:t>
                    </m:r>
                  </m:num>
                  <m:den>
                    <m:r>
                      <w:rPr>
                        <w:rFonts w:ascii="Cambria Math" w:eastAsiaTheme="minorEastAsia" w:hAnsi="Cambria Math" w:cs="Times New Roman"/>
                        <w:sz w:val="28"/>
                        <w:szCs w:val="28"/>
                        <w:lang w:val="en-US"/>
                      </w:rPr>
                      <m:t>ad</m:t>
                    </m:r>
                  </m:den>
                </m:f>
              </m:e>
            </m:rad>
          </m:num>
          <m:den>
            <m:r>
              <w:rPr>
                <w:rFonts w:ascii="Cambria Math" w:eastAsiaTheme="minorEastAsia" w:hAnsi="Cambria Math" w:cs="Times New Roman"/>
                <w:sz w:val="28"/>
                <w:szCs w:val="28"/>
                <w:lang w:val="en-US"/>
              </w:rPr>
              <m:t xml:space="preserve">1+ </m:t>
            </m:r>
            <m:rad>
              <m:radPr>
                <m:degHide m:val="1"/>
                <m:ctrlPr>
                  <w:rPr>
                    <w:rFonts w:ascii="Cambria Math" w:eastAsiaTheme="minorEastAsia" w:hAnsi="Cambria Math" w:cs="Times New Roman"/>
                    <w:i/>
                    <w:sz w:val="28"/>
                    <w:szCs w:val="28"/>
                    <w:lang w:val="en-US"/>
                  </w:rPr>
                </m:ctrlPr>
              </m:radP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bc</m:t>
                    </m:r>
                  </m:num>
                  <m:den>
                    <m:r>
                      <w:rPr>
                        <w:rFonts w:ascii="Cambria Math" w:eastAsiaTheme="minorEastAsia" w:hAnsi="Cambria Math" w:cs="Times New Roman"/>
                        <w:sz w:val="28"/>
                        <w:szCs w:val="28"/>
                        <w:lang w:val="en-US"/>
                      </w:rPr>
                      <m:t>ad</m:t>
                    </m:r>
                  </m:den>
                </m:f>
              </m:e>
            </m:rad>
          </m:den>
        </m:f>
      </m:oMath>
      <w:r w:rsidR="007D7117">
        <w:rPr>
          <w:rFonts w:ascii="Times New Roman" w:eastAsiaTheme="minorEastAsia" w:hAnsi="Times New Roman" w:cs="Times New Roman"/>
          <w:sz w:val="28"/>
          <w:szCs w:val="28"/>
          <w:lang w:val="en-US"/>
        </w:rPr>
        <w:t xml:space="preserve"> </w:t>
      </w:r>
    </w:p>
    <w:p w:rsidR="00B839FB" w:rsidRPr="00B839FB" w:rsidRDefault="00B839FB" w:rsidP="00D26494">
      <w:pPr>
        <w:pStyle w:val="a3"/>
        <w:numPr>
          <w:ilvl w:val="1"/>
          <w:numId w:val="16"/>
        </w:numPr>
        <w:rPr>
          <w:rFonts w:ascii="Times New Roman" w:hAnsi="Times New Roman" w:cs="Times New Roman"/>
          <w:sz w:val="28"/>
          <w:szCs w:val="28"/>
        </w:rPr>
      </w:pPr>
      <w:r>
        <w:rPr>
          <w:rFonts w:ascii="Times New Roman" w:eastAsiaTheme="minorEastAsia" w:hAnsi="Times New Roman" w:cs="Times New Roman"/>
          <w:sz w:val="28"/>
          <w:szCs w:val="28"/>
        </w:rPr>
        <w:t>Коефициенти на контингенцията (взаимната свързаност) при повече от две определения на признаците</w:t>
      </w:r>
      <w:r>
        <w:rPr>
          <w:rFonts w:ascii="Times New Roman" w:eastAsiaTheme="minorEastAsia" w:hAnsi="Times New Roman" w:cs="Times New Roman"/>
          <w:sz w:val="28"/>
          <w:szCs w:val="28"/>
        </w:rPr>
        <w:br/>
        <w:t xml:space="preserve">Връзка между спомагателните коефициенти </w:t>
      </w:r>
      <w:bookmarkStart w:id="0" w:name="_GoBack"/>
      <w:bookmarkEnd w:id="0"/>
    </w:p>
    <w:p w:rsidR="00F87941" w:rsidRPr="00B839FB" w:rsidRDefault="007D7117" w:rsidP="00B839FB">
      <w:pPr>
        <w:ind w:left="720"/>
        <w:rPr>
          <w:rFonts w:ascii="Times New Roman" w:hAnsi="Times New Roman" w:cs="Times New Roman"/>
          <w:sz w:val="28"/>
          <w:szCs w:val="28"/>
        </w:rPr>
      </w:pPr>
      <w:r w:rsidRPr="00B839FB">
        <w:rPr>
          <w:rFonts w:ascii="Times New Roman" w:eastAsiaTheme="minorEastAsia" w:hAnsi="Times New Roman" w:cs="Times New Roman"/>
          <w:sz w:val="28"/>
          <w:szCs w:val="28"/>
          <w:lang w:val="en-US"/>
        </w:rPr>
        <w:lastRenderedPageBreak/>
        <w:br/>
      </w:r>
      <w:r w:rsidRPr="00B839FB">
        <w:rPr>
          <w:rFonts w:ascii="Times New Roman" w:eastAsiaTheme="minorEastAsia" w:hAnsi="Times New Roman" w:cs="Times New Roman"/>
          <w:sz w:val="28"/>
          <w:szCs w:val="28"/>
          <w:lang w:val="en-US"/>
        </w:rPr>
        <w:br/>
      </w:r>
      <w:r w:rsidR="00F87941" w:rsidRPr="00B839FB">
        <w:rPr>
          <w:rFonts w:ascii="Times New Roman" w:hAnsi="Times New Roman" w:cs="Times New Roman"/>
          <w:sz w:val="28"/>
          <w:szCs w:val="28"/>
        </w:rPr>
        <w:br/>
      </w:r>
    </w:p>
    <w:sectPr w:rsidR="00F87941" w:rsidRPr="00B83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72651"/>
    <w:multiLevelType w:val="hybridMultilevel"/>
    <w:tmpl w:val="9D7401C6"/>
    <w:lvl w:ilvl="0" w:tplc="E938A140">
      <w:start w:val="1"/>
      <w:numFmt w:val="decimal"/>
      <w:lvlText w:val="%1."/>
      <w:lvlJc w:val="left"/>
      <w:pPr>
        <w:ind w:left="720" w:hanging="360"/>
      </w:pPr>
      <w:rPr>
        <w:rFonts w:hint="default"/>
        <w:sz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5B74DC6"/>
    <w:multiLevelType w:val="hybridMultilevel"/>
    <w:tmpl w:val="D69A8F9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CF05126"/>
    <w:multiLevelType w:val="hybridMultilevel"/>
    <w:tmpl w:val="7C764B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FB6235D"/>
    <w:multiLevelType w:val="hybridMultilevel"/>
    <w:tmpl w:val="67583218"/>
    <w:lvl w:ilvl="0" w:tplc="1920648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nsid w:val="3689629C"/>
    <w:multiLevelType w:val="hybridMultilevel"/>
    <w:tmpl w:val="9FF0298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38B00595"/>
    <w:multiLevelType w:val="hybridMultilevel"/>
    <w:tmpl w:val="8D265D00"/>
    <w:lvl w:ilvl="0" w:tplc="8E9208C4">
      <w:start w:val="1"/>
      <w:numFmt w:val="decimal"/>
      <w:lvlText w:val="%1."/>
      <w:lvlJc w:val="left"/>
      <w:pPr>
        <w:ind w:left="720" w:hanging="360"/>
      </w:pPr>
      <w:rPr>
        <w:rFonts w:eastAsiaTheme="minorEastAsia"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C1A72D7"/>
    <w:multiLevelType w:val="multilevel"/>
    <w:tmpl w:val="5406D47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44F70068"/>
    <w:multiLevelType w:val="hybridMultilevel"/>
    <w:tmpl w:val="B1D6CE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C0F220B"/>
    <w:multiLevelType w:val="hybridMultilevel"/>
    <w:tmpl w:val="4C3AC31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18B79D2"/>
    <w:multiLevelType w:val="hybridMultilevel"/>
    <w:tmpl w:val="1EC488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53E77A8"/>
    <w:multiLevelType w:val="hybridMultilevel"/>
    <w:tmpl w:val="C52002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5CA6473"/>
    <w:multiLevelType w:val="hybridMultilevel"/>
    <w:tmpl w:val="F2E0143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5D4F60F6"/>
    <w:multiLevelType w:val="hybridMultilevel"/>
    <w:tmpl w:val="C8840862"/>
    <w:lvl w:ilvl="0" w:tplc="1BCCB7A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nsid w:val="60FF53C0"/>
    <w:multiLevelType w:val="hybridMultilevel"/>
    <w:tmpl w:val="FB6608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BE3288B"/>
    <w:multiLevelType w:val="hybridMultilevel"/>
    <w:tmpl w:val="77A472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79452993"/>
    <w:multiLevelType w:val="hybridMultilevel"/>
    <w:tmpl w:val="9D3C9D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8"/>
  </w:num>
  <w:num w:numId="5">
    <w:abstractNumId w:val="5"/>
  </w:num>
  <w:num w:numId="6">
    <w:abstractNumId w:val="7"/>
  </w:num>
  <w:num w:numId="7">
    <w:abstractNumId w:val="11"/>
  </w:num>
  <w:num w:numId="8">
    <w:abstractNumId w:val="1"/>
  </w:num>
  <w:num w:numId="9">
    <w:abstractNumId w:val="15"/>
  </w:num>
  <w:num w:numId="10">
    <w:abstractNumId w:val="10"/>
  </w:num>
  <w:num w:numId="11">
    <w:abstractNumId w:val="3"/>
  </w:num>
  <w:num w:numId="12">
    <w:abstractNumId w:val="14"/>
  </w:num>
  <w:num w:numId="13">
    <w:abstractNumId w:val="13"/>
  </w:num>
  <w:num w:numId="14">
    <w:abstractNumId w:val="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B8"/>
    <w:rsid w:val="00006B5F"/>
    <w:rsid w:val="00020DBC"/>
    <w:rsid w:val="000E4944"/>
    <w:rsid w:val="00111246"/>
    <w:rsid w:val="00131595"/>
    <w:rsid w:val="00195A87"/>
    <w:rsid w:val="001C25C8"/>
    <w:rsid w:val="001D1858"/>
    <w:rsid w:val="001D380E"/>
    <w:rsid w:val="00215FBA"/>
    <w:rsid w:val="00221AF3"/>
    <w:rsid w:val="002332E7"/>
    <w:rsid w:val="00325F21"/>
    <w:rsid w:val="00340375"/>
    <w:rsid w:val="00345627"/>
    <w:rsid w:val="00345DAF"/>
    <w:rsid w:val="00353D6F"/>
    <w:rsid w:val="00356823"/>
    <w:rsid w:val="00372A9D"/>
    <w:rsid w:val="003A09D2"/>
    <w:rsid w:val="00416C05"/>
    <w:rsid w:val="00483A94"/>
    <w:rsid w:val="00493BBF"/>
    <w:rsid w:val="004A6C61"/>
    <w:rsid w:val="00541730"/>
    <w:rsid w:val="00546C1E"/>
    <w:rsid w:val="00573550"/>
    <w:rsid w:val="00646A4E"/>
    <w:rsid w:val="0066225A"/>
    <w:rsid w:val="00696054"/>
    <w:rsid w:val="006A22C5"/>
    <w:rsid w:val="006F4173"/>
    <w:rsid w:val="00757E13"/>
    <w:rsid w:val="00792134"/>
    <w:rsid w:val="00793BE0"/>
    <w:rsid w:val="007D7117"/>
    <w:rsid w:val="00826D0D"/>
    <w:rsid w:val="00833A6F"/>
    <w:rsid w:val="00845FF8"/>
    <w:rsid w:val="008643A5"/>
    <w:rsid w:val="00864944"/>
    <w:rsid w:val="008E6B6B"/>
    <w:rsid w:val="008F2DE7"/>
    <w:rsid w:val="00924D07"/>
    <w:rsid w:val="0096567E"/>
    <w:rsid w:val="00971C78"/>
    <w:rsid w:val="00977DDC"/>
    <w:rsid w:val="0099208A"/>
    <w:rsid w:val="009C078A"/>
    <w:rsid w:val="009F4625"/>
    <w:rsid w:val="00A11A19"/>
    <w:rsid w:val="00A3678A"/>
    <w:rsid w:val="00A8764A"/>
    <w:rsid w:val="00B07326"/>
    <w:rsid w:val="00B2321F"/>
    <w:rsid w:val="00B630DC"/>
    <w:rsid w:val="00B81B4F"/>
    <w:rsid w:val="00B839FB"/>
    <w:rsid w:val="00B975AF"/>
    <w:rsid w:val="00C33C40"/>
    <w:rsid w:val="00CE1FB8"/>
    <w:rsid w:val="00CE6E5B"/>
    <w:rsid w:val="00D0195D"/>
    <w:rsid w:val="00D26494"/>
    <w:rsid w:val="00D35510"/>
    <w:rsid w:val="00D37698"/>
    <w:rsid w:val="00D41F35"/>
    <w:rsid w:val="00D56885"/>
    <w:rsid w:val="00E247A1"/>
    <w:rsid w:val="00EB7AF2"/>
    <w:rsid w:val="00ED0D3A"/>
    <w:rsid w:val="00EE5FBF"/>
    <w:rsid w:val="00F47361"/>
    <w:rsid w:val="00F87941"/>
    <w:rsid w:val="00F96DB5"/>
    <w:rsid w:val="00FC4FA9"/>
    <w:rsid w:val="00FF5C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A4E"/>
    <w:pPr>
      <w:ind w:left="720"/>
      <w:contextualSpacing/>
    </w:pPr>
  </w:style>
  <w:style w:type="character" w:styleId="a4">
    <w:name w:val="Placeholder Text"/>
    <w:basedOn w:val="a0"/>
    <w:uiPriority w:val="99"/>
    <w:semiHidden/>
    <w:rsid w:val="00A11A19"/>
    <w:rPr>
      <w:color w:val="808080"/>
    </w:rPr>
  </w:style>
  <w:style w:type="paragraph" w:styleId="a5">
    <w:name w:val="Balloon Text"/>
    <w:basedOn w:val="a"/>
    <w:link w:val="a6"/>
    <w:uiPriority w:val="99"/>
    <w:semiHidden/>
    <w:unhideWhenUsed/>
    <w:rsid w:val="00A11A19"/>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A11A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A4E"/>
    <w:pPr>
      <w:ind w:left="720"/>
      <w:contextualSpacing/>
    </w:pPr>
  </w:style>
  <w:style w:type="character" w:styleId="a4">
    <w:name w:val="Placeholder Text"/>
    <w:basedOn w:val="a0"/>
    <w:uiPriority w:val="99"/>
    <w:semiHidden/>
    <w:rsid w:val="00A11A19"/>
    <w:rPr>
      <w:color w:val="808080"/>
    </w:rPr>
  </w:style>
  <w:style w:type="paragraph" w:styleId="a5">
    <w:name w:val="Balloon Text"/>
    <w:basedOn w:val="a"/>
    <w:link w:val="a6"/>
    <w:uiPriority w:val="99"/>
    <w:semiHidden/>
    <w:unhideWhenUsed/>
    <w:rsid w:val="00A11A19"/>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A11A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8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Pages>
  <Words>3400</Words>
  <Characters>19381</Characters>
  <Application>Microsoft Office Word</Application>
  <DocSecurity>0</DocSecurity>
  <Lines>161</Lines>
  <Paragraphs>45</Paragraphs>
  <ScaleCrop>false</ScaleCrop>
  <HeadingPairs>
    <vt:vector size="2" baseType="variant">
      <vt:variant>
        <vt:lpstr>Заглавие</vt:lpstr>
      </vt:variant>
      <vt:variant>
        <vt:i4>1</vt:i4>
      </vt:variant>
    </vt:vector>
  </HeadingPairs>
  <TitlesOfParts>
    <vt:vector size="1" baseType="lpstr">
      <vt:lpstr/>
    </vt:vector>
  </TitlesOfParts>
  <Company>Hewlett-Packard</Company>
  <LinksUpToDate>false</LinksUpToDate>
  <CharactersWithSpaces>22736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Velio</dc:creator>
  <cp:lastModifiedBy>Velio</cp:lastModifiedBy>
  <cp:revision>12</cp:revision>
  <cp:lastPrinted>2012-10-09T06:13:00Z</cp:lastPrinted>
  <dcterms:created xsi:type="dcterms:W3CDTF">2012-10-10T12:56:00Z</dcterms:created>
  <dcterms:modified xsi:type="dcterms:W3CDTF">2012-12-11T08:25:00Z</dcterms:modified>
</cp:coreProperties>
</file>