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53010" w:themeColor="accent1"/>
          <w:lang w:val="bg-BG"/>
        </w:rPr>
        <w:id w:val="-777248866"/>
        <w:docPartObj>
          <w:docPartGallery w:val="Cover Pages"/>
          <w:docPartUnique/>
        </w:docPartObj>
      </w:sdtPr>
      <w:sdtEndPr>
        <w:rPr>
          <w:color w:val="auto"/>
          <w:sz w:val="36"/>
        </w:rPr>
      </w:sdtEndPr>
      <w:sdtContent>
        <w:p w:rsidR="00134EB9" w:rsidRDefault="00134EB9">
          <w:pPr>
            <w:pStyle w:val="NoSpacing"/>
            <w:spacing w:before="1540" w:after="240"/>
            <w:jc w:val="center"/>
            <w:rPr>
              <w:color w:val="A53010" w:themeColor="accent1"/>
            </w:rPr>
          </w:pPr>
          <w:r>
            <w:rPr>
              <w:noProof/>
            </w:rPr>
            <w:drawing>
              <wp:anchor distT="0" distB="0" distL="114300" distR="114300" simplePos="0" relativeHeight="251660288" behindDoc="1" locked="0" layoutInCell="1" allowOverlap="1" wp14:anchorId="5E92F886" wp14:editId="47550DF0">
                <wp:simplePos x="0" y="0"/>
                <wp:positionH relativeFrom="margin">
                  <wp:align>center</wp:align>
                </wp:positionH>
                <wp:positionV relativeFrom="paragraph">
                  <wp:posOffset>1059815</wp:posOffset>
                </wp:positionV>
                <wp:extent cx="1054735" cy="1188085"/>
                <wp:effectExtent l="133350" t="76200" r="88265" b="126365"/>
                <wp:wrapSquare wrapText="bothSides"/>
                <wp:docPr id="1" name="Picture 1" descr="C:\Users\Monika\AppData\Local\Microsoft\Windows\INetCache\Content.Word\изтеглен 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ika\AppData\Local\Microsoft\Windows\INetCache\Content.Word\изтеглен файл.png"/>
                        <pic:cNvPicPr>
                          <a:picLocks noChangeAspect="1" noChangeArrowheads="1"/>
                        </pic:cNvPicPr>
                      </pic:nvPicPr>
                      <pic:blipFill>
                        <a:blip r:embed="rId9">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054735" cy="11880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color w:val="A53010" w:themeColor="accent1"/>
            </w:rPr>
            <w:t xml:space="preserve"> </w:t>
          </w:r>
        </w:p>
        <w:p w:rsidR="00134EB9" w:rsidRDefault="00134EB9">
          <w:pPr>
            <w:pStyle w:val="NoSpacing"/>
            <w:pBdr>
              <w:top w:val="single" w:sz="6" w:space="6" w:color="A53010" w:themeColor="accent1"/>
              <w:bottom w:val="single" w:sz="6" w:space="6" w:color="A53010" w:themeColor="accent1"/>
            </w:pBdr>
            <w:spacing w:after="240"/>
            <w:jc w:val="center"/>
            <w:rPr>
              <w:rFonts w:asciiTheme="majorHAnsi" w:eastAsiaTheme="majorEastAsia" w:hAnsiTheme="majorHAnsi" w:cstheme="majorBidi"/>
              <w:caps/>
              <w:color w:val="A53010" w:themeColor="accent1"/>
              <w:sz w:val="80"/>
              <w:szCs w:val="80"/>
            </w:rPr>
          </w:pPr>
          <w:r w:rsidRPr="003A665C">
            <w:rPr>
              <w:rFonts w:asciiTheme="majorHAnsi" w:eastAsiaTheme="majorEastAsia" w:hAnsiTheme="majorHAnsi" w:cstheme="majorBidi"/>
              <w:caps/>
              <w:color w:val="A53010" w:themeColor="accent1"/>
              <w:sz w:val="72"/>
              <w:szCs w:val="72"/>
            </w:rPr>
            <w:t xml:space="preserve">Стопанска Академия „Д.А. Ценов“ - Свищов   </w:t>
          </w:r>
          <w:r w:rsidR="003A665C" w:rsidRPr="003A665C">
            <w:rPr>
              <w:rFonts w:asciiTheme="majorHAnsi" w:eastAsiaTheme="majorEastAsia" w:hAnsiTheme="majorHAnsi" w:cstheme="majorBidi"/>
              <w:i/>
              <w:caps/>
              <w:color w:val="A53010" w:themeColor="accent1"/>
              <w:sz w:val="44"/>
              <w:szCs w:val="72"/>
              <w:lang w:val="bg-BG"/>
            </w:rPr>
            <w:t>Катедра бизнес информатика</w:t>
          </w:r>
          <w:r w:rsidRPr="003A665C">
            <w:rPr>
              <w:rFonts w:asciiTheme="majorHAnsi" w:eastAsiaTheme="majorEastAsia" w:hAnsiTheme="majorHAnsi" w:cstheme="majorBidi"/>
              <w:caps/>
              <w:color w:val="A53010" w:themeColor="accent1"/>
              <w:sz w:val="44"/>
              <w:szCs w:val="72"/>
            </w:rPr>
            <w:t xml:space="preserve">  </w:t>
          </w:r>
        </w:p>
        <w:sdt>
          <w:sdtPr>
            <w:rPr>
              <w:rFonts w:asciiTheme="majorHAnsi" w:eastAsiaTheme="majorEastAsia" w:hAnsiTheme="majorHAnsi" w:cstheme="majorBidi"/>
              <w:color w:val="000000" w:themeColor="text1"/>
              <w:sz w:val="56"/>
              <w:szCs w:val="56"/>
              <w:lang w:val="bg-BG"/>
            </w:rPr>
            <w:alias w:val="Subtitle"/>
            <w:tag w:val=""/>
            <w:id w:val="328029620"/>
            <w:placeholder>
              <w:docPart w:val="117D9E47D12B4C0093D167486893BAFB"/>
            </w:placeholder>
            <w:dataBinding w:prefixMappings="xmlns:ns0='http://purl.org/dc/elements/1.1/' xmlns:ns1='http://schemas.openxmlformats.org/package/2006/metadata/core-properties' " w:xpath="/ns1:coreProperties[1]/ns0:subject[1]" w:storeItemID="{6C3C8BC8-F283-45AE-878A-BAB7291924A1}"/>
            <w:text/>
          </w:sdtPr>
          <w:sdtEndPr/>
          <w:sdtContent>
            <w:p w:rsidR="00134EB9" w:rsidRDefault="00134EB9" w:rsidP="00134EB9">
              <w:pPr>
                <w:pStyle w:val="NoSpacing"/>
                <w:jc w:val="center"/>
                <w:rPr>
                  <w:color w:val="A53010" w:themeColor="accent1"/>
                  <w:sz w:val="28"/>
                  <w:szCs w:val="28"/>
                </w:rPr>
              </w:pPr>
              <w:r w:rsidRPr="00134EB9">
                <w:rPr>
                  <w:rFonts w:asciiTheme="majorHAnsi" w:eastAsiaTheme="majorEastAsia" w:hAnsiTheme="majorHAnsi" w:cstheme="majorBidi"/>
                  <w:color w:val="000000" w:themeColor="text1"/>
                  <w:sz w:val="56"/>
                  <w:szCs w:val="56"/>
                  <w:lang w:val="bg-BG"/>
                </w:rPr>
                <w:t>Курсов проект</w:t>
              </w:r>
              <w:r>
                <w:rPr>
                  <w:rFonts w:asciiTheme="majorHAnsi" w:eastAsiaTheme="majorEastAsia" w:hAnsiTheme="majorHAnsi" w:cstheme="majorBidi"/>
                  <w:color w:val="000000" w:themeColor="text1"/>
                  <w:sz w:val="56"/>
                  <w:szCs w:val="56"/>
                  <w:lang w:val="bg-BG"/>
                </w:rPr>
                <w:t xml:space="preserve">                               </w:t>
              </w:r>
              <w:r w:rsidRPr="00134EB9">
                <w:rPr>
                  <w:rFonts w:asciiTheme="majorHAnsi" w:eastAsiaTheme="majorEastAsia" w:hAnsiTheme="majorHAnsi" w:cstheme="majorBidi"/>
                  <w:color w:val="000000" w:themeColor="text1"/>
                  <w:sz w:val="56"/>
                  <w:szCs w:val="56"/>
                  <w:lang w:val="bg-BG"/>
                </w:rPr>
                <w:t>„Франчайзинг – същност, видове и особености“</w:t>
              </w:r>
            </w:p>
          </w:sdtContent>
        </w:sdt>
        <w:p w:rsidR="00134EB9" w:rsidRDefault="00134EB9">
          <w:pPr>
            <w:pStyle w:val="NoSpacing"/>
            <w:spacing w:before="480"/>
            <w:jc w:val="center"/>
            <w:rPr>
              <w:color w:val="A53010" w:themeColor="accent1"/>
            </w:rPr>
          </w:pPr>
          <w:r>
            <w:rPr>
              <w:noProof/>
              <w:color w:val="A53010" w:themeColor="accent1"/>
            </w:rPr>
            <w:drawing>
              <wp:inline distT="0" distB="0" distL="0" distR="0" wp14:anchorId="16B8FFC8" wp14:editId="523965C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34EB9" w:rsidRDefault="00B64341">
          <w:pPr>
            <w:rPr>
              <w:rFonts w:asciiTheme="majorHAnsi" w:eastAsiaTheme="majorEastAsia" w:hAnsiTheme="majorHAnsi" w:cstheme="majorBidi"/>
              <w:color w:val="000000" w:themeColor="text1"/>
              <w:sz w:val="36"/>
              <w:szCs w:val="56"/>
            </w:rPr>
          </w:pPr>
          <w:r>
            <w:rPr>
              <w:noProof/>
              <w:color w:val="A53010" w:themeColor="accent1"/>
              <w:lang w:val="en-US"/>
            </w:rPr>
            <mc:AlternateContent>
              <mc:Choice Requires="wps">
                <w:drawing>
                  <wp:anchor distT="0" distB="0" distL="114300" distR="114300" simplePos="0" relativeHeight="251659264" behindDoc="0" locked="0" layoutInCell="1" allowOverlap="1" wp14:anchorId="67E8A3A2" wp14:editId="62DA7091">
                    <wp:simplePos x="0" y="0"/>
                    <wp:positionH relativeFrom="margin">
                      <wp:align>center</wp:align>
                    </wp:positionH>
                    <wp:positionV relativeFrom="page">
                      <wp:align>bottom</wp:align>
                    </wp:positionV>
                    <wp:extent cx="7010400" cy="2569210"/>
                    <wp:effectExtent l="0" t="0" r="0" b="2540"/>
                    <wp:wrapNone/>
                    <wp:docPr id="142" name="Text Box 142"/>
                    <wp:cNvGraphicFramePr/>
                    <a:graphic xmlns:a="http://schemas.openxmlformats.org/drawingml/2006/main">
                      <a:graphicData uri="http://schemas.microsoft.com/office/word/2010/wordprocessingShape">
                        <wps:wsp>
                          <wps:cNvSpPr txBox="1"/>
                          <wps:spPr>
                            <a:xfrm>
                              <a:off x="0" y="0"/>
                              <a:ext cx="7010400" cy="2569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341" w:rsidRDefault="00B64341" w:rsidP="00B64341">
                                <w:pPr>
                                  <w:pStyle w:val="NoSpacing"/>
                                  <w:rPr>
                                    <w:caps/>
                                    <w:color w:val="A53010" w:themeColor="accent1"/>
                                    <w:lang w:val="bg-BG"/>
                                  </w:rPr>
                                </w:pPr>
                                <w:r w:rsidRPr="00B64341">
                                  <w:rPr>
                                    <w:caps/>
                                    <w:color w:val="A53010" w:themeColor="accent1"/>
                                    <w:sz w:val="28"/>
                                    <w:u w:val="single"/>
                                    <w:lang w:val="bg-BG"/>
                                  </w:rPr>
                                  <w:t>Научен ръководител:</w:t>
                                </w:r>
                                <w:r w:rsidRPr="00B64341">
                                  <w:rPr>
                                    <w:caps/>
                                    <w:color w:val="A53010" w:themeColor="accent1"/>
                                    <w:lang w:val="bg-BG"/>
                                  </w:rPr>
                                  <w:t xml:space="preserve">  </w:t>
                                </w:r>
                              </w:p>
                              <w:p w:rsidR="00B64341" w:rsidRDefault="00B64341" w:rsidP="00B64341">
                                <w:pPr>
                                  <w:pStyle w:val="NoSpacing"/>
                                  <w:rPr>
                                    <w:caps/>
                                    <w:color w:val="A53010" w:themeColor="accent1"/>
                                    <w:lang w:val="bg-BG"/>
                                  </w:rPr>
                                </w:pPr>
                                <w:r w:rsidRPr="00B64341">
                                  <w:rPr>
                                    <w:caps/>
                                    <w:color w:val="A53010" w:themeColor="accent1"/>
                                    <w:lang w:val="bg-BG"/>
                                  </w:rPr>
                                  <w:t xml:space="preserve"> </w:t>
                                </w:r>
                                <w:r>
                                  <w:rPr>
                                    <w:caps/>
                                    <w:color w:val="A53010" w:themeColor="accent1"/>
                                    <w:lang w:val="bg-BG"/>
                                  </w:rPr>
                                  <w:t xml:space="preserve"> </w:t>
                                </w:r>
                              </w:p>
                              <w:p w:rsidR="00B64341" w:rsidRDefault="00240426" w:rsidP="00B64341">
                                <w:pPr>
                                  <w:pStyle w:val="NoSpacing"/>
                                  <w:rPr>
                                    <w:caps/>
                                    <w:color w:val="A53010" w:themeColor="accent1"/>
                                    <w:lang w:val="bg-BG"/>
                                  </w:rPr>
                                </w:pPr>
                                <w:r>
                                  <w:rPr>
                                    <w:caps/>
                                    <w:color w:val="A53010" w:themeColor="accent1"/>
                                    <w:lang w:val="bg-BG"/>
                                  </w:rPr>
                                  <w:t xml:space="preserve"> </w:t>
                                </w:r>
                                <w:r w:rsidR="00B64341" w:rsidRPr="00B64341">
                                  <w:rPr>
                                    <w:caps/>
                                    <w:color w:val="A53010" w:themeColor="accent1"/>
                                    <w:lang w:val="bg-BG"/>
                                  </w:rPr>
                                  <w:t>доц. д-р Байко Байков</w:t>
                                </w:r>
                              </w:p>
                              <w:p w:rsidR="00B64341" w:rsidRPr="00B64341" w:rsidRDefault="00B64341" w:rsidP="00B64341">
                                <w:pPr>
                                  <w:pStyle w:val="NoSpacing"/>
                                  <w:rPr>
                                    <w:caps/>
                                    <w:color w:val="A53010" w:themeColor="accent1"/>
                                    <w:lang w:val="bg-BG"/>
                                  </w:rPr>
                                </w:pPr>
                              </w:p>
                              <w:p w:rsidR="00B64341" w:rsidRDefault="00B64341" w:rsidP="00B64341">
                                <w:pPr>
                                  <w:pStyle w:val="NoSpacing"/>
                                  <w:rPr>
                                    <w:caps/>
                                    <w:color w:val="A53010" w:themeColor="accent1"/>
                                    <w:sz w:val="28"/>
                                    <w:u w:val="single"/>
                                    <w:lang w:val="bg-BG"/>
                                  </w:rPr>
                                </w:pPr>
                                <w:r w:rsidRPr="00B64341">
                                  <w:rPr>
                                    <w:caps/>
                                    <w:color w:val="A53010" w:themeColor="accent1"/>
                                    <w:sz w:val="28"/>
                                    <w:u w:val="single"/>
                                    <w:lang w:val="bg-BG"/>
                                  </w:rPr>
                                  <w:t>ИзготвилИ:</w:t>
                                </w:r>
                              </w:p>
                              <w:p w:rsidR="00B64341" w:rsidRPr="00B64341" w:rsidRDefault="00B64341" w:rsidP="00B64341">
                                <w:pPr>
                                  <w:pStyle w:val="NoSpacing"/>
                                  <w:rPr>
                                    <w:caps/>
                                    <w:color w:val="A53010" w:themeColor="accent1"/>
                                    <w:sz w:val="28"/>
                                    <w:u w:val="single"/>
                                    <w:lang w:val="bg-BG"/>
                                  </w:rPr>
                                </w:pPr>
                              </w:p>
                              <w:p w:rsidR="00B64341" w:rsidRDefault="00B64341" w:rsidP="00B64341">
                                <w:pPr>
                                  <w:pStyle w:val="NoSpacing"/>
                                  <w:rPr>
                                    <w:caps/>
                                    <w:color w:val="A53010" w:themeColor="accent1"/>
                                    <w:lang w:val="bg-BG"/>
                                  </w:rPr>
                                </w:pPr>
                                <w:r w:rsidRPr="00B64341">
                                  <w:rPr>
                                    <w:caps/>
                                    <w:color w:val="A53010" w:themeColor="accent1"/>
                                    <w:lang w:val="bg-BG"/>
                                  </w:rPr>
                                  <w:t>Моника Спасова</w:t>
                                </w:r>
                                <w:r>
                                  <w:rPr>
                                    <w:caps/>
                                    <w:color w:val="A53010" w:themeColor="accent1"/>
                                    <w:lang w:val="bg-BG"/>
                                  </w:rPr>
                                  <w:t xml:space="preserve">  </w:t>
                                </w:r>
                                <w:r w:rsidRPr="00B64341">
                                  <w:rPr>
                                    <w:i/>
                                    <w:caps/>
                                    <w:color w:val="A53010" w:themeColor="accent1"/>
                                    <w:lang w:val="bg-BG"/>
                                  </w:rPr>
                                  <w:t>115430</w:t>
                                </w:r>
                                <w:r>
                                  <w:rPr>
                                    <w:i/>
                                    <w:caps/>
                                    <w:color w:val="A53010" w:themeColor="accent1"/>
                                    <w:lang w:val="bg-BG"/>
                                  </w:rPr>
                                  <w:t>,</w:t>
                                </w:r>
                                <w:r w:rsidRPr="00B64341">
                                  <w:rPr>
                                    <w:i/>
                                    <w:caps/>
                                    <w:color w:val="A53010" w:themeColor="accent1"/>
                                    <w:lang w:val="bg-BG"/>
                                  </w:rPr>
                                  <w:t xml:space="preserve">  </w:t>
                                </w:r>
                                <w:r w:rsidRPr="00B64341">
                                  <w:rPr>
                                    <w:i/>
                                    <w:color w:val="A53010" w:themeColor="accent1"/>
                                  </w:rPr>
                                  <w:t xml:space="preserve">IV </w:t>
                                </w:r>
                                <w:r w:rsidRPr="00B64341">
                                  <w:rPr>
                                    <w:i/>
                                    <w:color w:val="A53010" w:themeColor="accent1"/>
                                    <w:lang w:val="bg-BG"/>
                                  </w:rPr>
                                  <w:t>курс, бизнес информатика, група 26</w:t>
                                </w:r>
                              </w:p>
                              <w:p w:rsidR="00B64341" w:rsidRPr="00B64341" w:rsidRDefault="003A665C" w:rsidP="00B64341">
                                <w:pPr>
                                  <w:pStyle w:val="NoSpacing"/>
                                  <w:rPr>
                                    <w:i/>
                                    <w:caps/>
                                    <w:color w:val="A53010" w:themeColor="accent1"/>
                                    <w:sz w:val="28"/>
                                    <w:szCs w:val="28"/>
                                    <w:lang w:val="bg-BG"/>
                                  </w:rPr>
                                </w:pPr>
                                <w:r>
                                  <w:rPr>
                                    <w:caps/>
                                    <w:color w:val="A53010" w:themeColor="accent1"/>
                                    <w:lang w:val="bg-BG"/>
                                  </w:rPr>
                                  <w:t xml:space="preserve">Теодор Пенев </w:t>
                                </w:r>
                                <w:r w:rsidR="00B64341">
                                  <w:rPr>
                                    <w:caps/>
                                    <w:color w:val="A53010" w:themeColor="accent1"/>
                                    <w:lang w:val="bg-BG"/>
                                  </w:rPr>
                                  <w:t xml:space="preserve">           </w:t>
                                </w:r>
                                <w:r w:rsidRPr="00B64341">
                                  <w:rPr>
                                    <w:i/>
                                    <w:caps/>
                                    <w:color w:val="A53010" w:themeColor="accent1"/>
                                    <w:lang w:val="bg-BG"/>
                                  </w:rPr>
                                  <w:t>115013</w:t>
                                </w:r>
                                <w:r w:rsidR="00B64341">
                                  <w:rPr>
                                    <w:i/>
                                    <w:caps/>
                                    <w:color w:val="A53010" w:themeColor="accent1"/>
                                    <w:lang w:val="bg-BG"/>
                                  </w:rPr>
                                  <w:t xml:space="preserve">, </w:t>
                                </w:r>
                                <w:r w:rsidR="00B64341" w:rsidRPr="00B64341">
                                  <w:rPr>
                                    <w:i/>
                                    <w:caps/>
                                    <w:color w:val="A53010" w:themeColor="accent1"/>
                                    <w:lang w:val="bg-BG"/>
                                  </w:rPr>
                                  <w:t xml:space="preserve"> </w:t>
                                </w:r>
                                <w:r w:rsidR="00B64341" w:rsidRPr="00B64341">
                                  <w:rPr>
                                    <w:i/>
                                    <w:color w:val="A53010" w:themeColor="accent1"/>
                                  </w:rPr>
                                  <w:t xml:space="preserve">IV </w:t>
                                </w:r>
                                <w:r w:rsidR="00B64341" w:rsidRPr="00B64341">
                                  <w:rPr>
                                    <w:i/>
                                    <w:color w:val="A53010" w:themeColor="accent1"/>
                                    <w:lang w:val="bg-BG"/>
                                  </w:rPr>
                                  <w:t>курс, бизнес информатика, група 26</w:t>
                                </w:r>
                                <w:r w:rsidR="00B64341" w:rsidRPr="00B64341">
                                  <w:rPr>
                                    <w:i/>
                                    <w:caps/>
                                    <w:color w:val="A53010" w:themeColor="accent1"/>
                                    <w:sz w:val="28"/>
                                    <w:szCs w:val="28"/>
                                    <w:lang w:val="bg-BG"/>
                                  </w:rPr>
                                  <w:t xml:space="preserve">  </w:t>
                                </w:r>
                              </w:p>
                              <w:p w:rsidR="00B64341" w:rsidRPr="00B64341" w:rsidRDefault="00B64341" w:rsidP="00B64341">
                                <w:pPr>
                                  <w:pStyle w:val="NoSpacing"/>
                                  <w:rPr>
                                    <w:i/>
                                    <w:caps/>
                                    <w:color w:val="A53010" w:themeColor="accent1"/>
                                    <w:sz w:val="28"/>
                                    <w:szCs w:val="28"/>
                                    <w:lang w:val="bg-BG"/>
                                  </w:rPr>
                                </w:pPr>
                              </w:p>
                              <w:p w:rsidR="00B64341" w:rsidRDefault="00B64341" w:rsidP="00B64341">
                                <w:pPr>
                                  <w:pStyle w:val="NoSpacing"/>
                                  <w:rPr>
                                    <w:caps/>
                                    <w:color w:val="A53010" w:themeColor="accent1"/>
                                    <w:sz w:val="28"/>
                                    <w:szCs w:val="28"/>
                                    <w:lang w:val="bg-BG"/>
                                  </w:rPr>
                                </w:pPr>
                              </w:p>
                              <w:p w:rsidR="00B64341" w:rsidRDefault="00B64341" w:rsidP="00B64341">
                                <w:pPr>
                                  <w:pStyle w:val="NoSpacing"/>
                                  <w:rPr>
                                    <w:caps/>
                                    <w:color w:val="A53010" w:themeColor="accent1"/>
                                    <w:sz w:val="28"/>
                                    <w:szCs w:val="28"/>
                                    <w:lang w:val="bg-BG"/>
                                  </w:rPr>
                                </w:pPr>
                                <w:r>
                                  <w:rPr>
                                    <w:caps/>
                                    <w:color w:val="A53010" w:themeColor="accent1"/>
                                    <w:sz w:val="28"/>
                                    <w:szCs w:val="28"/>
                                    <w:lang w:val="bg-BG"/>
                                  </w:rPr>
                                  <w:t xml:space="preserve">                                  </w:t>
                                </w:r>
                                <w:r w:rsidR="00240426">
                                  <w:rPr>
                                    <w:caps/>
                                    <w:color w:val="A53010" w:themeColor="accent1"/>
                                    <w:sz w:val="28"/>
                                    <w:szCs w:val="28"/>
                                    <w:lang w:val="bg-BG"/>
                                  </w:rPr>
                                  <w:t xml:space="preserve">                             </w:t>
                                </w:r>
                                <w:r>
                                  <w:rPr>
                                    <w:caps/>
                                    <w:color w:val="A53010" w:themeColor="accent1"/>
                                    <w:sz w:val="28"/>
                                    <w:szCs w:val="28"/>
                                    <w:lang w:val="bg-BG"/>
                                  </w:rPr>
                                  <w:t>Свищов</w:t>
                                </w:r>
                              </w:p>
                              <w:p w:rsidR="003A665C" w:rsidRPr="00B64341" w:rsidRDefault="00B64341" w:rsidP="00B64341">
                                <w:pPr>
                                  <w:pStyle w:val="NoSpacing"/>
                                  <w:rPr>
                                    <w:color w:val="A53010" w:themeColor="accent1"/>
                                  </w:rPr>
                                </w:pPr>
                                <w:r>
                                  <w:rPr>
                                    <w:caps/>
                                    <w:color w:val="A53010" w:themeColor="accent1"/>
                                    <w:sz w:val="28"/>
                                    <w:szCs w:val="28"/>
                                    <w:lang w:val="bg-BG"/>
                                  </w:rPr>
                                  <w:t xml:space="preserve">                                     </w:t>
                                </w:r>
                                <w:r w:rsidR="00240426">
                                  <w:rPr>
                                    <w:caps/>
                                    <w:color w:val="A53010" w:themeColor="accent1"/>
                                    <w:sz w:val="28"/>
                                    <w:szCs w:val="28"/>
                                    <w:lang w:val="bg-BG"/>
                                  </w:rPr>
                                  <w:t xml:space="preserve">                              </w:t>
                                </w:r>
                                <w:r w:rsidR="003A665C">
                                  <w:rPr>
                                    <w:caps/>
                                    <w:color w:val="A53010" w:themeColor="accent1"/>
                                    <w:sz w:val="28"/>
                                    <w:szCs w:val="28"/>
                                  </w:rPr>
                                  <w:t>2014</w:t>
                                </w:r>
                              </w:p>
                              <w:p w:rsidR="00134EB9" w:rsidRDefault="00134EB9">
                                <w:pPr>
                                  <w:pStyle w:val="NoSpacing"/>
                                  <w:jc w:val="center"/>
                                  <w:rPr>
                                    <w:color w:val="A53010"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E8A3A2" id="_x0000_t202" coordsize="21600,21600" o:spt="202" path="m,l,21600r21600,l21600,xe">
                    <v:stroke joinstyle="miter"/>
                    <v:path gradientshapeok="t" o:connecttype="rect"/>
                  </v:shapetype>
                  <v:shape id="Text Box 142" o:spid="_x0000_s1026" type="#_x0000_t202" style="position:absolute;margin-left:0;margin-top:0;width:552pt;height:202.3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" filled="f" stroked="f" strokeweight=".5pt">
                    <v:textbox inset="0,0,0,0">
                      <w:txbxContent>
                        <w:p w:rsidR="00B64341" w:rsidRDefault="00B64341" w:rsidP="00B64341">
                          <w:pPr>
                            <w:pStyle w:val="NoSpacing"/>
                            <w:rPr>
                              <w:caps/>
                              <w:color w:val="A53010" w:themeColor="accent1"/>
                              <w:lang w:val="bg-BG"/>
                            </w:rPr>
                          </w:pPr>
                          <w:r w:rsidRPr="00B64341">
                            <w:rPr>
                              <w:caps/>
                              <w:color w:val="A53010" w:themeColor="accent1"/>
                              <w:sz w:val="28"/>
                              <w:u w:val="single"/>
                              <w:lang w:val="bg-BG"/>
                            </w:rPr>
                            <w:t>Научен ръководител:</w:t>
                          </w:r>
                          <w:r w:rsidRPr="00B64341">
                            <w:rPr>
                              <w:caps/>
                              <w:color w:val="A53010" w:themeColor="accent1"/>
                              <w:lang w:val="bg-BG"/>
                            </w:rPr>
                            <w:t xml:space="preserve">  </w:t>
                          </w:r>
                        </w:p>
                        <w:p w:rsidR="00B64341" w:rsidRDefault="00B64341" w:rsidP="00B64341">
                          <w:pPr>
                            <w:pStyle w:val="NoSpacing"/>
                            <w:rPr>
                              <w:caps/>
                              <w:color w:val="A53010" w:themeColor="accent1"/>
                              <w:lang w:val="bg-BG"/>
                            </w:rPr>
                          </w:pPr>
                          <w:r w:rsidRPr="00B64341">
                            <w:rPr>
                              <w:caps/>
                              <w:color w:val="A53010" w:themeColor="accent1"/>
                              <w:lang w:val="bg-BG"/>
                            </w:rPr>
                            <w:t xml:space="preserve"> </w:t>
                          </w:r>
                          <w:r>
                            <w:rPr>
                              <w:caps/>
                              <w:color w:val="A53010" w:themeColor="accent1"/>
                              <w:lang w:val="bg-BG"/>
                            </w:rPr>
                            <w:t xml:space="preserve"> </w:t>
                          </w:r>
                        </w:p>
                        <w:p w:rsidR="00B64341" w:rsidRDefault="00240426" w:rsidP="00B64341">
                          <w:pPr>
                            <w:pStyle w:val="NoSpacing"/>
                            <w:rPr>
                              <w:caps/>
                              <w:color w:val="A53010" w:themeColor="accent1"/>
                              <w:lang w:val="bg-BG"/>
                            </w:rPr>
                          </w:pPr>
                          <w:r>
                            <w:rPr>
                              <w:caps/>
                              <w:color w:val="A53010" w:themeColor="accent1"/>
                              <w:lang w:val="bg-BG"/>
                            </w:rPr>
                            <w:t xml:space="preserve"> </w:t>
                          </w:r>
                          <w:r w:rsidR="00B64341" w:rsidRPr="00B64341">
                            <w:rPr>
                              <w:caps/>
                              <w:color w:val="A53010" w:themeColor="accent1"/>
                              <w:lang w:val="bg-BG"/>
                            </w:rPr>
                            <w:t>доц. д-р Байко Байков</w:t>
                          </w:r>
                        </w:p>
                        <w:p w:rsidR="00B64341" w:rsidRPr="00B64341" w:rsidRDefault="00B64341" w:rsidP="00B64341">
                          <w:pPr>
                            <w:pStyle w:val="NoSpacing"/>
                            <w:rPr>
                              <w:caps/>
                              <w:color w:val="A53010" w:themeColor="accent1"/>
                              <w:lang w:val="bg-BG"/>
                            </w:rPr>
                          </w:pPr>
                        </w:p>
                        <w:p w:rsidR="00B64341" w:rsidRDefault="00B64341" w:rsidP="00B64341">
                          <w:pPr>
                            <w:pStyle w:val="NoSpacing"/>
                            <w:rPr>
                              <w:caps/>
                              <w:color w:val="A53010" w:themeColor="accent1"/>
                              <w:sz w:val="28"/>
                              <w:u w:val="single"/>
                              <w:lang w:val="bg-BG"/>
                            </w:rPr>
                          </w:pPr>
                          <w:r w:rsidRPr="00B64341">
                            <w:rPr>
                              <w:caps/>
                              <w:color w:val="A53010" w:themeColor="accent1"/>
                              <w:sz w:val="28"/>
                              <w:u w:val="single"/>
                              <w:lang w:val="bg-BG"/>
                            </w:rPr>
                            <w:t>ИзготвилИ:</w:t>
                          </w:r>
                        </w:p>
                        <w:p w:rsidR="00B64341" w:rsidRPr="00B64341" w:rsidRDefault="00B64341" w:rsidP="00B64341">
                          <w:pPr>
                            <w:pStyle w:val="NoSpacing"/>
                            <w:rPr>
                              <w:caps/>
                              <w:color w:val="A53010" w:themeColor="accent1"/>
                              <w:sz w:val="28"/>
                              <w:u w:val="single"/>
                              <w:lang w:val="bg-BG"/>
                            </w:rPr>
                          </w:pPr>
                        </w:p>
                        <w:p w:rsidR="00B64341" w:rsidRDefault="00B64341" w:rsidP="00B64341">
                          <w:pPr>
                            <w:pStyle w:val="NoSpacing"/>
                            <w:rPr>
                              <w:caps/>
                              <w:color w:val="A53010" w:themeColor="accent1"/>
                              <w:lang w:val="bg-BG"/>
                            </w:rPr>
                          </w:pPr>
                          <w:r w:rsidRPr="00B64341">
                            <w:rPr>
                              <w:caps/>
                              <w:color w:val="A53010" w:themeColor="accent1"/>
                              <w:lang w:val="bg-BG"/>
                            </w:rPr>
                            <w:t>Моника Спасова</w:t>
                          </w:r>
                          <w:r>
                            <w:rPr>
                              <w:caps/>
                              <w:color w:val="A53010" w:themeColor="accent1"/>
                              <w:lang w:val="bg-BG"/>
                            </w:rPr>
                            <w:t xml:space="preserve">  </w:t>
                          </w:r>
                          <w:r w:rsidRPr="00B64341">
                            <w:rPr>
                              <w:i/>
                              <w:caps/>
                              <w:color w:val="A53010" w:themeColor="accent1"/>
                              <w:lang w:val="bg-BG"/>
                            </w:rPr>
                            <w:t>115430</w:t>
                          </w:r>
                          <w:r>
                            <w:rPr>
                              <w:i/>
                              <w:caps/>
                              <w:color w:val="A53010" w:themeColor="accent1"/>
                              <w:lang w:val="bg-BG"/>
                            </w:rPr>
                            <w:t>,</w:t>
                          </w:r>
                          <w:r w:rsidRPr="00B64341">
                            <w:rPr>
                              <w:i/>
                              <w:caps/>
                              <w:color w:val="A53010" w:themeColor="accent1"/>
                              <w:lang w:val="bg-BG"/>
                            </w:rPr>
                            <w:t xml:space="preserve">  </w:t>
                          </w:r>
                          <w:r w:rsidRPr="00B64341">
                            <w:rPr>
                              <w:i/>
                              <w:color w:val="A53010" w:themeColor="accent1"/>
                            </w:rPr>
                            <w:t xml:space="preserve">IV </w:t>
                          </w:r>
                          <w:r w:rsidRPr="00B64341">
                            <w:rPr>
                              <w:i/>
                              <w:color w:val="A53010" w:themeColor="accent1"/>
                              <w:lang w:val="bg-BG"/>
                            </w:rPr>
                            <w:t>курс, бизнес информатика, група 26</w:t>
                          </w:r>
                        </w:p>
                        <w:p w:rsidR="00B64341" w:rsidRPr="00B64341" w:rsidRDefault="003A665C" w:rsidP="00B64341">
                          <w:pPr>
                            <w:pStyle w:val="NoSpacing"/>
                            <w:rPr>
                              <w:i/>
                              <w:caps/>
                              <w:color w:val="A53010" w:themeColor="accent1"/>
                              <w:sz w:val="28"/>
                              <w:szCs w:val="28"/>
                              <w:lang w:val="bg-BG"/>
                            </w:rPr>
                          </w:pPr>
                          <w:r>
                            <w:rPr>
                              <w:caps/>
                              <w:color w:val="A53010" w:themeColor="accent1"/>
                              <w:lang w:val="bg-BG"/>
                            </w:rPr>
                            <w:t xml:space="preserve">Теодор Пенев </w:t>
                          </w:r>
                          <w:r w:rsidR="00B64341">
                            <w:rPr>
                              <w:caps/>
                              <w:color w:val="A53010" w:themeColor="accent1"/>
                              <w:lang w:val="bg-BG"/>
                            </w:rPr>
                            <w:t xml:space="preserve">           </w:t>
                          </w:r>
                          <w:r w:rsidRPr="00B64341">
                            <w:rPr>
                              <w:i/>
                              <w:caps/>
                              <w:color w:val="A53010" w:themeColor="accent1"/>
                              <w:lang w:val="bg-BG"/>
                            </w:rPr>
                            <w:t>115013</w:t>
                          </w:r>
                          <w:r w:rsidR="00B64341">
                            <w:rPr>
                              <w:i/>
                              <w:caps/>
                              <w:color w:val="A53010" w:themeColor="accent1"/>
                              <w:lang w:val="bg-BG"/>
                            </w:rPr>
                            <w:t xml:space="preserve">, </w:t>
                          </w:r>
                          <w:r w:rsidR="00B64341" w:rsidRPr="00B64341">
                            <w:rPr>
                              <w:i/>
                              <w:caps/>
                              <w:color w:val="A53010" w:themeColor="accent1"/>
                              <w:lang w:val="bg-BG"/>
                            </w:rPr>
                            <w:t xml:space="preserve"> </w:t>
                          </w:r>
                          <w:r w:rsidR="00B64341" w:rsidRPr="00B64341">
                            <w:rPr>
                              <w:i/>
                              <w:color w:val="A53010" w:themeColor="accent1"/>
                            </w:rPr>
                            <w:t xml:space="preserve">IV </w:t>
                          </w:r>
                          <w:r w:rsidR="00B64341" w:rsidRPr="00B64341">
                            <w:rPr>
                              <w:i/>
                              <w:color w:val="A53010" w:themeColor="accent1"/>
                              <w:lang w:val="bg-BG"/>
                            </w:rPr>
                            <w:t>курс, бизнес информатика, група 26</w:t>
                          </w:r>
                          <w:r w:rsidR="00B64341" w:rsidRPr="00B64341">
                            <w:rPr>
                              <w:i/>
                              <w:caps/>
                              <w:color w:val="A53010" w:themeColor="accent1"/>
                              <w:sz w:val="28"/>
                              <w:szCs w:val="28"/>
                              <w:lang w:val="bg-BG"/>
                            </w:rPr>
                            <w:t xml:space="preserve">  </w:t>
                          </w:r>
                        </w:p>
                        <w:p w:rsidR="00B64341" w:rsidRPr="00B64341" w:rsidRDefault="00B64341" w:rsidP="00B64341">
                          <w:pPr>
                            <w:pStyle w:val="NoSpacing"/>
                            <w:rPr>
                              <w:i/>
                              <w:caps/>
                              <w:color w:val="A53010" w:themeColor="accent1"/>
                              <w:sz w:val="28"/>
                              <w:szCs w:val="28"/>
                              <w:lang w:val="bg-BG"/>
                            </w:rPr>
                          </w:pPr>
                        </w:p>
                        <w:p w:rsidR="00B64341" w:rsidRDefault="00B64341" w:rsidP="00B64341">
                          <w:pPr>
                            <w:pStyle w:val="NoSpacing"/>
                            <w:rPr>
                              <w:caps/>
                              <w:color w:val="A53010" w:themeColor="accent1"/>
                              <w:sz w:val="28"/>
                              <w:szCs w:val="28"/>
                              <w:lang w:val="bg-BG"/>
                            </w:rPr>
                          </w:pPr>
                        </w:p>
                        <w:p w:rsidR="00B64341" w:rsidRDefault="00B64341" w:rsidP="00B64341">
                          <w:pPr>
                            <w:pStyle w:val="NoSpacing"/>
                            <w:rPr>
                              <w:caps/>
                              <w:color w:val="A53010" w:themeColor="accent1"/>
                              <w:sz w:val="28"/>
                              <w:szCs w:val="28"/>
                              <w:lang w:val="bg-BG"/>
                            </w:rPr>
                          </w:pPr>
                          <w:r>
                            <w:rPr>
                              <w:caps/>
                              <w:color w:val="A53010" w:themeColor="accent1"/>
                              <w:sz w:val="28"/>
                              <w:szCs w:val="28"/>
                              <w:lang w:val="bg-BG"/>
                            </w:rPr>
                            <w:t xml:space="preserve">                                  </w:t>
                          </w:r>
                          <w:r w:rsidR="00240426">
                            <w:rPr>
                              <w:caps/>
                              <w:color w:val="A53010" w:themeColor="accent1"/>
                              <w:sz w:val="28"/>
                              <w:szCs w:val="28"/>
                              <w:lang w:val="bg-BG"/>
                            </w:rPr>
                            <w:t xml:space="preserve">                             </w:t>
                          </w:r>
                          <w:r>
                            <w:rPr>
                              <w:caps/>
                              <w:color w:val="A53010" w:themeColor="accent1"/>
                              <w:sz w:val="28"/>
                              <w:szCs w:val="28"/>
                              <w:lang w:val="bg-BG"/>
                            </w:rPr>
                            <w:t>Свищов</w:t>
                          </w:r>
                        </w:p>
                        <w:p w:rsidR="003A665C" w:rsidRPr="00B64341" w:rsidRDefault="00B64341" w:rsidP="00B64341">
                          <w:pPr>
                            <w:pStyle w:val="NoSpacing"/>
                            <w:rPr>
                              <w:color w:val="A53010" w:themeColor="accent1"/>
                            </w:rPr>
                          </w:pPr>
                          <w:r>
                            <w:rPr>
                              <w:caps/>
                              <w:color w:val="A53010" w:themeColor="accent1"/>
                              <w:sz w:val="28"/>
                              <w:szCs w:val="28"/>
                              <w:lang w:val="bg-BG"/>
                            </w:rPr>
                            <w:t xml:space="preserve">                                     </w:t>
                          </w:r>
                          <w:r w:rsidR="00240426">
                            <w:rPr>
                              <w:caps/>
                              <w:color w:val="A53010" w:themeColor="accent1"/>
                              <w:sz w:val="28"/>
                              <w:szCs w:val="28"/>
                              <w:lang w:val="bg-BG"/>
                            </w:rPr>
                            <w:t xml:space="preserve">                              </w:t>
                          </w:r>
                          <w:r w:rsidR="003A665C">
                            <w:rPr>
                              <w:caps/>
                              <w:color w:val="A53010" w:themeColor="accent1"/>
                              <w:sz w:val="28"/>
                              <w:szCs w:val="28"/>
                            </w:rPr>
                            <w:t>2014</w:t>
                          </w:r>
                        </w:p>
                        <w:p w:rsidR="00134EB9" w:rsidRDefault="00134EB9">
                          <w:pPr>
                            <w:pStyle w:val="NoSpacing"/>
                            <w:jc w:val="center"/>
                            <w:rPr>
                              <w:color w:val="A53010" w:themeColor="accent1"/>
                            </w:rPr>
                          </w:pPr>
                        </w:p>
                      </w:txbxContent>
                    </v:textbox>
                    <w10:wrap anchorx="margin" anchory="page"/>
                  </v:shape>
                </w:pict>
              </mc:Fallback>
            </mc:AlternateContent>
          </w:r>
          <w:r w:rsidR="00134EB9">
            <w:rPr>
              <w:sz w:val="36"/>
            </w:rPr>
            <w:br w:type="page"/>
          </w:r>
        </w:p>
      </w:sdtContent>
    </w:sdt>
    <w:p w:rsidR="0085767B" w:rsidRPr="00240426" w:rsidRDefault="00134EB9" w:rsidP="00134EB9">
      <w:pPr>
        <w:pStyle w:val="Title"/>
        <w:rPr>
          <w:sz w:val="40"/>
        </w:rPr>
      </w:pPr>
      <w:r w:rsidRPr="00240426">
        <w:rPr>
          <w:sz w:val="72"/>
        </w:rPr>
        <w:lastRenderedPageBreak/>
        <w:t xml:space="preserve">  </w:t>
      </w:r>
    </w:p>
    <w:sdt>
      <w:sdtPr>
        <w:id w:val="214168505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85767B" w:rsidRDefault="0085767B" w:rsidP="0085767B">
          <w:pPr>
            <w:pStyle w:val="TOCHeading"/>
            <w:numPr>
              <w:ilvl w:val="0"/>
              <w:numId w:val="20"/>
            </w:numPr>
          </w:pPr>
          <w:r>
            <w:t>Съдържание:</w:t>
          </w:r>
        </w:p>
        <w:p w:rsidR="0085767B" w:rsidRDefault="0085767B">
          <w:pPr>
            <w:pStyle w:val="TOC1"/>
            <w:tabs>
              <w:tab w:val="left" w:pos="440"/>
              <w:tab w:val="right" w:leader="dot" w:pos="9350"/>
            </w:tabs>
            <w:rPr>
              <w:noProof/>
            </w:rPr>
          </w:pPr>
          <w:r>
            <w:fldChar w:fldCharType="begin"/>
          </w:r>
          <w:r>
            <w:instrText xml:space="preserve"> TOC \o "1-3" \h \z \u </w:instrText>
          </w:r>
          <w:r>
            <w:fldChar w:fldCharType="separate"/>
          </w:r>
          <w:hyperlink w:anchor="_Toc404008315" w:history="1">
            <w:r w:rsidRPr="00B34C4E">
              <w:rPr>
                <w:rStyle w:val="Hyperlink"/>
                <w:noProof/>
              </w:rPr>
              <w:t>2</w:t>
            </w:r>
            <w:r>
              <w:rPr>
                <w:noProof/>
              </w:rPr>
              <w:tab/>
            </w:r>
            <w:r w:rsidRPr="00B34C4E">
              <w:rPr>
                <w:rStyle w:val="Hyperlink"/>
                <w:noProof/>
              </w:rPr>
              <w:t>Дефиниция на понятието франчайзинг:</w:t>
            </w:r>
            <w:r>
              <w:rPr>
                <w:noProof/>
                <w:webHidden/>
              </w:rPr>
              <w:tab/>
            </w:r>
            <w:r>
              <w:rPr>
                <w:noProof/>
                <w:webHidden/>
              </w:rPr>
              <w:fldChar w:fldCharType="begin"/>
            </w:r>
            <w:r>
              <w:rPr>
                <w:noProof/>
                <w:webHidden/>
              </w:rPr>
              <w:instrText xml:space="preserve"> PAGEREF _Toc404008315 \h </w:instrText>
            </w:r>
            <w:r>
              <w:rPr>
                <w:noProof/>
                <w:webHidden/>
              </w:rPr>
            </w:r>
            <w:r>
              <w:rPr>
                <w:noProof/>
                <w:webHidden/>
              </w:rPr>
              <w:fldChar w:fldCharType="separate"/>
            </w:r>
            <w:r>
              <w:rPr>
                <w:noProof/>
                <w:webHidden/>
              </w:rPr>
              <w:t>1</w:t>
            </w:r>
            <w:r>
              <w:rPr>
                <w:noProof/>
                <w:webHidden/>
              </w:rPr>
              <w:fldChar w:fldCharType="end"/>
            </w:r>
          </w:hyperlink>
        </w:p>
        <w:p w:rsidR="0085767B" w:rsidRDefault="0085767B">
          <w:pPr>
            <w:pStyle w:val="TOC2"/>
            <w:tabs>
              <w:tab w:val="left" w:pos="880"/>
              <w:tab w:val="right" w:leader="dot" w:pos="9350"/>
            </w:tabs>
            <w:rPr>
              <w:noProof/>
            </w:rPr>
          </w:pPr>
          <w:hyperlink w:anchor="_Toc404008316" w:history="1">
            <w:r w:rsidRPr="00B34C4E">
              <w:rPr>
                <w:rStyle w:val="Hyperlink"/>
                <w:noProof/>
              </w:rPr>
              <w:t>2.1</w:t>
            </w:r>
            <w:r>
              <w:rPr>
                <w:noProof/>
              </w:rPr>
              <w:tab/>
            </w:r>
            <w:r w:rsidRPr="00B34C4E">
              <w:rPr>
                <w:rStyle w:val="Hyperlink"/>
                <w:noProof/>
              </w:rPr>
              <w:t>Други дефиниции за франчайз:</w:t>
            </w:r>
            <w:r>
              <w:rPr>
                <w:noProof/>
                <w:webHidden/>
              </w:rPr>
              <w:tab/>
            </w:r>
            <w:r>
              <w:rPr>
                <w:noProof/>
                <w:webHidden/>
              </w:rPr>
              <w:fldChar w:fldCharType="begin"/>
            </w:r>
            <w:r>
              <w:rPr>
                <w:noProof/>
                <w:webHidden/>
              </w:rPr>
              <w:instrText xml:space="preserve"> PAGEREF _Toc404008316 \h </w:instrText>
            </w:r>
            <w:r>
              <w:rPr>
                <w:noProof/>
                <w:webHidden/>
              </w:rPr>
            </w:r>
            <w:r>
              <w:rPr>
                <w:noProof/>
                <w:webHidden/>
              </w:rPr>
              <w:fldChar w:fldCharType="separate"/>
            </w:r>
            <w:r>
              <w:rPr>
                <w:noProof/>
                <w:webHidden/>
              </w:rPr>
              <w:t>2</w:t>
            </w:r>
            <w:r>
              <w:rPr>
                <w:noProof/>
                <w:webHidden/>
              </w:rPr>
              <w:fldChar w:fldCharType="end"/>
            </w:r>
          </w:hyperlink>
        </w:p>
        <w:p w:rsidR="0085767B" w:rsidRDefault="0085767B">
          <w:pPr>
            <w:pStyle w:val="TOC3"/>
            <w:tabs>
              <w:tab w:val="left" w:pos="1320"/>
              <w:tab w:val="right" w:leader="dot" w:pos="9350"/>
            </w:tabs>
            <w:rPr>
              <w:noProof/>
            </w:rPr>
          </w:pPr>
          <w:hyperlink w:anchor="_Toc404008317" w:history="1">
            <w:r w:rsidRPr="00B34C4E">
              <w:rPr>
                <w:rStyle w:val="Hyperlink"/>
                <w:noProof/>
              </w:rPr>
              <w:t>2.1.1</w:t>
            </w:r>
            <w:r>
              <w:rPr>
                <w:noProof/>
              </w:rPr>
              <w:tab/>
            </w:r>
            <w:r w:rsidRPr="00B34C4E">
              <w:rPr>
                <w:rStyle w:val="Hyperlink"/>
                <w:noProof/>
              </w:rPr>
              <w:t>Легалната дефиниция на франчайз в Закона за корпоративното и подоходно облагане:</w:t>
            </w:r>
            <w:r>
              <w:rPr>
                <w:noProof/>
                <w:webHidden/>
              </w:rPr>
              <w:tab/>
            </w:r>
            <w:r>
              <w:rPr>
                <w:noProof/>
                <w:webHidden/>
              </w:rPr>
              <w:fldChar w:fldCharType="begin"/>
            </w:r>
            <w:r>
              <w:rPr>
                <w:noProof/>
                <w:webHidden/>
              </w:rPr>
              <w:instrText xml:space="preserve"> PAGEREF _Toc404008317 \h </w:instrText>
            </w:r>
            <w:r>
              <w:rPr>
                <w:noProof/>
                <w:webHidden/>
              </w:rPr>
            </w:r>
            <w:r>
              <w:rPr>
                <w:noProof/>
                <w:webHidden/>
              </w:rPr>
              <w:fldChar w:fldCharType="separate"/>
            </w:r>
            <w:r>
              <w:rPr>
                <w:noProof/>
                <w:webHidden/>
              </w:rPr>
              <w:t>2</w:t>
            </w:r>
            <w:r>
              <w:rPr>
                <w:noProof/>
                <w:webHidden/>
              </w:rPr>
              <w:fldChar w:fldCharType="end"/>
            </w:r>
          </w:hyperlink>
        </w:p>
        <w:p w:rsidR="0085767B" w:rsidRDefault="0085767B">
          <w:pPr>
            <w:pStyle w:val="TOC3"/>
            <w:tabs>
              <w:tab w:val="left" w:pos="1320"/>
              <w:tab w:val="right" w:leader="dot" w:pos="9350"/>
            </w:tabs>
            <w:rPr>
              <w:noProof/>
            </w:rPr>
          </w:pPr>
          <w:hyperlink w:anchor="_Toc404008318" w:history="1">
            <w:r w:rsidRPr="00B34C4E">
              <w:rPr>
                <w:rStyle w:val="Hyperlink"/>
                <w:noProof/>
              </w:rPr>
              <w:t>2.1.2</w:t>
            </w:r>
            <w:r>
              <w:rPr>
                <w:noProof/>
              </w:rPr>
              <w:tab/>
            </w:r>
            <w:r w:rsidRPr="00B34C4E">
              <w:rPr>
                <w:rStyle w:val="Hyperlink"/>
                <w:noProof/>
                <w:lang w:val="en-US"/>
              </w:rPr>
              <w:t xml:space="preserve">Според </w:t>
            </w:r>
            <w:r w:rsidRPr="00B34C4E">
              <w:rPr>
                <w:rStyle w:val="Hyperlink"/>
                <w:noProof/>
              </w:rPr>
              <w:t>„</w:t>
            </w:r>
            <w:r w:rsidRPr="00B34C4E">
              <w:rPr>
                <w:rStyle w:val="Hyperlink"/>
                <w:noProof/>
                <w:lang w:val="en-US"/>
              </w:rPr>
              <w:t>Комисия за защита на конкуренцията</w:t>
            </w:r>
            <w:r w:rsidRPr="00B34C4E">
              <w:rPr>
                <w:rStyle w:val="Hyperlink"/>
                <w:noProof/>
              </w:rPr>
              <w:t>“</w:t>
            </w:r>
            <w:r w:rsidRPr="00B34C4E">
              <w:rPr>
                <w:rStyle w:val="Hyperlink"/>
                <w:noProof/>
                <w:lang w:val="en-US"/>
              </w:rPr>
              <w:t xml:space="preserve"> - Република България</w:t>
            </w:r>
            <w:r>
              <w:rPr>
                <w:noProof/>
                <w:webHidden/>
              </w:rPr>
              <w:tab/>
            </w:r>
            <w:r>
              <w:rPr>
                <w:noProof/>
                <w:webHidden/>
              </w:rPr>
              <w:fldChar w:fldCharType="begin"/>
            </w:r>
            <w:r>
              <w:rPr>
                <w:noProof/>
                <w:webHidden/>
              </w:rPr>
              <w:instrText xml:space="preserve"> PAGEREF _Toc404008318 \h </w:instrText>
            </w:r>
            <w:r>
              <w:rPr>
                <w:noProof/>
                <w:webHidden/>
              </w:rPr>
            </w:r>
            <w:r>
              <w:rPr>
                <w:noProof/>
                <w:webHidden/>
              </w:rPr>
              <w:fldChar w:fldCharType="separate"/>
            </w:r>
            <w:r>
              <w:rPr>
                <w:noProof/>
                <w:webHidden/>
              </w:rPr>
              <w:t>3</w:t>
            </w:r>
            <w:r>
              <w:rPr>
                <w:noProof/>
                <w:webHidden/>
              </w:rPr>
              <w:fldChar w:fldCharType="end"/>
            </w:r>
          </w:hyperlink>
        </w:p>
        <w:p w:rsidR="0085767B" w:rsidRDefault="0085767B">
          <w:pPr>
            <w:pStyle w:val="TOC1"/>
            <w:tabs>
              <w:tab w:val="left" w:pos="440"/>
              <w:tab w:val="right" w:leader="dot" w:pos="9350"/>
            </w:tabs>
            <w:rPr>
              <w:noProof/>
            </w:rPr>
          </w:pPr>
          <w:hyperlink w:anchor="_Toc404008319" w:history="1">
            <w:r w:rsidRPr="00B34C4E">
              <w:rPr>
                <w:rStyle w:val="Hyperlink"/>
                <w:noProof/>
              </w:rPr>
              <w:t>3</w:t>
            </w:r>
            <w:r>
              <w:rPr>
                <w:noProof/>
              </w:rPr>
              <w:tab/>
            </w:r>
            <w:r w:rsidRPr="00B34C4E">
              <w:rPr>
                <w:rStyle w:val="Hyperlink"/>
                <w:noProof/>
              </w:rPr>
              <w:t>Видове франчайз</w:t>
            </w:r>
            <w:r>
              <w:rPr>
                <w:noProof/>
                <w:webHidden/>
              </w:rPr>
              <w:tab/>
            </w:r>
            <w:r>
              <w:rPr>
                <w:noProof/>
                <w:webHidden/>
              </w:rPr>
              <w:fldChar w:fldCharType="begin"/>
            </w:r>
            <w:r>
              <w:rPr>
                <w:noProof/>
                <w:webHidden/>
              </w:rPr>
              <w:instrText xml:space="preserve"> PAGEREF _Toc404008319 \h </w:instrText>
            </w:r>
            <w:r>
              <w:rPr>
                <w:noProof/>
                <w:webHidden/>
              </w:rPr>
            </w:r>
            <w:r>
              <w:rPr>
                <w:noProof/>
                <w:webHidden/>
              </w:rPr>
              <w:fldChar w:fldCharType="separate"/>
            </w:r>
            <w:r>
              <w:rPr>
                <w:noProof/>
                <w:webHidden/>
              </w:rPr>
              <w:t>4</w:t>
            </w:r>
            <w:r>
              <w:rPr>
                <w:noProof/>
                <w:webHidden/>
              </w:rPr>
              <w:fldChar w:fldCharType="end"/>
            </w:r>
          </w:hyperlink>
        </w:p>
        <w:p w:rsidR="0085767B" w:rsidRDefault="0085767B">
          <w:pPr>
            <w:pStyle w:val="TOC2"/>
            <w:tabs>
              <w:tab w:val="left" w:pos="880"/>
              <w:tab w:val="right" w:leader="dot" w:pos="9350"/>
            </w:tabs>
            <w:rPr>
              <w:noProof/>
            </w:rPr>
          </w:pPr>
          <w:hyperlink w:anchor="_Toc404008320" w:history="1">
            <w:r w:rsidRPr="00B34C4E">
              <w:rPr>
                <w:rStyle w:val="Hyperlink"/>
                <w:noProof/>
              </w:rPr>
              <w:t>3.1</w:t>
            </w:r>
            <w:r>
              <w:rPr>
                <w:noProof/>
              </w:rPr>
              <w:tab/>
            </w:r>
            <w:r w:rsidRPr="00B34C4E">
              <w:rPr>
                <w:rStyle w:val="Hyperlink"/>
                <w:noProof/>
              </w:rPr>
              <w:t>Според правото на франчайзополучателя</w:t>
            </w:r>
            <w:r>
              <w:rPr>
                <w:noProof/>
                <w:webHidden/>
              </w:rPr>
              <w:tab/>
            </w:r>
            <w:r>
              <w:rPr>
                <w:noProof/>
                <w:webHidden/>
              </w:rPr>
              <w:fldChar w:fldCharType="begin"/>
            </w:r>
            <w:r>
              <w:rPr>
                <w:noProof/>
                <w:webHidden/>
              </w:rPr>
              <w:instrText xml:space="preserve"> PAGEREF _Toc404008320 \h </w:instrText>
            </w:r>
            <w:r>
              <w:rPr>
                <w:noProof/>
                <w:webHidden/>
              </w:rPr>
            </w:r>
            <w:r>
              <w:rPr>
                <w:noProof/>
                <w:webHidden/>
              </w:rPr>
              <w:fldChar w:fldCharType="separate"/>
            </w:r>
            <w:r>
              <w:rPr>
                <w:noProof/>
                <w:webHidden/>
              </w:rPr>
              <w:t>4</w:t>
            </w:r>
            <w:r>
              <w:rPr>
                <w:noProof/>
                <w:webHidden/>
              </w:rPr>
              <w:fldChar w:fldCharType="end"/>
            </w:r>
          </w:hyperlink>
        </w:p>
        <w:p w:rsidR="0085767B" w:rsidRDefault="0085767B">
          <w:pPr>
            <w:pStyle w:val="TOC3"/>
            <w:tabs>
              <w:tab w:val="left" w:pos="1320"/>
              <w:tab w:val="right" w:leader="dot" w:pos="9350"/>
            </w:tabs>
            <w:rPr>
              <w:noProof/>
            </w:rPr>
          </w:pPr>
          <w:hyperlink w:anchor="_Toc404008321" w:history="1">
            <w:r w:rsidRPr="00B34C4E">
              <w:rPr>
                <w:rStyle w:val="Hyperlink"/>
                <w:noProof/>
              </w:rPr>
              <w:t>3.1.1</w:t>
            </w:r>
            <w:r>
              <w:rPr>
                <w:noProof/>
              </w:rPr>
              <w:tab/>
            </w:r>
            <w:r w:rsidRPr="00B34C4E">
              <w:rPr>
                <w:rStyle w:val="Hyperlink"/>
                <w:noProof/>
              </w:rPr>
              <w:t>Производствен (Product Franchising)</w:t>
            </w:r>
            <w:r>
              <w:rPr>
                <w:noProof/>
                <w:webHidden/>
              </w:rPr>
              <w:tab/>
            </w:r>
            <w:r>
              <w:rPr>
                <w:noProof/>
                <w:webHidden/>
              </w:rPr>
              <w:fldChar w:fldCharType="begin"/>
            </w:r>
            <w:r>
              <w:rPr>
                <w:noProof/>
                <w:webHidden/>
              </w:rPr>
              <w:instrText xml:space="preserve"> PAGEREF _Toc404008321 \h </w:instrText>
            </w:r>
            <w:r>
              <w:rPr>
                <w:noProof/>
                <w:webHidden/>
              </w:rPr>
            </w:r>
            <w:r>
              <w:rPr>
                <w:noProof/>
                <w:webHidden/>
              </w:rPr>
              <w:fldChar w:fldCharType="separate"/>
            </w:r>
            <w:r>
              <w:rPr>
                <w:noProof/>
                <w:webHidden/>
              </w:rPr>
              <w:t>4</w:t>
            </w:r>
            <w:r>
              <w:rPr>
                <w:noProof/>
                <w:webHidden/>
              </w:rPr>
              <w:fldChar w:fldCharType="end"/>
            </w:r>
          </w:hyperlink>
        </w:p>
        <w:p w:rsidR="0085767B" w:rsidRDefault="0085767B">
          <w:pPr>
            <w:pStyle w:val="TOC3"/>
            <w:tabs>
              <w:tab w:val="left" w:pos="1320"/>
              <w:tab w:val="right" w:leader="dot" w:pos="9350"/>
            </w:tabs>
            <w:rPr>
              <w:noProof/>
            </w:rPr>
          </w:pPr>
          <w:hyperlink w:anchor="_Toc404008322" w:history="1">
            <w:r w:rsidRPr="00B34C4E">
              <w:rPr>
                <w:rStyle w:val="Hyperlink"/>
                <w:noProof/>
              </w:rPr>
              <w:t>3.1.2</w:t>
            </w:r>
            <w:r>
              <w:rPr>
                <w:noProof/>
              </w:rPr>
              <w:tab/>
            </w:r>
            <w:r w:rsidRPr="00B34C4E">
              <w:rPr>
                <w:rStyle w:val="Hyperlink"/>
                <w:noProof/>
              </w:rPr>
              <w:t>Пласментен ( Distribution Franchising)</w:t>
            </w:r>
            <w:r>
              <w:rPr>
                <w:noProof/>
                <w:webHidden/>
              </w:rPr>
              <w:tab/>
            </w:r>
            <w:r>
              <w:rPr>
                <w:noProof/>
                <w:webHidden/>
              </w:rPr>
              <w:fldChar w:fldCharType="begin"/>
            </w:r>
            <w:r>
              <w:rPr>
                <w:noProof/>
                <w:webHidden/>
              </w:rPr>
              <w:instrText xml:space="preserve"> PAGEREF _Toc404008322 \h </w:instrText>
            </w:r>
            <w:r>
              <w:rPr>
                <w:noProof/>
                <w:webHidden/>
              </w:rPr>
            </w:r>
            <w:r>
              <w:rPr>
                <w:noProof/>
                <w:webHidden/>
              </w:rPr>
              <w:fldChar w:fldCharType="separate"/>
            </w:r>
            <w:r>
              <w:rPr>
                <w:noProof/>
                <w:webHidden/>
              </w:rPr>
              <w:t>5</w:t>
            </w:r>
            <w:r>
              <w:rPr>
                <w:noProof/>
                <w:webHidden/>
              </w:rPr>
              <w:fldChar w:fldCharType="end"/>
            </w:r>
          </w:hyperlink>
        </w:p>
        <w:p w:rsidR="0085767B" w:rsidRDefault="0085767B">
          <w:pPr>
            <w:pStyle w:val="TOC3"/>
            <w:tabs>
              <w:tab w:val="left" w:pos="1320"/>
              <w:tab w:val="right" w:leader="dot" w:pos="9350"/>
            </w:tabs>
            <w:rPr>
              <w:noProof/>
            </w:rPr>
          </w:pPr>
          <w:hyperlink w:anchor="_Toc404008323" w:history="1">
            <w:r w:rsidRPr="00B34C4E">
              <w:rPr>
                <w:rStyle w:val="Hyperlink"/>
                <w:noProof/>
              </w:rPr>
              <w:t>3.1.3</w:t>
            </w:r>
            <w:r>
              <w:rPr>
                <w:noProof/>
              </w:rPr>
              <w:tab/>
            </w:r>
            <w:r w:rsidRPr="00B34C4E">
              <w:rPr>
                <w:rStyle w:val="Hyperlink"/>
                <w:noProof/>
              </w:rPr>
              <w:t>Франчайзинг на услуги (Service Franchising)</w:t>
            </w:r>
            <w:r>
              <w:rPr>
                <w:noProof/>
                <w:webHidden/>
              </w:rPr>
              <w:tab/>
            </w:r>
            <w:r>
              <w:rPr>
                <w:noProof/>
                <w:webHidden/>
              </w:rPr>
              <w:fldChar w:fldCharType="begin"/>
            </w:r>
            <w:r>
              <w:rPr>
                <w:noProof/>
                <w:webHidden/>
              </w:rPr>
              <w:instrText xml:space="preserve"> PAGEREF _Toc404008323 \h </w:instrText>
            </w:r>
            <w:r>
              <w:rPr>
                <w:noProof/>
                <w:webHidden/>
              </w:rPr>
            </w:r>
            <w:r>
              <w:rPr>
                <w:noProof/>
                <w:webHidden/>
              </w:rPr>
              <w:fldChar w:fldCharType="separate"/>
            </w:r>
            <w:r>
              <w:rPr>
                <w:noProof/>
                <w:webHidden/>
              </w:rPr>
              <w:t>5</w:t>
            </w:r>
            <w:r>
              <w:rPr>
                <w:noProof/>
                <w:webHidden/>
              </w:rPr>
              <w:fldChar w:fldCharType="end"/>
            </w:r>
          </w:hyperlink>
        </w:p>
        <w:p w:rsidR="0085767B" w:rsidRDefault="0085767B">
          <w:pPr>
            <w:pStyle w:val="TOC2"/>
            <w:tabs>
              <w:tab w:val="left" w:pos="880"/>
              <w:tab w:val="right" w:leader="dot" w:pos="9350"/>
            </w:tabs>
            <w:rPr>
              <w:noProof/>
            </w:rPr>
          </w:pPr>
          <w:hyperlink w:anchor="_Toc404008324" w:history="1">
            <w:r w:rsidRPr="00B34C4E">
              <w:rPr>
                <w:rStyle w:val="Hyperlink"/>
                <w:noProof/>
              </w:rPr>
              <w:t>3.2</w:t>
            </w:r>
            <w:r>
              <w:rPr>
                <w:noProof/>
              </w:rPr>
              <w:tab/>
            </w:r>
            <w:r w:rsidRPr="00B34C4E">
              <w:rPr>
                <w:rStyle w:val="Hyperlink"/>
                <w:noProof/>
              </w:rPr>
              <w:t>Според  Международната франчайз асоциация</w:t>
            </w:r>
            <w:r>
              <w:rPr>
                <w:noProof/>
                <w:webHidden/>
              </w:rPr>
              <w:tab/>
            </w:r>
            <w:r>
              <w:rPr>
                <w:noProof/>
                <w:webHidden/>
              </w:rPr>
              <w:fldChar w:fldCharType="begin"/>
            </w:r>
            <w:r>
              <w:rPr>
                <w:noProof/>
                <w:webHidden/>
              </w:rPr>
              <w:instrText xml:space="preserve"> PAGEREF _Toc404008324 \h </w:instrText>
            </w:r>
            <w:r>
              <w:rPr>
                <w:noProof/>
                <w:webHidden/>
              </w:rPr>
            </w:r>
            <w:r>
              <w:rPr>
                <w:noProof/>
                <w:webHidden/>
              </w:rPr>
              <w:fldChar w:fldCharType="separate"/>
            </w:r>
            <w:r>
              <w:rPr>
                <w:noProof/>
                <w:webHidden/>
              </w:rPr>
              <w:t>5</w:t>
            </w:r>
            <w:r>
              <w:rPr>
                <w:noProof/>
                <w:webHidden/>
              </w:rPr>
              <w:fldChar w:fldCharType="end"/>
            </w:r>
          </w:hyperlink>
        </w:p>
        <w:p w:rsidR="0085767B" w:rsidRDefault="0085767B">
          <w:pPr>
            <w:pStyle w:val="TOC3"/>
            <w:tabs>
              <w:tab w:val="left" w:pos="1320"/>
              <w:tab w:val="right" w:leader="dot" w:pos="9350"/>
            </w:tabs>
            <w:rPr>
              <w:noProof/>
            </w:rPr>
          </w:pPr>
          <w:hyperlink w:anchor="_Toc404008325" w:history="1">
            <w:r w:rsidRPr="00B34C4E">
              <w:rPr>
                <w:rStyle w:val="Hyperlink"/>
                <w:noProof/>
              </w:rPr>
              <w:t>3.2.1</w:t>
            </w:r>
            <w:r>
              <w:rPr>
                <w:noProof/>
              </w:rPr>
              <w:tab/>
            </w:r>
            <w:r w:rsidRPr="00B34C4E">
              <w:rPr>
                <w:rStyle w:val="Hyperlink"/>
                <w:noProof/>
              </w:rPr>
              <w:t>Продуктово дистрибуционен</w:t>
            </w:r>
            <w:r>
              <w:rPr>
                <w:noProof/>
                <w:webHidden/>
              </w:rPr>
              <w:tab/>
            </w:r>
            <w:r>
              <w:rPr>
                <w:noProof/>
                <w:webHidden/>
              </w:rPr>
              <w:fldChar w:fldCharType="begin"/>
            </w:r>
            <w:r>
              <w:rPr>
                <w:noProof/>
                <w:webHidden/>
              </w:rPr>
              <w:instrText xml:space="preserve"> PAGEREF _Toc404008325 \h </w:instrText>
            </w:r>
            <w:r>
              <w:rPr>
                <w:noProof/>
                <w:webHidden/>
              </w:rPr>
            </w:r>
            <w:r>
              <w:rPr>
                <w:noProof/>
                <w:webHidden/>
              </w:rPr>
              <w:fldChar w:fldCharType="separate"/>
            </w:r>
            <w:r>
              <w:rPr>
                <w:noProof/>
                <w:webHidden/>
              </w:rPr>
              <w:t>6</w:t>
            </w:r>
            <w:r>
              <w:rPr>
                <w:noProof/>
                <w:webHidden/>
              </w:rPr>
              <w:fldChar w:fldCharType="end"/>
            </w:r>
          </w:hyperlink>
        </w:p>
        <w:p w:rsidR="0085767B" w:rsidRDefault="0085767B">
          <w:pPr>
            <w:pStyle w:val="TOC3"/>
            <w:tabs>
              <w:tab w:val="left" w:pos="1320"/>
              <w:tab w:val="right" w:leader="dot" w:pos="9350"/>
            </w:tabs>
            <w:rPr>
              <w:noProof/>
            </w:rPr>
          </w:pPr>
          <w:hyperlink w:anchor="_Toc404008326" w:history="1">
            <w:r w:rsidRPr="00B34C4E">
              <w:rPr>
                <w:rStyle w:val="Hyperlink"/>
                <w:noProof/>
              </w:rPr>
              <w:t>3.2.2</w:t>
            </w:r>
            <w:r>
              <w:rPr>
                <w:noProof/>
              </w:rPr>
              <w:tab/>
            </w:r>
            <w:r w:rsidRPr="00B34C4E">
              <w:rPr>
                <w:rStyle w:val="Hyperlink"/>
                <w:noProof/>
              </w:rPr>
              <w:t>Франчаизинг на бизнес формата</w:t>
            </w:r>
            <w:r>
              <w:rPr>
                <w:noProof/>
                <w:webHidden/>
              </w:rPr>
              <w:tab/>
            </w:r>
            <w:r>
              <w:rPr>
                <w:noProof/>
                <w:webHidden/>
              </w:rPr>
              <w:fldChar w:fldCharType="begin"/>
            </w:r>
            <w:r>
              <w:rPr>
                <w:noProof/>
                <w:webHidden/>
              </w:rPr>
              <w:instrText xml:space="preserve"> PAGEREF _Toc404008326 \h </w:instrText>
            </w:r>
            <w:r>
              <w:rPr>
                <w:noProof/>
                <w:webHidden/>
              </w:rPr>
            </w:r>
            <w:r>
              <w:rPr>
                <w:noProof/>
                <w:webHidden/>
              </w:rPr>
              <w:fldChar w:fldCharType="separate"/>
            </w:r>
            <w:r>
              <w:rPr>
                <w:noProof/>
                <w:webHidden/>
              </w:rPr>
              <w:t>6</w:t>
            </w:r>
            <w:r>
              <w:rPr>
                <w:noProof/>
                <w:webHidden/>
              </w:rPr>
              <w:fldChar w:fldCharType="end"/>
            </w:r>
          </w:hyperlink>
        </w:p>
        <w:p w:rsidR="0085767B" w:rsidRDefault="0085767B">
          <w:pPr>
            <w:pStyle w:val="TOC1"/>
            <w:tabs>
              <w:tab w:val="right" w:leader="dot" w:pos="9350"/>
            </w:tabs>
            <w:rPr>
              <w:noProof/>
            </w:rPr>
          </w:pPr>
          <w:hyperlink w:anchor="_Toc404008327" w:history="1">
            <w:r w:rsidRPr="00B34C4E">
              <w:rPr>
                <w:rStyle w:val="Hyperlink"/>
                <w:noProof/>
              </w:rPr>
              <w:t>3  Особености на франчаизингът:</w:t>
            </w:r>
            <w:r>
              <w:rPr>
                <w:noProof/>
                <w:webHidden/>
              </w:rPr>
              <w:tab/>
            </w:r>
            <w:r>
              <w:rPr>
                <w:noProof/>
                <w:webHidden/>
              </w:rPr>
              <w:fldChar w:fldCharType="begin"/>
            </w:r>
            <w:r>
              <w:rPr>
                <w:noProof/>
                <w:webHidden/>
              </w:rPr>
              <w:instrText xml:space="preserve"> PAGEREF _Toc404008327 \h </w:instrText>
            </w:r>
            <w:r>
              <w:rPr>
                <w:noProof/>
                <w:webHidden/>
              </w:rPr>
            </w:r>
            <w:r>
              <w:rPr>
                <w:noProof/>
                <w:webHidden/>
              </w:rPr>
              <w:fldChar w:fldCharType="separate"/>
            </w:r>
            <w:r>
              <w:rPr>
                <w:noProof/>
                <w:webHidden/>
              </w:rPr>
              <w:t>8</w:t>
            </w:r>
            <w:r>
              <w:rPr>
                <w:noProof/>
                <w:webHidden/>
              </w:rPr>
              <w:fldChar w:fldCharType="end"/>
            </w:r>
          </w:hyperlink>
        </w:p>
        <w:p w:rsidR="0085767B" w:rsidRDefault="0085767B">
          <w:pPr>
            <w:pStyle w:val="TOC1"/>
            <w:tabs>
              <w:tab w:val="left" w:pos="440"/>
              <w:tab w:val="right" w:leader="dot" w:pos="9350"/>
            </w:tabs>
            <w:rPr>
              <w:noProof/>
            </w:rPr>
          </w:pPr>
          <w:hyperlink w:anchor="_Toc404008328" w:history="1">
            <w:r w:rsidRPr="00B34C4E">
              <w:rPr>
                <w:rStyle w:val="Hyperlink"/>
                <w:noProof/>
              </w:rPr>
              <w:t>4</w:t>
            </w:r>
            <w:r>
              <w:rPr>
                <w:noProof/>
              </w:rPr>
              <w:tab/>
            </w:r>
            <w:r w:rsidRPr="00B34C4E">
              <w:rPr>
                <w:rStyle w:val="Hyperlink"/>
                <w:noProof/>
              </w:rPr>
              <w:t>Изследване на франчайз пазара в българия</w:t>
            </w:r>
            <w:r>
              <w:rPr>
                <w:noProof/>
                <w:webHidden/>
              </w:rPr>
              <w:tab/>
            </w:r>
            <w:r>
              <w:rPr>
                <w:noProof/>
                <w:webHidden/>
              </w:rPr>
              <w:fldChar w:fldCharType="begin"/>
            </w:r>
            <w:r>
              <w:rPr>
                <w:noProof/>
                <w:webHidden/>
              </w:rPr>
              <w:instrText xml:space="preserve"> PAGEREF _Toc404008328 \h </w:instrText>
            </w:r>
            <w:r>
              <w:rPr>
                <w:noProof/>
                <w:webHidden/>
              </w:rPr>
            </w:r>
            <w:r>
              <w:rPr>
                <w:noProof/>
                <w:webHidden/>
              </w:rPr>
              <w:fldChar w:fldCharType="separate"/>
            </w:r>
            <w:r>
              <w:rPr>
                <w:noProof/>
                <w:webHidden/>
              </w:rPr>
              <w:t>11</w:t>
            </w:r>
            <w:r>
              <w:rPr>
                <w:noProof/>
                <w:webHidden/>
              </w:rPr>
              <w:fldChar w:fldCharType="end"/>
            </w:r>
          </w:hyperlink>
        </w:p>
        <w:p w:rsidR="0085767B" w:rsidRDefault="0085767B">
          <w:pPr>
            <w:pStyle w:val="TOC2"/>
            <w:tabs>
              <w:tab w:val="left" w:pos="880"/>
              <w:tab w:val="right" w:leader="dot" w:pos="9350"/>
            </w:tabs>
            <w:rPr>
              <w:noProof/>
            </w:rPr>
          </w:pPr>
          <w:hyperlink w:anchor="_Toc404008329" w:history="1">
            <w:r w:rsidRPr="00B34C4E">
              <w:rPr>
                <w:rStyle w:val="Hyperlink"/>
                <w:noProof/>
              </w:rPr>
              <w:t>4.1</w:t>
            </w:r>
            <w:r>
              <w:rPr>
                <w:noProof/>
              </w:rPr>
              <w:tab/>
            </w:r>
            <w:r w:rsidRPr="00B34C4E">
              <w:rPr>
                <w:rStyle w:val="Hyperlink"/>
                <w:noProof/>
              </w:rPr>
              <w:t>Какъв е периодът за възвръщане на направената инвестиция?</w:t>
            </w:r>
            <w:r>
              <w:rPr>
                <w:noProof/>
                <w:webHidden/>
              </w:rPr>
              <w:tab/>
            </w:r>
            <w:r>
              <w:rPr>
                <w:noProof/>
                <w:webHidden/>
              </w:rPr>
              <w:fldChar w:fldCharType="begin"/>
            </w:r>
            <w:r>
              <w:rPr>
                <w:noProof/>
                <w:webHidden/>
              </w:rPr>
              <w:instrText xml:space="preserve"> PAGEREF _Toc404008329 \h </w:instrText>
            </w:r>
            <w:r>
              <w:rPr>
                <w:noProof/>
                <w:webHidden/>
              </w:rPr>
            </w:r>
            <w:r>
              <w:rPr>
                <w:noProof/>
                <w:webHidden/>
              </w:rPr>
              <w:fldChar w:fldCharType="separate"/>
            </w:r>
            <w:r>
              <w:rPr>
                <w:noProof/>
                <w:webHidden/>
              </w:rPr>
              <w:t>11</w:t>
            </w:r>
            <w:r>
              <w:rPr>
                <w:noProof/>
                <w:webHidden/>
              </w:rPr>
              <w:fldChar w:fldCharType="end"/>
            </w:r>
          </w:hyperlink>
        </w:p>
        <w:p w:rsidR="0085767B" w:rsidRDefault="0085767B">
          <w:pPr>
            <w:pStyle w:val="TOC2"/>
            <w:tabs>
              <w:tab w:val="left" w:pos="880"/>
              <w:tab w:val="right" w:leader="dot" w:pos="9350"/>
            </w:tabs>
            <w:rPr>
              <w:noProof/>
            </w:rPr>
          </w:pPr>
          <w:hyperlink w:anchor="_Toc404008330" w:history="1">
            <w:r w:rsidRPr="00B34C4E">
              <w:rPr>
                <w:rStyle w:val="Hyperlink"/>
                <w:noProof/>
              </w:rPr>
              <w:t>4.2</w:t>
            </w:r>
            <w:r>
              <w:rPr>
                <w:noProof/>
              </w:rPr>
              <w:tab/>
            </w:r>
            <w:r w:rsidRPr="00B34C4E">
              <w:rPr>
                <w:rStyle w:val="Hyperlink"/>
                <w:noProof/>
              </w:rPr>
              <w:t>Колко обекта съществуват под формата на франчайз?</w:t>
            </w:r>
            <w:r>
              <w:rPr>
                <w:noProof/>
                <w:webHidden/>
              </w:rPr>
              <w:tab/>
            </w:r>
            <w:r>
              <w:rPr>
                <w:noProof/>
                <w:webHidden/>
              </w:rPr>
              <w:fldChar w:fldCharType="begin"/>
            </w:r>
            <w:r>
              <w:rPr>
                <w:noProof/>
                <w:webHidden/>
              </w:rPr>
              <w:instrText xml:space="preserve"> PAGEREF _Toc404008330 \h </w:instrText>
            </w:r>
            <w:r>
              <w:rPr>
                <w:noProof/>
                <w:webHidden/>
              </w:rPr>
            </w:r>
            <w:r>
              <w:rPr>
                <w:noProof/>
                <w:webHidden/>
              </w:rPr>
              <w:fldChar w:fldCharType="separate"/>
            </w:r>
            <w:r>
              <w:rPr>
                <w:noProof/>
                <w:webHidden/>
              </w:rPr>
              <w:t>11</w:t>
            </w:r>
            <w:r>
              <w:rPr>
                <w:noProof/>
                <w:webHidden/>
              </w:rPr>
              <w:fldChar w:fldCharType="end"/>
            </w:r>
          </w:hyperlink>
        </w:p>
        <w:p w:rsidR="0085767B" w:rsidRDefault="0085767B">
          <w:pPr>
            <w:pStyle w:val="TOC2"/>
            <w:tabs>
              <w:tab w:val="left" w:pos="880"/>
              <w:tab w:val="right" w:leader="dot" w:pos="9350"/>
            </w:tabs>
            <w:rPr>
              <w:noProof/>
            </w:rPr>
          </w:pPr>
          <w:hyperlink w:anchor="_Toc404008331" w:history="1">
            <w:r w:rsidRPr="00B34C4E">
              <w:rPr>
                <w:rStyle w:val="Hyperlink"/>
                <w:noProof/>
              </w:rPr>
              <w:t>4.3</w:t>
            </w:r>
            <w:r>
              <w:rPr>
                <w:noProof/>
              </w:rPr>
              <w:tab/>
            </w:r>
            <w:r w:rsidRPr="00B34C4E">
              <w:rPr>
                <w:rStyle w:val="Hyperlink"/>
                <w:noProof/>
              </w:rPr>
              <w:t>Какъв е профилът на кандидатите за франчайзополучатели?</w:t>
            </w:r>
            <w:r>
              <w:rPr>
                <w:noProof/>
                <w:webHidden/>
              </w:rPr>
              <w:tab/>
            </w:r>
            <w:r>
              <w:rPr>
                <w:noProof/>
                <w:webHidden/>
              </w:rPr>
              <w:fldChar w:fldCharType="begin"/>
            </w:r>
            <w:r>
              <w:rPr>
                <w:noProof/>
                <w:webHidden/>
              </w:rPr>
              <w:instrText xml:space="preserve"> PAGEREF _Toc404008331 \h </w:instrText>
            </w:r>
            <w:r>
              <w:rPr>
                <w:noProof/>
                <w:webHidden/>
              </w:rPr>
            </w:r>
            <w:r>
              <w:rPr>
                <w:noProof/>
                <w:webHidden/>
              </w:rPr>
              <w:fldChar w:fldCharType="separate"/>
            </w:r>
            <w:r>
              <w:rPr>
                <w:noProof/>
                <w:webHidden/>
              </w:rPr>
              <w:t>12</w:t>
            </w:r>
            <w:r>
              <w:rPr>
                <w:noProof/>
                <w:webHidden/>
              </w:rPr>
              <w:fldChar w:fldCharType="end"/>
            </w:r>
          </w:hyperlink>
        </w:p>
        <w:p w:rsidR="0085767B" w:rsidRDefault="0085767B">
          <w:pPr>
            <w:pStyle w:val="TOC2"/>
            <w:tabs>
              <w:tab w:val="left" w:pos="880"/>
              <w:tab w:val="right" w:leader="dot" w:pos="9350"/>
            </w:tabs>
            <w:rPr>
              <w:noProof/>
            </w:rPr>
          </w:pPr>
          <w:hyperlink w:anchor="_Toc404008332" w:history="1">
            <w:r w:rsidRPr="00B34C4E">
              <w:rPr>
                <w:rStyle w:val="Hyperlink"/>
                <w:noProof/>
              </w:rPr>
              <w:t>4.4</w:t>
            </w:r>
            <w:r>
              <w:rPr>
                <w:noProof/>
              </w:rPr>
              <w:tab/>
            </w:r>
            <w:r w:rsidRPr="00B34C4E">
              <w:rPr>
                <w:rStyle w:val="Hyperlink"/>
                <w:noProof/>
              </w:rPr>
              <w:t>Каква част от бизнес активното население е запознато с франчайзинга?</w:t>
            </w:r>
            <w:r>
              <w:rPr>
                <w:noProof/>
                <w:webHidden/>
              </w:rPr>
              <w:tab/>
            </w:r>
            <w:r>
              <w:rPr>
                <w:noProof/>
                <w:webHidden/>
              </w:rPr>
              <w:fldChar w:fldCharType="begin"/>
            </w:r>
            <w:r>
              <w:rPr>
                <w:noProof/>
                <w:webHidden/>
              </w:rPr>
              <w:instrText xml:space="preserve"> PAGEREF _Toc404008332 \h </w:instrText>
            </w:r>
            <w:r>
              <w:rPr>
                <w:noProof/>
                <w:webHidden/>
              </w:rPr>
            </w:r>
            <w:r>
              <w:rPr>
                <w:noProof/>
                <w:webHidden/>
              </w:rPr>
              <w:fldChar w:fldCharType="separate"/>
            </w:r>
            <w:r>
              <w:rPr>
                <w:noProof/>
                <w:webHidden/>
              </w:rPr>
              <w:t>12</w:t>
            </w:r>
            <w:r>
              <w:rPr>
                <w:noProof/>
                <w:webHidden/>
              </w:rPr>
              <w:fldChar w:fldCharType="end"/>
            </w:r>
          </w:hyperlink>
        </w:p>
        <w:p w:rsidR="0085767B" w:rsidRDefault="0085767B" w:rsidP="0085767B">
          <w:pPr>
            <w:pStyle w:val="TOC2"/>
            <w:tabs>
              <w:tab w:val="left" w:pos="880"/>
              <w:tab w:val="right" w:leader="dot" w:pos="9350"/>
            </w:tabs>
            <w:rPr>
              <w:noProof/>
            </w:rPr>
          </w:pPr>
          <w:hyperlink w:anchor="_Toc404008333" w:history="1">
            <w:r w:rsidRPr="00B34C4E">
              <w:rPr>
                <w:rStyle w:val="Hyperlink"/>
                <w:noProof/>
              </w:rPr>
              <w:t>4.5</w:t>
            </w:r>
            <w:r>
              <w:rPr>
                <w:noProof/>
              </w:rPr>
              <w:tab/>
            </w:r>
            <w:r w:rsidRPr="00B34C4E">
              <w:rPr>
                <w:rStyle w:val="Hyperlink"/>
                <w:noProof/>
              </w:rPr>
              <w:t>Каква е причината за закупуване на франчайз?</w:t>
            </w:r>
            <w:r>
              <w:rPr>
                <w:noProof/>
                <w:webHidden/>
              </w:rPr>
              <w:tab/>
            </w:r>
            <w:r>
              <w:rPr>
                <w:noProof/>
                <w:webHidden/>
              </w:rPr>
              <w:fldChar w:fldCharType="begin"/>
            </w:r>
            <w:r>
              <w:rPr>
                <w:noProof/>
                <w:webHidden/>
              </w:rPr>
              <w:instrText xml:space="preserve"> PAGEREF _Toc404008333 \h </w:instrText>
            </w:r>
            <w:r>
              <w:rPr>
                <w:noProof/>
                <w:webHidden/>
              </w:rPr>
            </w:r>
            <w:r>
              <w:rPr>
                <w:noProof/>
                <w:webHidden/>
              </w:rPr>
              <w:fldChar w:fldCharType="separate"/>
            </w:r>
            <w:r>
              <w:rPr>
                <w:noProof/>
                <w:webHidden/>
              </w:rPr>
              <w:t>13</w:t>
            </w:r>
            <w:r>
              <w:rPr>
                <w:noProof/>
                <w:webHidden/>
              </w:rPr>
              <w:fldChar w:fldCharType="end"/>
            </w:r>
          </w:hyperlink>
        </w:p>
        <w:p w:rsidR="0085767B" w:rsidRDefault="0085767B">
          <w:r>
            <w:rPr>
              <w:b/>
              <w:bCs/>
              <w:noProof/>
            </w:rPr>
            <w:fldChar w:fldCharType="end"/>
          </w:r>
        </w:p>
      </w:sdtContent>
    </w:sdt>
    <w:p w:rsidR="00134EB9" w:rsidRDefault="00134EB9" w:rsidP="00134EB9">
      <w:pPr>
        <w:pStyle w:val="Title"/>
        <w:rPr>
          <w:sz w:val="72"/>
        </w:rPr>
      </w:pPr>
      <w:r w:rsidRPr="00240426">
        <w:rPr>
          <w:sz w:val="72"/>
        </w:rPr>
        <w:t xml:space="preserve">  </w:t>
      </w:r>
    </w:p>
    <w:p w:rsidR="000F1483" w:rsidRDefault="000F1483" w:rsidP="000F1483"/>
    <w:p w:rsidR="000F1483" w:rsidRDefault="000F1483" w:rsidP="000F1483"/>
    <w:p w:rsidR="000F1483" w:rsidRDefault="000F1483" w:rsidP="000F1483"/>
    <w:p w:rsidR="000F1483" w:rsidRPr="000F1483" w:rsidRDefault="000F1483" w:rsidP="000F1483"/>
    <w:p w:rsidR="008E073E" w:rsidRPr="00240426" w:rsidRDefault="008E073E" w:rsidP="00240426">
      <w:pPr>
        <w:pStyle w:val="Heading1"/>
        <w:spacing w:line="360" w:lineRule="auto"/>
        <w:rPr>
          <w:sz w:val="40"/>
          <w:szCs w:val="56"/>
        </w:rPr>
      </w:pPr>
      <w:bookmarkStart w:id="0" w:name="_Toc404008315"/>
      <w:r w:rsidRPr="00240426">
        <w:rPr>
          <w:sz w:val="40"/>
        </w:rPr>
        <w:lastRenderedPageBreak/>
        <w:t>Дефиниция на понятието франчайзинг:</w:t>
      </w:r>
      <w:bookmarkEnd w:id="0"/>
    </w:p>
    <w:p w:rsidR="00BB3EFB" w:rsidRDefault="00BB3EFB" w:rsidP="00240426">
      <w:pPr>
        <w:spacing w:line="360" w:lineRule="auto"/>
        <w:rPr>
          <w:sz w:val="24"/>
        </w:rPr>
      </w:pPr>
    </w:p>
    <w:p w:rsidR="00BB3EFB" w:rsidRDefault="00BB3EFB" w:rsidP="00240426">
      <w:pPr>
        <w:spacing w:line="360" w:lineRule="auto"/>
        <w:rPr>
          <w:sz w:val="24"/>
        </w:rPr>
      </w:pPr>
    </w:p>
    <w:p w:rsidR="008E073E" w:rsidRPr="00240426" w:rsidRDefault="0029059F" w:rsidP="00BB3EFB">
      <w:pPr>
        <w:spacing w:line="360" w:lineRule="auto"/>
        <w:ind w:firstLine="432"/>
        <w:rPr>
          <w:sz w:val="24"/>
        </w:rPr>
      </w:pPr>
      <w:r w:rsidRPr="00240426">
        <w:rPr>
          <w:sz w:val="24"/>
        </w:rPr>
        <w:t xml:space="preserve"> </w:t>
      </w:r>
      <w:r w:rsidR="008E073E" w:rsidRPr="00240426">
        <w:rPr>
          <w:sz w:val="24"/>
        </w:rPr>
        <w:t xml:space="preserve">Международната </w:t>
      </w:r>
      <w:r w:rsidRPr="00240426">
        <w:rPr>
          <w:sz w:val="24"/>
        </w:rPr>
        <w:t>франчайз</w:t>
      </w:r>
      <w:r w:rsidR="008E073E" w:rsidRPr="00240426">
        <w:rPr>
          <w:sz w:val="24"/>
        </w:rPr>
        <w:t xml:space="preserve"> </w:t>
      </w:r>
      <w:r w:rsidRPr="00240426">
        <w:rPr>
          <w:sz w:val="24"/>
        </w:rPr>
        <w:t>асоциация (МФА)</w:t>
      </w:r>
      <w:r w:rsidR="008E073E" w:rsidRPr="00240426">
        <w:rPr>
          <w:sz w:val="24"/>
        </w:rPr>
        <w:t xml:space="preserve"> определя понятието франчайзинг като споразумение или лиценз между две юридически независими лица за продажбата на стоки или услуги</w:t>
      </w:r>
      <w:r w:rsidR="00CA64EA" w:rsidRPr="00240426">
        <w:rPr>
          <w:sz w:val="24"/>
        </w:rPr>
        <w:t>. Системата на франчайзинга се обуславя като единна ст</w:t>
      </w:r>
      <w:r w:rsidR="00AD4E8B">
        <w:rPr>
          <w:sz w:val="24"/>
        </w:rPr>
        <w:t>руктура, но с ясно разграничени</w:t>
      </w:r>
      <w:r w:rsidR="00CA64EA" w:rsidRPr="00240426">
        <w:rPr>
          <w:sz w:val="24"/>
        </w:rPr>
        <w:t xml:space="preserve"> функции между двете организации имащи отношение по споразумението. Едната от своя страна наречена </w:t>
      </w:r>
      <w:r w:rsidR="00CA64EA" w:rsidRPr="00240426">
        <w:rPr>
          <w:b/>
          <w:sz w:val="24"/>
        </w:rPr>
        <w:t xml:space="preserve">франчайзодател </w:t>
      </w:r>
      <w:r w:rsidR="00CA64EA" w:rsidRPr="00240426">
        <w:rPr>
          <w:sz w:val="24"/>
        </w:rPr>
        <w:t xml:space="preserve">(фирмата притежаваща търговската марка и търговското име), а другата </w:t>
      </w:r>
      <w:r w:rsidR="00CA64EA" w:rsidRPr="00240426">
        <w:rPr>
          <w:b/>
          <w:sz w:val="24"/>
        </w:rPr>
        <w:t>франчайзополучател</w:t>
      </w:r>
      <w:r w:rsidR="00CA64EA" w:rsidRPr="00240426">
        <w:rPr>
          <w:sz w:val="24"/>
        </w:rPr>
        <w:t xml:space="preserve"> (тази, която използва търговската марка и търговското име, при определените условия на договора). </w:t>
      </w:r>
      <w:r w:rsidR="00AD4E8B">
        <w:rPr>
          <w:sz w:val="24"/>
        </w:rPr>
        <w:t>Според тази дефиниция за франчай</w:t>
      </w:r>
      <w:r w:rsidR="00CA64EA" w:rsidRPr="00240426">
        <w:rPr>
          <w:sz w:val="24"/>
        </w:rPr>
        <w:t>зинга</w:t>
      </w:r>
      <w:r w:rsidR="00574112" w:rsidRPr="00240426">
        <w:rPr>
          <w:sz w:val="24"/>
        </w:rPr>
        <w:t>, двете страни имат определени функции и те са представени в фиг.1.</w:t>
      </w:r>
      <w:r w:rsidR="00574112" w:rsidRPr="00240426">
        <w:rPr>
          <w:noProof/>
          <w:sz w:val="24"/>
          <w:lang w:val="en-US"/>
        </w:rPr>
        <w:drawing>
          <wp:inline distT="0" distB="0" distL="0" distR="0" wp14:anchorId="4C7EF678" wp14:editId="3DC22A38">
            <wp:extent cx="6087110" cy="3337560"/>
            <wp:effectExtent l="0" t="0" r="0" b="152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34EB9" w:rsidRPr="00240426" w:rsidRDefault="00F863F8" w:rsidP="00240426">
      <w:pPr>
        <w:spacing w:line="360" w:lineRule="auto"/>
        <w:rPr>
          <w:rFonts w:eastAsiaTheme="majorEastAsia"/>
          <w:sz w:val="24"/>
          <w:szCs w:val="56"/>
        </w:rPr>
      </w:pPr>
      <w:r>
        <w:rPr>
          <w:rFonts w:eastAsiaTheme="majorEastAsia"/>
          <w:sz w:val="24"/>
          <w:szCs w:val="56"/>
        </w:rPr>
        <w:t xml:space="preserve">                  </w:t>
      </w:r>
      <w:r w:rsidR="00584597" w:rsidRPr="00240426">
        <w:rPr>
          <w:rFonts w:eastAsiaTheme="majorEastAsia"/>
          <w:sz w:val="24"/>
          <w:szCs w:val="56"/>
        </w:rPr>
        <w:t xml:space="preserve"> Фиг.1 </w:t>
      </w:r>
      <w:r>
        <w:rPr>
          <w:rFonts w:eastAsiaTheme="majorEastAsia"/>
          <w:sz w:val="24"/>
          <w:szCs w:val="56"/>
        </w:rPr>
        <w:t>Функции</w:t>
      </w:r>
      <w:r w:rsidR="00AD4E8B">
        <w:rPr>
          <w:rFonts w:eastAsiaTheme="majorEastAsia"/>
          <w:sz w:val="24"/>
          <w:szCs w:val="56"/>
        </w:rPr>
        <w:t xml:space="preserve"> на старните участващи в франчай</w:t>
      </w:r>
      <w:r>
        <w:rPr>
          <w:rFonts w:eastAsiaTheme="majorEastAsia"/>
          <w:sz w:val="24"/>
          <w:szCs w:val="56"/>
        </w:rPr>
        <w:t>зинг</w:t>
      </w:r>
    </w:p>
    <w:p w:rsidR="00BB3EFB" w:rsidRPr="00240426" w:rsidRDefault="00584597" w:rsidP="00240426">
      <w:pPr>
        <w:spacing w:line="360" w:lineRule="auto"/>
        <w:rPr>
          <w:rFonts w:eastAsiaTheme="majorEastAsia"/>
          <w:sz w:val="24"/>
          <w:szCs w:val="56"/>
        </w:rPr>
      </w:pPr>
      <w:r w:rsidRPr="00240426">
        <w:rPr>
          <w:rFonts w:eastAsiaTheme="majorEastAsia"/>
          <w:sz w:val="24"/>
          <w:szCs w:val="56"/>
        </w:rPr>
        <w:t>От фигура 1 става ясно, че от своя страна франча</w:t>
      </w:r>
      <w:r w:rsidR="00AD4E8B">
        <w:rPr>
          <w:rFonts w:eastAsiaTheme="majorEastAsia"/>
          <w:sz w:val="24"/>
          <w:szCs w:val="56"/>
        </w:rPr>
        <w:t>й</w:t>
      </w:r>
      <w:r w:rsidRPr="00240426">
        <w:rPr>
          <w:rFonts w:eastAsiaTheme="majorEastAsia"/>
          <w:sz w:val="24"/>
          <w:szCs w:val="56"/>
        </w:rPr>
        <w:t xml:space="preserve">зодателят осигурява поддръжка и подкрепа, а от друга страна фирмата- филиал спомага за </w:t>
      </w:r>
      <w:r w:rsidRPr="00240426">
        <w:rPr>
          <w:rFonts w:eastAsiaTheme="majorEastAsia"/>
          <w:sz w:val="24"/>
          <w:szCs w:val="56"/>
        </w:rPr>
        <w:lastRenderedPageBreak/>
        <w:t>развити</w:t>
      </w:r>
      <w:r w:rsidR="0029059F" w:rsidRPr="00240426">
        <w:rPr>
          <w:rFonts w:eastAsiaTheme="majorEastAsia"/>
          <w:sz w:val="24"/>
          <w:szCs w:val="56"/>
        </w:rPr>
        <w:t>ето и разрастването на бизнеса. По този  начин двете фирми се оказват в положение от което имат финансова изгода и пазарно преимущество, благодарение на този мод</w:t>
      </w:r>
      <w:r w:rsidR="00AD4E8B">
        <w:rPr>
          <w:rFonts w:eastAsiaTheme="majorEastAsia"/>
          <w:sz w:val="24"/>
          <w:szCs w:val="56"/>
        </w:rPr>
        <w:t>ел.  Благодарение на това франчай</w:t>
      </w:r>
      <w:r w:rsidR="0029059F" w:rsidRPr="00240426">
        <w:rPr>
          <w:rFonts w:eastAsiaTheme="majorEastAsia"/>
          <w:sz w:val="24"/>
          <w:szCs w:val="56"/>
        </w:rPr>
        <w:t xml:space="preserve">зополучателят има възможност да използва успешен бизнес модел, утвърдена търговска марка, опит, стандарти и т.н. Това е изключително важно в днешните условия на </w:t>
      </w:r>
      <w:r w:rsidR="00D97419" w:rsidRPr="00240426">
        <w:rPr>
          <w:rFonts w:eastAsiaTheme="majorEastAsia"/>
          <w:sz w:val="24"/>
          <w:szCs w:val="56"/>
        </w:rPr>
        <w:t>бизнес среда</w:t>
      </w:r>
      <w:r w:rsidR="0029059F" w:rsidRPr="00240426">
        <w:rPr>
          <w:rFonts w:eastAsiaTheme="majorEastAsia"/>
          <w:sz w:val="24"/>
          <w:szCs w:val="56"/>
        </w:rPr>
        <w:t xml:space="preserve">, където </w:t>
      </w:r>
      <w:r w:rsidR="00AD4E8B" w:rsidRPr="00AD4E8B">
        <w:rPr>
          <w:rFonts w:eastAsiaTheme="majorEastAsia"/>
          <w:sz w:val="24"/>
          <w:szCs w:val="56"/>
        </w:rPr>
        <w:t>конкурентоспособността</w:t>
      </w:r>
      <w:r w:rsidR="00D97419" w:rsidRPr="00240426">
        <w:rPr>
          <w:rFonts w:eastAsiaTheme="majorEastAsia"/>
          <w:sz w:val="24"/>
          <w:szCs w:val="56"/>
        </w:rPr>
        <w:t xml:space="preserve"> е от изключително значение за запазване на пазарните позиции, бизнес климатът е изключително динамичен, а финансовите сътресения са реалност особено от началото на финансовата криза през 2007г. </w:t>
      </w:r>
    </w:p>
    <w:p w:rsidR="00D97419" w:rsidRDefault="00D97419" w:rsidP="00240426">
      <w:pPr>
        <w:pStyle w:val="Heading2"/>
        <w:spacing w:line="360" w:lineRule="auto"/>
        <w:rPr>
          <w:rStyle w:val="IntenseEmphasis"/>
          <w:b/>
          <w:bCs/>
          <w:i w:val="0"/>
          <w:iCs w:val="0"/>
          <w:caps w:val="0"/>
          <w:sz w:val="32"/>
        </w:rPr>
      </w:pPr>
      <w:bookmarkStart w:id="1" w:name="_Toc404008316"/>
      <w:r w:rsidRPr="00240426">
        <w:rPr>
          <w:rStyle w:val="IntenseEmphasis"/>
          <w:b/>
          <w:bCs/>
          <w:i w:val="0"/>
          <w:iCs w:val="0"/>
          <w:caps w:val="0"/>
          <w:sz w:val="32"/>
        </w:rPr>
        <w:t>Други дефиниции за франчайз:</w:t>
      </w:r>
      <w:bookmarkEnd w:id="1"/>
    </w:p>
    <w:p w:rsidR="00BB3EFB" w:rsidRDefault="00BB3EFB" w:rsidP="00BB3EFB"/>
    <w:p w:rsidR="00BB3EFB" w:rsidRPr="00BB3EFB" w:rsidRDefault="00BB3EFB" w:rsidP="00BB3EFB"/>
    <w:p w:rsidR="00D97419" w:rsidRPr="00240426" w:rsidRDefault="00D97419" w:rsidP="00240426">
      <w:pPr>
        <w:pStyle w:val="Heading3"/>
        <w:spacing w:line="360" w:lineRule="auto"/>
        <w:rPr>
          <w:sz w:val="24"/>
        </w:rPr>
      </w:pPr>
      <w:bookmarkStart w:id="2" w:name="_Toc404008317"/>
      <w:r w:rsidRPr="00240426">
        <w:rPr>
          <w:sz w:val="24"/>
        </w:rPr>
        <w:t>Легалната дефиниция на франчайз в Закона за корпоративното и подоходно облагане:</w:t>
      </w:r>
      <w:bookmarkEnd w:id="2"/>
    </w:p>
    <w:p w:rsidR="00D97419" w:rsidRPr="00240426" w:rsidRDefault="00D97419" w:rsidP="00BB3EFB">
      <w:pPr>
        <w:pStyle w:val="Quote"/>
        <w:spacing w:line="360" w:lineRule="auto"/>
        <w:ind w:left="1440"/>
        <w:rPr>
          <w:sz w:val="24"/>
        </w:rPr>
      </w:pPr>
      <w:r w:rsidRPr="00240426">
        <w:rPr>
          <w:sz w:val="24"/>
        </w:rPr>
        <w:br/>
        <w:t>„</w:t>
      </w:r>
      <w:r w:rsidR="00226027" w:rsidRPr="00240426">
        <w:rPr>
          <w:sz w:val="24"/>
        </w:rPr>
        <w:t>"Франчайз" е съвкупност от права на индустриална или интелектуална собственост, отнасящи се до търговски марки, търговски имена, фирмени знаци, изработени модели, дизайни, авторско право, ноу-хау или патенти, предоставени срещу възнаграждение, за да се използват за продажба на стоки и/или за предоставяне на услуги</w:t>
      </w:r>
      <w:r w:rsidRPr="00240426">
        <w:rPr>
          <w:sz w:val="24"/>
        </w:rPr>
        <w:t>.“</w:t>
      </w:r>
      <w:r w:rsidR="00226027" w:rsidRPr="00240426">
        <w:rPr>
          <w:rStyle w:val="FootnoteReference"/>
          <w:sz w:val="24"/>
        </w:rPr>
        <w:footnoteReference w:id="1"/>
      </w:r>
    </w:p>
    <w:p w:rsidR="004736FD" w:rsidRPr="00240426" w:rsidRDefault="004736FD" w:rsidP="00BB3EFB">
      <w:pPr>
        <w:spacing w:line="360" w:lineRule="auto"/>
        <w:rPr>
          <w:sz w:val="24"/>
        </w:rPr>
      </w:pPr>
      <w:r w:rsidRPr="00240426">
        <w:rPr>
          <w:sz w:val="24"/>
        </w:rPr>
        <w:t>Според правното тълкувание на адвокат Емил Трифонов:</w:t>
      </w:r>
    </w:p>
    <w:p w:rsidR="004736FD" w:rsidRPr="00BB3EFB" w:rsidRDefault="004736FD" w:rsidP="00BB3EFB">
      <w:pPr>
        <w:spacing w:line="360" w:lineRule="auto"/>
        <w:ind w:left="1440"/>
        <w:rPr>
          <w:i/>
          <w:sz w:val="24"/>
        </w:rPr>
      </w:pPr>
      <w:r w:rsidRPr="00BB3EFB">
        <w:rPr>
          <w:i/>
          <w:sz w:val="24"/>
        </w:rPr>
        <w:t>„…</w:t>
      </w:r>
      <w:r w:rsidR="00AD4E8B" w:rsidRPr="00BB3EFB">
        <w:rPr>
          <w:i/>
          <w:sz w:val="24"/>
        </w:rPr>
        <w:t xml:space="preserve">Договорът </w:t>
      </w:r>
      <w:r w:rsidRPr="00BB3EFB">
        <w:rPr>
          <w:i/>
          <w:sz w:val="24"/>
        </w:rPr>
        <w:t xml:space="preserve">за франчайзинг според българското право се отнася към към категорията на </w:t>
      </w:r>
      <w:r w:rsidR="00AD4E8B" w:rsidRPr="00BB3EFB">
        <w:rPr>
          <w:i/>
          <w:sz w:val="24"/>
        </w:rPr>
        <w:t>ненаименуваните</w:t>
      </w:r>
      <w:r w:rsidRPr="00BB3EFB">
        <w:rPr>
          <w:i/>
          <w:sz w:val="24"/>
        </w:rPr>
        <w:t xml:space="preserve"> договори и като такъв въобще не е уреден пряко в Търговския закон, Закона за задълженията и договорите или който и да е друг </w:t>
      </w:r>
      <w:r w:rsidRPr="00BB3EFB">
        <w:rPr>
          <w:i/>
          <w:sz w:val="24"/>
        </w:rPr>
        <w:lastRenderedPageBreak/>
        <w:t>български закон.  Единственото изключение е в Закона за корпоративното подоходно облагане, където е упоменато, че „Франчайз“ е съвкупност от права на индустриална или интелектуална собственост, отнасящи се до търговски марки, търговски имена, фирмени знаци, изработени модели, дизайни, авторско право, ноу-хау или патенти, предоставени срещу възнаграждение, за да се използват за продажба на стоки и/или за предоставяне на услуги.</w:t>
      </w:r>
      <w:r w:rsidR="00BB3EFB">
        <w:rPr>
          <w:i/>
          <w:sz w:val="24"/>
        </w:rPr>
        <w:br/>
      </w:r>
      <w:r w:rsidRPr="00BB3EFB">
        <w:rPr>
          <w:i/>
          <w:sz w:val="24"/>
        </w:rPr>
        <w:t>Тъй като не е уреден в никой закон по императивен начин, това означава, че клаузите на този договор биха могли да се съгласуват изцяло по вътрешното воля на страните и в случая единственото категорично ограничение е да не се погазват задължителни правни норми от действащото българско законодателство. Това означава също така, че договорът за франчайзинг може да бъде законно обвързан според правилата на международното частно право от приложимото търговско право в държавата на франчайзодателя…“</w:t>
      </w:r>
      <w:r w:rsidRPr="00240426">
        <w:rPr>
          <w:rStyle w:val="FootnoteReference"/>
          <w:sz w:val="24"/>
        </w:rPr>
        <w:footnoteReference w:id="2"/>
      </w:r>
    </w:p>
    <w:p w:rsidR="004736FD" w:rsidRPr="00240426" w:rsidRDefault="00F863F8" w:rsidP="00F863F8">
      <w:pPr>
        <w:pStyle w:val="Heading3"/>
        <w:rPr>
          <w:sz w:val="24"/>
        </w:rPr>
      </w:pPr>
      <w:bookmarkStart w:id="3" w:name="_Toc404008318"/>
      <w:r>
        <w:rPr>
          <w:sz w:val="24"/>
          <w:lang w:val="en-US"/>
        </w:rPr>
        <w:t xml:space="preserve">Според </w:t>
      </w:r>
      <w:r>
        <w:rPr>
          <w:sz w:val="24"/>
        </w:rPr>
        <w:t>„</w:t>
      </w:r>
      <w:r w:rsidRPr="00F863F8">
        <w:rPr>
          <w:sz w:val="24"/>
          <w:lang w:val="en-US"/>
        </w:rPr>
        <w:t>Комисия за защита на конкуренцията</w:t>
      </w:r>
      <w:r>
        <w:rPr>
          <w:sz w:val="24"/>
        </w:rPr>
        <w:t>“</w:t>
      </w:r>
      <w:r>
        <w:rPr>
          <w:sz w:val="24"/>
          <w:lang w:val="en-US"/>
        </w:rPr>
        <w:t xml:space="preserve"> -</w:t>
      </w:r>
      <w:r w:rsidRPr="00F863F8">
        <w:rPr>
          <w:sz w:val="24"/>
          <w:lang w:val="en-US"/>
        </w:rPr>
        <w:t xml:space="preserve"> Република България</w:t>
      </w:r>
      <w:bookmarkEnd w:id="3"/>
      <w:r w:rsidRPr="00F863F8">
        <w:rPr>
          <w:sz w:val="24"/>
          <w:lang w:val="en-US"/>
        </w:rPr>
        <w:t xml:space="preserve">  </w:t>
      </w:r>
    </w:p>
    <w:p w:rsidR="00017348" w:rsidRPr="00240426" w:rsidRDefault="00017348" w:rsidP="00240426">
      <w:pPr>
        <w:spacing w:line="360" w:lineRule="auto"/>
        <w:rPr>
          <w:sz w:val="24"/>
        </w:rPr>
      </w:pPr>
    </w:p>
    <w:p w:rsidR="004736FD" w:rsidRPr="00240426" w:rsidRDefault="00017348" w:rsidP="00240426">
      <w:pPr>
        <w:spacing w:line="360" w:lineRule="auto"/>
        <w:rPr>
          <w:sz w:val="24"/>
        </w:rPr>
      </w:pPr>
      <w:r w:rsidRPr="00240426">
        <w:rPr>
          <w:sz w:val="24"/>
        </w:rPr>
        <w:t xml:space="preserve">„Особен вид на вертикално интегриране между две предприятия, които обикновено биват определяни като франчайзодател и франчайзополучател. Двете предприятия установяват договорни отношения, съгласно които франчайзодателят продава даден продукт с доказани качества, търговска марка, търговска практика и спомагателни услуги на франчайзополучателя, който се задължава да плаща постоянна лицензна такса. Договорите за франчайзинг обикновено </w:t>
      </w:r>
      <w:r w:rsidRPr="00240426">
        <w:rPr>
          <w:sz w:val="24"/>
        </w:rPr>
        <w:lastRenderedPageBreak/>
        <w:t xml:space="preserve">съдържат лиценз за интелектуална собственост. Договорните отношения </w:t>
      </w:r>
      <w:r w:rsidRPr="00240426">
        <w:rPr>
          <w:sz w:val="24"/>
        </w:rPr>
        <w:lastRenderedPageBreak/>
        <w:t>могат да включват договорености за продуктови цени, реклама, местоположение, вид на местата, където ще се осъществяват продажбите и географска територия. Договорите за франчайзинг обикновено попадат в обсега на правилата на конкуренцията, и в частност на онези разпоредби, които са относими към вертикалните ограничения. Франчайзингът е широко разпространен в Съединените щати, но е често срещана форма и в други страни, например веригата ресторанти  „Макдоналдс““</w:t>
      </w:r>
      <w:r w:rsidRPr="00240426">
        <w:rPr>
          <w:rStyle w:val="FootnoteReference"/>
          <w:sz w:val="24"/>
        </w:rPr>
        <w:footnoteReference w:id="3"/>
      </w:r>
    </w:p>
    <w:p w:rsidR="004736FD" w:rsidRPr="00240426" w:rsidRDefault="00017348" w:rsidP="00240426">
      <w:pPr>
        <w:pStyle w:val="Heading1"/>
        <w:spacing w:line="360" w:lineRule="auto"/>
        <w:rPr>
          <w:sz w:val="40"/>
        </w:rPr>
      </w:pPr>
      <w:bookmarkStart w:id="4" w:name="_Toc404008319"/>
      <w:r w:rsidRPr="00240426">
        <w:rPr>
          <w:sz w:val="40"/>
        </w:rPr>
        <w:lastRenderedPageBreak/>
        <w:t>Видове франчайз</w:t>
      </w:r>
      <w:bookmarkEnd w:id="4"/>
      <w:r w:rsidR="00FB5596" w:rsidRPr="00240426">
        <w:rPr>
          <w:sz w:val="40"/>
        </w:rPr>
        <w:t xml:space="preserve"> </w:t>
      </w:r>
    </w:p>
    <w:p w:rsidR="00D97419" w:rsidRPr="00240426" w:rsidRDefault="00D97419" w:rsidP="00240426">
      <w:pPr>
        <w:spacing w:line="360" w:lineRule="auto"/>
        <w:rPr>
          <w:sz w:val="24"/>
          <w:lang w:val="en-US"/>
        </w:rPr>
      </w:pPr>
    </w:p>
    <w:p w:rsidR="00C44CBE" w:rsidRDefault="00C44CBE" w:rsidP="00240426">
      <w:pPr>
        <w:pStyle w:val="Heading2"/>
        <w:spacing w:line="360" w:lineRule="auto"/>
        <w:rPr>
          <w:sz w:val="32"/>
        </w:rPr>
      </w:pPr>
      <w:bookmarkStart w:id="5" w:name="_Toc404008320"/>
      <w:r w:rsidRPr="00240426">
        <w:rPr>
          <w:sz w:val="32"/>
        </w:rPr>
        <w:t>Според правото на франчайзополучателя</w:t>
      </w:r>
      <w:bookmarkEnd w:id="5"/>
    </w:p>
    <w:p w:rsidR="00BB3EFB" w:rsidRPr="00BB3EFB" w:rsidRDefault="00BB3EFB" w:rsidP="00BB3EFB"/>
    <w:p w:rsidR="00017348" w:rsidRPr="00240426" w:rsidRDefault="00C44CBE" w:rsidP="00240426">
      <w:pPr>
        <w:pStyle w:val="Heading3"/>
        <w:spacing w:line="360" w:lineRule="auto"/>
        <w:rPr>
          <w:sz w:val="24"/>
        </w:rPr>
      </w:pPr>
      <w:bookmarkStart w:id="6" w:name="_Toc404008321"/>
      <w:r w:rsidRPr="00240426">
        <w:rPr>
          <w:sz w:val="24"/>
        </w:rPr>
        <w:t>П</w:t>
      </w:r>
      <w:r w:rsidR="00017348" w:rsidRPr="00240426">
        <w:rPr>
          <w:sz w:val="24"/>
        </w:rPr>
        <w:t>роизводствен (Product Franchising)</w:t>
      </w:r>
      <w:bookmarkEnd w:id="6"/>
      <w:r w:rsidR="00017348" w:rsidRPr="00240426">
        <w:rPr>
          <w:sz w:val="24"/>
        </w:rPr>
        <w:t xml:space="preserve">  </w:t>
      </w:r>
    </w:p>
    <w:p w:rsidR="00017348" w:rsidRPr="00240426" w:rsidRDefault="00017348" w:rsidP="00240426">
      <w:pPr>
        <w:spacing w:line="360" w:lineRule="auto"/>
        <w:rPr>
          <w:sz w:val="24"/>
        </w:rPr>
      </w:pPr>
    </w:p>
    <w:p w:rsidR="00017348" w:rsidRDefault="00C44CBE" w:rsidP="00240426">
      <w:pPr>
        <w:spacing w:line="360" w:lineRule="auto"/>
        <w:rPr>
          <w:sz w:val="24"/>
        </w:rPr>
      </w:pPr>
      <w:r w:rsidRPr="00240426">
        <w:rPr>
          <w:sz w:val="24"/>
        </w:rPr>
        <w:t>Франчайзополучателя</w:t>
      </w:r>
      <w:r w:rsidR="00017348" w:rsidRPr="00240426">
        <w:rPr>
          <w:sz w:val="24"/>
        </w:rPr>
        <w:t>т има право сам да произвежда стоките, ползвайки предоставения му производствен опит, ноу-хау, търговски марки и други.</w:t>
      </w:r>
    </w:p>
    <w:p w:rsidR="00BB3EFB" w:rsidRPr="00240426" w:rsidRDefault="00BB3EFB" w:rsidP="00240426">
      <w:pPr>
        <w:spacing w:line="360" w:lineRule="auto"/>
        <w:rPr>
          <w:sz w:val="24"/>
        </w:rPr>
      </w:pPr>
    </w:p>
    <w:p w:rsidR="00017348" w:rsidRPr="00240426" w:rsidRDefault="00F863F8" w:rsidP="00240426">
      <w:pPr>
        <w:pStyle w:val="Heading3"/>
        <w:spacing w:line="360" w:lineRule="auto"/>
        <w:rPr>
          <w:sz w:val="24"/>
        </w:rPr>
      </w:pPr>
      <w:bookmarkStart w:id="7" w:name="_Toc404008322"/>
      <w:r>
        <w:rPr>
          <w:sz w:val="24"/>
        </w:rPr>
        <w:lastRenderedPageBreak/>
        <w:t>Пласментен (</w:t>
      </w:r>
      <w:r w:rsidR="00C44CBE" w:rsidRPr="00240426">
        <w:rPr>
          <w:sz w:val="24"/>
        </w:rPr>
        <w:t xml:space="preserve"> Distribution Franchising)</w:t>
      </w:r>
      <w:bookmarkEnd w:id="7"/>
    </w:p>
    <w:p w:rsidR="00C44CBE" w:rsidRPr="00240426" w:rsidRDefault="00C44CBE" w:rsidP="00240426">
      <w:pPr>
        <w:spacing w:line="360" w:lineRule="auto"/>
        <w:rPr>
          <w:sz w:val="24"/>
        </w:rPr>
      </w:pPr>
    </w:p>
    <w:p w:rsidR="00C44CBE" w:rsidRDefault="00C44CBE" w:rsidP="00240426">
      <w:pPr>
        <w:spacing w:line="360" w:lineRule="auto"/>
        <w:rPr>
          <w:sz w:val="24"/>
        </w:rPr>
      </w:pPr>
      <w:r w:rsidRPr="00240426">
        <w:rPr>
          <w:sz w:val="24"/>
        </w:rPr>
        <w:t>Франчайзополучателят има право само да разпространява стоките / услугите, произвеждани / извършвани от франчайзодателя.</w:t>
      </w:r>
    </w:p>
    <w:p w:rsidR="00240426" w:rsidRPr="00240426" w:rsidRDefault="00240426" w:rsidP="00240426">
      <w:pPr>
        <w:spacing w:line="360" w:lineRule="auto"/>
        <w:rPr>
          <w:sz w:val="24"/>
        </w:rPr>
      </w:pPr>
    </w:p>
    <w:p w:rsidR="00C44CBE" w:rsidRPr="00240426" w:rsidRDefault="00C44CBE" w:rsidP="00240426">
      <w:pPr>
        <w:pStyle w:val="Heading3"/>
        <w:spacing w:line="360" w:lineRule="auto"/>
        <w:rPr>
          <w:sz w:val="24"/>
        </w:rPr>
      </w:pPr>
      <w:bookmarkStart w:id="8" w:name="_Toc404008323"/>
      <w:r w:rsidRPr="00240426">
        <w:rPr>
          <w:sz w:val="24"/>
        </w:rPr>
        <w:lastRenderedPageBreak/>
        <w:t>Франчайзинг на услуги (Service Franchising)</w:t>
      </w:r>
      <w:bookmarkEnd w:id="8"/>
    </w:p>
    <w:p w:rsidR="00C44CBE" w:rsidRPr="00240426" w:rsidRDefault="00C44CBE" w:rsidP="00240426">
      <w:pPr>
        <w:spacing w:line="360" w:lineRule="auto"/>
        <w:rPr>
          <w:sz w:val="24"/>
        </w:rPr>
      </w:pPr>
    </w:p>
    <w:p w:rsidR="00C44CBE" w:rsidRPr="00240426" w:rsidRDefault="00C44CBE" w:rsidP="00240426">
      <w:pPr>
        <w:spacing w:line="360" w:lineRule="auto"/>
        <w:rPr>
          <w:sz w:val="24"/>
        </w:rPr>
      </w:pPr>
      <w:r w:rsidRPr="00240426">
        <w:rPr>
          <w:sz w:val="24"/>
        </w:rPr>
        <w:t>Франчайзополучателят има право да извършва услугите на франчайзодателя.</w:t>
      </w:r>
    </w:p>
    <w:p w:rsidR="00C44CBE" w:rsidRPr="00240426" w:rsidRDefault="00C44CBE" w:rsidP="00240426">
      <w:pPr>
        <w:spacing w:line="360" w:lineRule="auto"/>
        <w:rPr>
          <w:sz w:val="24"/>
        </w:rPr>
      </w:pPr>
    </w:p>
    <w:p w:rsidR="00C44CBE" w:rsidRPr="00240426" w:rsidRDefault="00C44CBE" w:rsidP="00240426">
      <w:pPr>
        <w:spacing w:line="360" w:lineRule="auto"/>
        <w:rPr>
          <w:sz w:val="24"/>
        </w:rPr>
      </w:pPr>
      <w:r w:rsidRPr="00240426">
        <w:rPr>
          <w:noProof/>
          <w:sz w:val="24"/>
          <w:lang w:val="en-US"/>
        </w:rPr>
        <w:lastRenderedPageBreak/>
        <w:drawing>
          <wp:inline distT="0" distB="0" distL="0" distR="0" wp14:anchorId="5CDA6AE7" wp14:editId="4244017A">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40426" w:rsidRPr="00240426" w:rsidRDefault="005F635F" w:rsidP="00240426">
      <w:pPr>
        <w:spacing w:line="360" w:lineRule="auto"/>
        <w:rPr>
          <w:sz w:val="24"/>
        </w:rPr>
      </w:pPr>
      <w:r w:rsidRPr="00240426">
        <w:rPr>
          <w:sz w:val="24"/>
        </w:rPr>
        <w:t>Фиг.2  Видове франчайзинг според правото на франчайзополучателя</w:t>
      </w:r>
    </w:p>
    <w:p w:rsidR="005F635F" w:rsidRPr="00240426" w:rsidRDefault="005F635F" w:rsidP="00240426">
      <w:pPr>
        <w:pStyle w:val="Heading2"/>
        <w:spacing w:line="360" w:lineRule="auto"/>
        <w:rPr>
          <w:sz w:val="32"/>
        </w:rPr>
      </w:pPr>
      <w:bookmarkStart w:id="9" w:name="_Toc404008324"/>
      <w:r w:rsidRPr="00240426">
        <w:rPr>
          <w:sz w:val="32"/>
        </w:rPr>
        <w:t>Според  Международната франчайз асоциация</w:t>
      </w:r>
      <w:bookmarkEnd w:id="9"/>
    </w:p>
    <w:p w:rsidR="005F635F" w:rsidRPr="00240426" w:rsidRDefault="005F635F" w:rsidP="00240426">
      <w:pPr>
        <w:spacing w:line="360" w:lineRule="auto"/>
        <w:rPr>
          <w:sz w:val="24"/>
        </w:rPr>
      </w:pPr>
      <w:r w:rsidRPr="00240426">
        <w:rPr>
          <w:sz w:val="24"/>
        </w:rPr>
        <w:t xml:space="preserve">МФА определя два вида франчайзинг: продуктово дистрибуционен и франчаизинг на бизнес формата. </w:t>
      </w:r>
    </w:p>
    <w:p w:rsidR="005F635F" w:rsidRPr="00240426" w:rsidRDefault="005F635F" w:rsidP="00240426">
      <w:pPr>
        <w:pStyle w:val="Heading3"/>
        <w:spacing w:line="360" w:lineRule="auto"/>
        <w:rPr>
          <w:sz w:val="24"/>
        </w:rPr>
      </w:pPr>
      <w:bookmarkStart w:id="10" w:name="_Toc404008325"/>
      <w:r w:rsidRPr="00240426">
        <w:rPr>
          <w:sz w:val="24"/>
        </w:rPr>
        <w:lastRenderedPageBreak/>
        <w:t>Продуктово дистрибуционен</w:t>
      </w:r>
      <w:bookmarkEnd w:id="10"/>
    </w:p>
    <w:p w:rsidR="005F635F" w:rsidRPr="00240426" w:rsidRDefault="005F635F" w:rsidP="00240426">
      <w:pPr>
        <w:spacing w:line="360" w:lineRule="auto"/>
        <w:rPr>
          <w:sz w:val="24"/>
        </w:rPr>
      </w:pPr>
    </w:p>
    <w:p w:rsidR="005F635F" w:rsidRPr="00240426" w:rsidRDefault="00775D9A" w:rsidP="00BB3EFB">
      <w:pPr>
        <w:spacing w:line="360" w:lineRule="auto"/>
        <w:rPr>
          <w:sz w:val="24"/>
        </w:rPr>
      </w:pPr>
      <w:r w:rsidRPr="00240426">
        <w:rPr>
          <w:sz w:val="24"/>
        </w:rPr>
        <w:t xml:space="preserve">При него франчайзорите просто продават </w:t>
      </w:r>
      <w:r w:rsidR="005F635F" w:rsidRPr="00240426">
        <w:rPr>
          <w:sz w:val="24"/>
        </w:rPr>
        <w:t xml:space="preserve">продукти на </w:t>
      </w:r>
      <w:r w:rsidRPr="00240426">
        <w:rPr>
          <w:sz w:val="24"/>
        </w:rPr>
        <w:t xml:space="preserve">фирма-майка </w:t>
      </w:r>
      <w:r w:rsidR="005F635F" w:rsidRPr="00240426">
        <w:rPr>
          <w:sz w:val="24"/>
        </w:rPr>
        <w:t>и</w:t>
      </w:r>
      <w:r w:rsidRPr="00240426">
        <w:rPr>
          <w:sz w:val="24"/>
        </w:rPr>
        <w:t xml:space="preserve"> между тях взаимоотношенията са както при</w:t>
      </w:r>
      <w:r w:rsidR="005F635F" w:rsidRPr="00240426">
        <w:rPr>
          <w:sz w:val="24"/>
        </w:rPr>
        <w:t xml:space="preserve"> </w:t>
      </w:r>
      <w:r w:rsidRPr="00240426">
        <w:rPr>
          <w:sz w:val="24"/>
        </w:rPr>
        <w:t xml:space="preserve">производител –  доставчик. Обикновено при този модел </w:t>
      </w:r>
      <w:r w:rsidR="005F635F" w:rsidRPr="00240426">
        <w:rPr>
          <w:sz w:val="24"/>
        </w:rPr>
        <w:t>франчайзодателят лицензира своята търговска марка и лого</w:t>
      </w:r>
      <w:r w:rsidRPr="00240426">
        <w:rPr>
          <w:sz w:val="24"/>
        </w:rPr>
        <w:t xml:space="preserve"> и го предоставя </w:t>
      </w:r>
      <w:r w:rsidR="005F635F" w:rsidRPr="00240426">
        <w:rPr>
          <w:sz w:val="24"/>
        </w:rPr>
        <w:t xml:space="preserve"> на франчайзополучателите</w:t>
      </w:r>
      <w:r w:rsidRPr="00240426">
        <w:rPr>
          <w:sz w:val="24"/>
        </w:rPr>
        <w:t>, но не им предоставя цялата бизнес система</w:t>
      </w:r>
      <w:r w:rsidR="005F635F" w:rsidRPr="00240426">
        <w:rPr>
          <w:sz w:val="24"/>
        </w:rPr>
        <w:t>.</w:t>
      </w:r>
      <w:r w:rsidRPr="00240426">
        <w:rPr>
          <w:sz w:val="24"/>
        </w:rPr>
        <w:t xml:space="preserve"> </w:t>
      </w:r>
    </w:p>
    <w:p w:rsidR="00775D9A" w:rsidRPr="00240426" w:rsidRDefault="00775D9A" w:rsidP="00240426">
      <w:pPr>
        <w:pStyle w:val="ListParagraph"/>
        <w:spacing w:line="360" w:lineRule="auto"/>
        <w:rPr>
          <w:sz w:val="24"/>
        </w:rPr>
      </w:pPr>
      <w:r w:rsidRPr="00240426">
        <w:rPr>
          <w:sz w:val="24"/>
        </w:rPr>
        <w:lastRenderedPageBreak/>
        <w:t>Примери за този вид отношения са:</w:t>
      </w:r>
    </w:p>
    <w:p w:rsidR="00775D9A" w:rsidRPr="00240426" w:rsidRDefault="00775D9A" w:rsidP="00240426">
      <w:pPr>
        <w:pStyle w:val="ListParagraph"/>
        <w:numPr>
          <w:ilvl w:val="0"/>
          <w:numId w:val="12"/>
        </w:numPr>
        <w:spacing w:line="360" w:lineRule="auto"/>
        <w:rPr>
          <w:sz w:val="24"/>
        </w:rPr>
      </w:pPr>
      <w:r w:rsidRPr="00240426">
        <w:rPr>
          <w:sz w:val="24"/>
        </w:rPr>
        <w:t>Coca-Cola</w:t>
      </w:r>
    </w:p>
    <w:p w:rsidR="00775D9A" w:rsidRPr="00240426" w:rsidRDefault="00775D9A" w:rsidP="00240426">
      <w:pPr>
        <w:pStyle w:val="ListParagraph"/>
        <w:numPr>
          <w:ilvl w:val="0"/>
          <w:numId w:val="12"/>
        </w:numPr>
        <w:spacing w:line="360" w:lineRule="auto"/>
        <w:rPr>
          <w:sz w:val="24"/>
        </w:rPr>
      </w:pPr>
      <w:r w:rsidRPr="00240426">
        <w:rPr>
          <w:sz w:val="24"/>
        </w:rPr>
        <w:t xml:space="preserve">Goodyear Tires </w:t>
      </w:r>
    </w:p>
    <w:p w:rsidR="00775D9A" w:rsidRPr="00240426" w:rsidRDefault="00775D9A" w:rsidP="00240426">
      <w:pPr>
        <w:pStyle w:val="ListParagraph"/>
        <w:numPr>
          <w:ilvl w:val="0"/>
          <w:numId w:val="12"/>
        </w:numPr>
        <w:spacing w:line="360" w:lineRule="auto"/>
        <w:rPr>
          <w:sz w:val="24"/>
        </w:rPr>
      </w:pPr>
      <w:r w:rsidRPr="00240426">
        <w:rPr>
          <w:sz w:val="24"/>
        </w:rPr>
        <w:t>Ford Motor Company</w:t>
      </w:r>
    </w:p>
    <w:p w:rsidR="00775D9A" w:rsidRPr="00240426" w:rsidRDefault="00775D9A" w:rsidP="00240426">
      <w:pPr>
        <w:pStyle w:val="ListParagraph"/>
        <w:numPr>
          <w:ilvl w:val="0"/>
          <w:numId w:val="12"/>
        </w:numPr>
        <w:spacing w:line="360" w:lineRule="auto"/>
        <w:rPr>
          <w:sz w:val="24"/>
        </w:rPr>
      </w:pPr>
      <w:r w:rsidRPr="00240426">
        <w:rPr>
          <w:sz w:val="24"/>
        </w:rPr>
        <w:lastRenderedPageBreak/>
        <w:t>Форнетти България</w:t>
      </w:r>
    </w:p>
    <w:p w:rsidR="005F635F" w:rsidRPr="00240426" w:rsidRDefault="00313970" w:rsidP="00240426">
      <w:pPr>
        <w:spacing w:line="360" w:lineRule="auto"/>
        <w:rPr>
          <w:sz w:val="24"/>
        </w:rPr>
      </w:pPr>
      <w:r w:rsidRPr="00240426">
        <w:rPr>
          <w:sz w:val="24"/>
        </w:rPr>
        <w:t xml:space="preserve">Днес на разположение са множество възможности за започване на бизнес основан точно на този модел. В световен </w:t>
      </w:r>
      <w:r w:rsidR="00BB3EFB">
        <w:rPr>
          <w:sz w:val="24"/>
        </w:rPr>
        <w:t>мащаб този тип франчай</w:t>
      </w:r>
      <w:r w:rsidRPr="00240426">
        <w:rPr>
          <w:sz w:val="24"/>
        </w:rPr>
        <w:t>з търговия, представлява най- голям процент от общата търговия на дребно (според МФА).</w:t>
      </w:r>
    </w:p>
    <w:p w:rsidR="00313970" w:rsidRPr="00240426" w:rsidRDefault="00313970" w:rsidP="00240426">
      <w:pPr>
        <w:spacing w:line="360" w:lineRule="auto"/>
        <w:rPr>
          <w:sz w:val="24"/>
        </w:rPr>
      </w:pPr>
      <w:bookmarkStart w:id="11" w:name="_GoBack"/>
      <w:bookmarkEnd w:id="11"/>
    </w:p>
    <w:p w:rsidR="00313970" w:rsidRPr="00240426" w:rsidRDefault="00313970" w:rsidP="00240426">
      <w:pPr>
        <w:pStyle w:val="Heading3"/>
        <w:spacing w:line="360" w:lineRule="auto"/>
        <w:rPr>
          <w:sz w:val="24"/>
        </w:rPr>
      </w:pPr>
      <w:bookmarkStart w:id="12" w:name="_Toc404008326"/>
      <w:r w:rsidRPr="00240426">
        <w:rPr>
          <w:sz w:val="24"/>
        </w:rPr>
        <w:t>Франчаизинг на бизнес формата</w:t>
      </w:r>
      <w:bookmarkEnd w:id="12"/>
    </w:p>
    <w:p w:rsidR="00313970" w:rsidRPr="00240426" w:rsidRDefault="00313970" w:rsidP="00240426">
      <w:pPr>
        <w:spacing w:line="360" w:lineRule="auto"/>
        <w:rPr>
          <w:sz w:val="24"/>
        </w:rPr>
      </w:pPr>
    </w:p>
    <w:p w:rsidR="00313970" w:rsidRPr="00240426" w:rsidRDefault="00313970" w:rsidP="00240426">
      <w:pPr>
        <w:spacing w:line="360" w:lineRule="auto"/>
        <w:rPr>
          <w:sz w:val="24"/>
        </w:rPr>
      </w:pPr>
      <w:r w:rsidRPr="00240426">
        <w:rPr>
          <w:sz w:val="24"/>
        </w:rPr>
        <w:t>Този модел включва не само използването на продукт, услуга и търговска марка, а и  пълният бизнес модел на дадена компания, като средствата на маркетинга, оперативно ръководство и т.н. Това е най- често срещаният тип.</w:t>
      </w:r>
      <w:r w:rsidR="00483EFD" w:rsidRPr="00240426">
        <w:rPr>
          <w:sz w:val="24"/>
        </w:rPr>
        <w:t xml:space="preserve"> При него  стриктно се спазват  всички детайли в Оперативния наръчник за дейността. </w:t>
      </w:r>
      <w:r w:rsidR="00FB5596" w:rsidRPr="00240426">
        <w:rPr>
          <w:sz w:val="24"/>
        </w:rPr>
        <w:t xml:space="preserve"> Д</w:t>
      </w:r>
      <w:r w:rsidR="00483EFD" w:rsidRPr="00240426">
        <w:rPr>
          <w:sz w:val="24"/>
        </w:rPr>
        <w:t>ейност</w:t>
      </w:r>
      <w:r w:rsidR="00FB5596" w:rsidRPr="00240426">
        <w:rPr>
          <w:sz w:val="24"/>
        </w:rPr>
        <w:t xml:space="preserve">та </w:t>
      </w:r>
      <w:r w:rsidR="00FB5596" w:rsidRPr="00240426">
        <w:rPr>
          <w:sz w:val="24"/>
        </w:rPr>
        <w:lastRenderedPageBreak/>
        <w:t>на всяка от франчайз верига</w:t>
      </w:r>
      <w:r w:rsidR="00483EFD" w:rsidRPr="00240426">
        <w:rPr>
          <w:sz w:val="24"/>
        </w:rPr>
        <w:t xml:space="preserve"> е организирана по различен начин, но общото между тях е, че всички те имат подробни изисквания, които да гарантират стандарта на произвежданите продукти или услуги.</w:t>
      </w:r>
    </w:p>
    <w:p w:rsidR="00313970" w:rsidRPr="00BB3EFB" w:rsidRDefault="00313970" w:rsidP="00240426">
      <w:pPr>
        <w:spacing w:line="360" w:lineRule="auto"/>
        <w:rPr>
          <w:sz w:val="24"/>
          <w:u w:val="single"/>
        </w:rPr>
      </w:pPr>
    </w:p>
    <w:p w:rsidR="00313970" w:rsidRPr="00BB3EFB" w:rsidRDefault="00313970" w:rsidP="00240426">
      <w:pPr>
        <w:spacing w:line="360" w:lineRule="auto"/>
        <w:rPr>
          <w:sz w:val="24"/>
          <w:u w:val="single"/>
        </w:rPr>
      </w:pPr>
      <w:r w:rsidRPr="00BB3EFB">
        <w:rPr>
          <w:sz w:val="24"/>
          <w:u w:val="single"/>
        </w:rPr>
        <w:t xml:space="preserve">Според проучване на </w:t>
      </w:r>
      <w:r w:rsidRPr="00BB3EFB">
        <w:rPr>
          <w:sz w:val="24"/>
          <w:u w:val="single"/>
          <w:lang w:val="en-US"/>
        </w:rPr>
        <w:t xml:space="preserve">USA Today </w:t>
      </w:r>
      <w:r w:rsidRPr="00BB3EFB">
        <w:rPr>
          <w:sz w:val="24"/>
          <w:u w:val="single"/>
        </w:rPr>
        <w:t>най – популярните отрасли за франчайзинг са следните :</w:t>
      </w:r>
    </w:p>
    <w:p w:rsidR="005F635F" w:rsidRPr="00240426" w:rsidRDefault="005F635F" w:rsidP="00240426">
      <w:pPr>
        <w:spacing w:line="360" w:lineRule="auto"/>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608"/>
      </w:tblGrid>
      <w:tr w:rsidR="006E7D44" w:rsidRPr="00240426" w:rsidTr="006E7D44">
        <w:tc>
          <w:tcPr>
            <w:tcW w:w="5395" w:type="dxa"/>
          </w:tcPr>
          <w:p w:rsidR="006E7D44" w:rsidRPr="00240426" w:rsidRDefault="006E7D44" w:rsidP="00240426">
            <w:pPr>
              <w:pStyle w:val="ListParagraph"/>
              <w:numPr>
                <w:ilvl w:val="0"/>
                <w:numId w:val="15"/>
              </w:numPr>
              <w:spacing w:line="360" w:lineRule="auto"/>
              <w:rPr>
                <w:sz w:val="24"/>
              </w:rPr>
            </w:pPr>
            <w:r w:rsidRPr="00240426">
              <w:rPr>
                <w:sz w:val="24"/>
              </w:rPr>
              <w:t xml:space="preserve">бързо хранене                              </w:t>
            </w:r>
          </w:p>
          <w:p w:rsidR="006E7D44" w:rsidRPr="00240426" w:rsidRDefault="006E7D44" w:rsidP="00240426">
            <w:pPr>
              <w:spacing w:line="360" w:lineRule="auto"/>
              <w:ind w:left="1147"/>
              <w:rPr>
                <w:sz w:val="24"/>
              </w:rPr>
            </w:pPr>
          </w:p>
        </w:tc>
        <w:tc>
          <w:tcPr>
            <w:tcW w:w="5395" w:type="dxa"/>
          </w:tcPr>
          <w:p w:rsidR="006E7D44" w:rsidRPr="00240426" w:rsidRDefault="006E7D44" w:rsidP="00240426">
            <w:pPr>
              <w:pStyle w:val="ListParagraph"/>
              <w:numPr>
                <w:ilvl w:val="0"/>
                <w:numId w:val="15"/>
              </w:numPr>
              <w:spacing w:line="360" w:lineRule="auto"/>
              <w:rPr>
                <w:sz w:val="24"/>
              </w:rPr>
            </w:pPr>
            <w:r w:rsidRPr="00240426">
              <w:rPr>
                <w:sz w:val="24"/>
              </w:rPr>
              <w:t>търговия на дребно</w:t>
            </w:r>
          </w:p>
        </w:tc>
      </w:tr>
      <w:tr w:rsidR="006E7D44" w:rsidRPr="00240426" w:rsidTr="006E7D44">
        <w:tc>
          <w:tcPr>
            <w:tcW w:w="5395" w:type="dxa"/>
          </w:tcPr>
          <w:p w:rsidR="006E7D44" w:rsidRPr="00240426" w:rsidRDefault="006E7D44" w:rsidP="00240426">
            <w:pPr>
              <w:pStyle w:val="ListParagraph"/>
              <w:numPr>
                <w:ilvl w:val="0"/>
                <w:numId w:val="14"/>
              </w:numPr>
              <w:spacing w:line="360" w:lineRule="auto"/>
              <w:rPr>
                <w:sz w:val="24"/>
              </w:rPr>
            </w:pPr>
            <w:r w:rsidRPr="00240426">
              <w:rPr>
                <w:sz w:val="24"/>
              </w:rPr>
              <w:t xml:space="preserve">сферата на услугите                  </w:t>
            </w:r>
          </w:p>
          <w:p w:rsidR="006E7D44" w:rsidRPr="00240426" w:rsidRDefault="006E7D44" w:rsidP="00240426">
            <w:pPr>
              <w:spacing w:line="360" w:lineRule="auto"/>
              <w:ind w:left="1147"/>
              <w:rPr>
                <w:sz w:val="24"/>
              </w:rPr>
            </w:pPr>
            <w:r w:rsidRPr="00240426">
              <w:rPr>
                <w:sz w:val="24"/>
              </w:rPr>
              <w:t xml:space="preserve">          </w:t>
            </w:r>
          </w:p>
        </w:tc>
        <w:tc>
          <w:tcPr>
            <w:tcW w:w="5395" w:type="dxa"/>
          </w:tcPr>
          <w:p w:rsidR="006E7D44" w:rsidRPr="00240426" w:rsidRDefault="006E7D44" w:rsidP="00240426">
            <w:pPr>
              <w:pStyle w:val="ListParagraph"/>
              <w:numPr>
                <w:ilvl w:val="0"/>
                <w:numId w:val="15"/>
              </w:numPr>
              <w:spacing w:line="360" w:lineRule="auto"/>
              <w:rPr>
                <w:sz w:val="24"/>
              </w:rPr>
            </w:pPr>
            <w:r w:rsidRPr="00240426">
              <w:rPr>
                <w:sz w:val="24"/>
              </w:rPr>
              <w:t>автомобилостроене</w:t>
            </w:r>
          </w:p>
        </w:tc>
      </w:tr>
      <w:tr w:rsidR="006E7D44" w:rsidRPr="00240426" w:rsidTr="006E7D44">
        <w:tc>
          <w:tcPr>
            <w:tcW w:w="5395" w:type="dxa"/>
          </w:tcPr>
          <w:p w:rsidR="006E7D44" w:rsidRPr="00240426" w:rsidRDefault="006E7D44" w:rsidP="00240426">
            <w:pPr>
              <w:pStyle w:val="ListParagraph"/>
              <w:numPr>
                <w:ilvl w:val="0"/>
                <w:numId w:val="14"/>
              </w:numPr>
              <w:spacing w:line="360" w:lineRule="auto"/>
              <w:rPr>
                <w:sz w:val="24"/>
              </w:rPr>
            </w:pPr>
            <w:r w:rsidRPr="00240426">
              <w:rPr>
                <w:sz w:val="24"/>
              </w:rPr>
              <w:lastRenderedPageBreak/>
              <w:t xml:space="preserve">ресторантьорство   </w:t>
            </w:r>
          </w:p>
          <w:p w:rsidR="006E7D44" w:rsidRPr="00240426" w:rsidRDefault="006E7D44" w:rsidP="00240426">
            <w:pPr>
              <w:pStyle w:val="ListParagraph"/>
              <w:spacing w:line="360" w:lineRule="auto"/>
              <w:ind w:left="1507"/>
              <w:rPr>
                <w:sz w:val="24"/>
              </w:rPr>
            </w:pPr>
          </w:p>
        </w:tc>
        <w:tc>
          <w:tcPr>
            <w:tcW w:w="5395" w:type="dxa"/>
          </w:tcPr>
          <w:p w:rsidR="006E7D44" w:rsidRPr="00240426" w:rsidRDefault="006E7D44" w:rsidP="00240426">
            <w:pPr>
              <w:pStyle w:val="ListParagraph"/>
              <w:numPr>
                <w:ilvl w:val="0"/>
                <w:numId w:val="15"/>
              </w:numPr>
              <w:spacing w:line="360" w:lineRule="auto"/>
              <w:rPr>
                <w:sz w:val="24"/>
              </w:rPr>
            </w:pPr>
            <w:r w:rsidRPr="00240426">
              <w:rPr>
                <w:sz w:val="24"/>
              </w:rPr>
              <w:t>техническо обслужване</w:t>
            </w:r>
          </w:p>
        </w:tc>
      </w:tr>
      <w:tr w:rsidR="006E7D44" w:rsidRPr="00240426" w:rsidTr="006E7D44">
        <w:tc>
          <w:tcPr>
            <w:tcW w:w="5395" w:type="dxa"/>
          </w:tcPr>
          <w:p w:rsidR="006E7D44" w:rsidRPr="00240426" w:rsidRDefault="006E7D44" w:rsidP="00240426">
            <w:pPr>
              <w:pStyle w:val="ListParagraph"/>
              <w:numPr>
                <w:ilvl w:val="0"/>
                <w:numId w:val="15"/>
              </w:numPr>
              <w:spacing w:line="360" w:lineRule="auto"/>
              <w:rPr>
                <w:sz w:val="24"/>
              </w:rPr>
            </w:pPr>
            <w:r w:rsidRPr="00240426">
              <w:rPr>
                <w:sz w:val="24"/>
              </w:rPr>
              <w:t xml:space="preserve">строителство   </w:t>
            </w:r>
          </w:p>
          <w:p w:rsidR="006E7D44" w:rsidRPr="00240426" w:rsidRDefault="006E7D44" w:rsidP="00240426">
            <w:pPr>
              <w:pStyle w:val="ListParagraph"/>
              <w:spacing w:line="360" w:lineRule="auto"/>
              <w:ind w:left="1507"/>
              <w:rPr>
                <w:sz w:val="24"/>
              </w:rPr>
            </w:pPr>
          </w:p>
        </w:tc>
        <w:tc>
          <w:tcPr>
            <w:tcW w:w="5395" w:type="dxa"/>
          </w:tcPr>
          <w:p w:rsidR="006E7D44" w:rsidRPr="00240426" w:rsidRDefault="006E7D44" w:rsidP="00240426">
            <w:pPr>
              <w:pStyle w:val="ListParagraph"/>
              <w:numPr>
                <w:ilvl w:val="0"/>
                <w:numId w:val="15"/>
              </w:numPr>
              <w:spacing w:line="360" w:lineRule="auto"/>
              <w:rPr>
                <w:sz w:val="24"/>
              </w:rPr>
            </w:pPr>
            <w:r w:rsidRPr="00240426">
              <w:rPr>
                <w:sz w:val="24"/>
              </w:rPr>
              <w:t>храни на дребно</w:t>
            </w:r>
          </w:p>
        </w:tc>
      </w:tr>
      <w:tr w:rsidR="006E7D44" w:rsidRPr="00240426" w:rsidTr="006E7D44">
        <w:tc>
          <w:tcPr>
            <w:tcW w:w="5395" w:type="dxa"/>
          </w:tcPr>
          <w:p w:rsidR="006E7D44" w:rsidRPr="00240426" w:rsidRDefault="006E7D44" w:rsidP="00240426">
            <w:pPr>
              <w:pStyle w:val="ListParagraph"/>
              <w:numPr>
                <w:ilvl w:val="0"/>
                <w:numId w:val="14"/>
              </w:numPr>
              <w:spacing w:line="360" w:lineRule="auto"/>
              <w:rPr>
                <w:sz w:val="24"/>
              </w:rPr>
            </w:pPr>
            <w:r w:rsidRPr="00240426">
              <w:rPr>
                <w:sz w:val="24"/>
              </w:rPr>
              <w:lastRenderedPageBreak/>
              <w:t xml:space="preserve">бизнес услуги   </w:t>
            </w:r>
          </w:p>
          <w:p w:rsidR="006E7D44" w:rsidRPr="00240426" w:rsidRDefault="006E7D44" w:rsidP="00240426">
            <w:pPr>
              <w:pStyle w:val="ListParagraph"/>
              <w:spacing w:line="360" w:lineRule="auto"/>
              <w:ind w:left="1507"/>
              <w:rPr>
                <w:sz w:val="24"/>
              </w:rPr>
            </w:pPr>
          </w:p>
        </w:tc>
        <w:tc>
          <w:tcPr>
            <w:tcW w:w="5395" w:type="dxa"/>
          </w:tcPr>
          <w:p w:rsidR="006E7D44" w:rsidRPr="00240426" w:rsidRDefault="006E7D44" w:rsidP="00240426">
            <w:pPr>
              <w:pStyle w:val="ListParagraph"/>
              <w:numPr>
                <w:ilvl w:val="0"/>
                <w:numId w:val="15"/>
              </w:numPr>
              <w:spacing w:line="360" w:lineRule="auto"/>
              <w:rPr>
                <w:sz w:val="24"/>
              </w:rPr>
            </w:pPr>
            <w:r w:rsidRPr="00240426">
              <w:rPr>
                <w:sz w:val="24"/>
              </w:rPr>
              <w:t>хотелиерство</w:t>
            </w:r>
          </w:p>
        </w:tc>
      </w:tr>
    </w:tbl>
    <w:p w:rsidR="005F635F" w:rsidRPr="00240426" w:rsidRDefault="00D81937" w:rsidP="00240426">
      <w:pPr>
        <w:spacing w:line="360" w:lineRule="auto"/>
        <w:rPr>
          <w:sz w:val="24"/>
        </w:rPr>
      </w:pPr>
      <w:r w:rsidRPr="00BB3EFB">
        <w:rPr>
          <w:sz w:val="24"/>
          <w:u w:val="single"/>
        </w:rPr>
        <w:t>Примери</w:t>
      </w:r>
      <w:r w:rsidR="00BB3EFB">
        <w:rPr>
          <w:noProof/>
          <w:sz w:val="24"/>
        </w:rPr>
        <w:t>:</w:t>
      </w:r>
      <w:r w:rsidRPr="00240426">
        <w:rPr>
          <w:noProof/>
          <w:sz w:val="24"/>
          <w:lang w:val="en-US"/>
        </w:rPr>
        <w:drawing>
          <wp:inline distT="0" distB="0" distL="0" distR="0" wp14:anchorId="45F96BD4" wp14:editId="0CAA7AF0">
            <wp:extent cx="6630035" cy="321564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863F8" w:rsidRPr="00F863F8" w:rsidRDefault="00F863F8" w:rsidP="00F863F8">
      <w:pPr>
        <w:spacing w:line="360" w:lineRule="auto"/>
        <w:rPr>
          <w:sz w:val="24"/>
        </w:rPr>
      </w:pPr>
      <w:r>
        <w:rPr>
          <w:sz w:val="24"/>
        </w:rPr>
        <w:t>Фиг.3</w:t>
      </w:r>
    </w:p>
    <w:p w:rsidR="00134EB9" w:rsidRPr="00240426" w:rsidRDefault="00F863F8" w:rsidP="00F863F8">
      <w:pPr>
        <w:pStyle w:val="Heading1"/>
        <w:numPr>
          <w:ilvl w:val="0"/>
          <w:numId w:val="0"/>
        </w:numPr>
        <w:spacing w:line="360" w:lineRule="auto"/>
        <w:rPr>
          <w:sz w:val="40"/>
        </w:rPr>
      </w:pPr>
      <w:bookmarkStart w:id="13" w:name="_Toc404008327"/>
      <w:r>
        <w:rPr>
          <w:sz w:val="40"/>
        </w:rPr>
        <w:t xml:space="preserve">3  </w:t>
      </w:r>
      <w:r w:rsidR="00B00CE0" w:rsidRPr="00240426">
        <w:rPr>
          <w:sz w:val="40"/>
        </w:rPr>
        <w:t>Особености на франчаизингът:</w:t>
      </w:r>
      <w:bookmarkEnd w:id="13"/>
    </w:p>
    <w:p w:rsidR="0085767B" w:rsidRDefault="0085767B" w:rsidP="00240426">
      <w:pPr>
        <w:spacing w:line="360" w:lineRule="auto"/>
        <w:rPr>
          <w:sz w:val="24"/>
        </w:rPr>
      </w:pPr>
    </w:p>
    <w:p w:rsidR="00C40894" w:rsidRDefault="00BB3EFB" w:rsidP="0085767B">
      <w:pPr>
        <w:spacing w:line="360" w:lineRule="auto"/>
        <w:ind w:firstLine="720"/>
        <w:rPr>
          <w:sz w:val="24"/>
        </w:rPr>
      </w:pPr>
      <w:r>
        <w:rPr>
          <w:sz w:val="24"/>
        </w:rPr>
        <w:lastRenderedPageBreak/>
        <w:t>Франчай</w:t>
      </w:r>
      <w:r w:rsidR="00B00CE0" w:rsidRPr="00240426">
        <w:rPr>
          <w:sz w:val="24"/>
        </w:rPr>
        <w:t>зингът е бизнес модел, който има множество особености спрямо традиционните такива. Фирмата – майка може да се разраства много по-бързо и с много по-малко инвестиции като вместо да инвестира и да управлява сам</w:t>
      </w:r>
      <w:r w:rsidR="00F863F8">
        <w:rPr>
          <w:sz w:val="24"/>
        </w:rPr>
        <w:t>а</w:t>
      </w:r>
      <w:r w:rsidR="00B00CE0" w:rsidRPr="00240426">
        <w:rPr>
          <w:sz w:val="24"/>
        </w:rPr>
        <w:t xml:space="preserve"> новите обекти, преотстъпи това на франчайзополучателите. В допълнение на това управителите на всеки обект вече стават по-мотивирани, защото те вече ръководят своят собствен бизнес и приходите им са 100% обвързани с финансовите </w:t>
      </w:r>
      <w:r w:rsidR="00B00CE0" w:rsidRPr="00240426">
        <w:rPr>
          <w:sz w:val="24"/>
        </w:rPr>
        <w:lastRenderedPageBreak/>
        <w:t xml:space="preserve">резултати. Така франчайзодателят може да се съсредоточи в развиването на търговската марка и в предлагането на нови стоки или услуги. </w:t>
      </w:r>
      <w:r w:rsidR="0085767B">
        <w:rPr>
          <w:sz w:val="24"/>
        </w:rPr>
        <w:br/>
        <w:t>О</w:t>
      </w:r>
      <w:r w:rsidR="00B00CE0" w:rsidRPr="00240426">
        <w:rPr>
          <w:sz w:val="24"/>
        </w:rPr>
        <w:t>т</w:t>
      </w:r>
      <w:r w:rsidR="00852EF0">
        <w:rPr>
          <w:sz w:val="24"/>
        </w:rPr>
        <w:t xml:space="preserve"> статистическа</w:t>
      </w:r>
      <w:r w:rsidR="00B00CE0" w:rsidRPr="00240426">
        <w:rPr>
          <w:sz w:val="24"/>
        </w:rPr>
        <w:t xml:space="preserve"> гледна точка </w:t>
      </w:r>
      <w:r w:rsidR="00F863F8">
        <w:rPr>
          <w:sz w:val="24"/>
        </w:rPr>
        <w:t xml:space="preserve">този бизнес модел </w:t>
      </w:r>
      <w:r w:rsidR="00B00CE0" w:rsidRPr="00240426">
        <w:rPr>
          <w:sz w:val="24"/>
        </w:rPr>
        <w:t xml:space="preserve"> има своите предимства, спрямо това да се създаде нов бизнес.</w:t>
      </w:r>
      <w:r w:rsidR="00852EF0">
        <w:rPr>
          <w:sz w:val="24"/>
        </w:rPr>
        <w:t xml:space="preserve"> С</w:t>
      </w:r>
      <w:r w:rsidR="00B00CE0" w:rsidRPr="00240426">
        <w:rPr>
          <w:sz w:val="24"/>
        </w:rPr>
        <w:t xml:space="preserve">амо една на десет новосъздадени фирми оцелява след 5-тата година. А от тях само една на десет продължава да съществува и след 10-тата година т.е. само 1% от всички нови фирми имат </w:t>
      </w:r>
      <w:r w:rsidR="00B00CE0" w:rsidRPr="00240426">
        <w:rPr>
          <w:sz w:val="24"/>
        </w:rPr>
        <w:lastRenderedPageBreak/>
        <w:t xml:space="preserve">шанс да се развият и да оцелеят повече от 10 години. </w:t>
      </w:r>
      <w:r w:rsidR="0085767B">
        <w:rPr>
          <w:sz w:val="24"/>
        </w:rPr>
        <w:br/>
      </w:r>
      <w:r w:rsidR="00B00CE0" w:rsidRPr="00240426">
        <w:rPr>
          <w:sz w:val="24"/>
        </w:rPr>
        <w:t>Според друго изследване – на Международната франчайз – асоциация (МФА) около 90 % от предприятията, които работят под франчайзинг,</w:t>
      </w:r>
      <w:r w:rsidR="00240426" w:rsidRPr="00240426">
        <w:rPr>
          <w:sz w:val="24"/>
        </w:rPr>
        <w:t xml:space="preserve"> в края на петата година са </w:t>
      </w:r>
      <w:r w:rsidR="00B00CE0" w:rsidRPr="00240426">
        <w:rPr>
          <w:sz w:val="24"/>
        </w:rPr>
        <w:t xml:space="preserve"> все още на пазара</w:t>
      </w:r>
      <w:r w:rsidR="00240426" w:rsidRPr="00240426">
        <w:rPr>
          <w:sz w:val="24"/>
        </w:rPr>
        <w:t xml:space="preserve">. </w:t>
      </w:r>
      <w:r w:rsidR="0085767B">
        <w:rPr>
          <w:sz w:val="24"/>
        </w:rPr>
        <w:br/>
      </w:r>
      <w:r w:rsidR="00240426" w:rsidRPr="00240426">
        <w:rPr>
          <w:sz w:val="24"/>
        </w:rPr>
        <w:t>Освен всичко това за създаването на бизнес под тази форма се необходими много по малко средства за обзавеждане, продукти или рекламни материали, защото в множество от случаите има възможност за закупуването им на едро.</w:t>
      </w:r>
      <w:r w:rsidR="00240426">
        <w:rPr>
          <w:sz w:val="24"/>
        </w:rPr>
        <w:t xml:space="preserve"> </w:t>
      </w:r>
      <w:r w:rsidR="00240426" w:rsidRPr="00240426">
        <w:rPr>
          <w:sz w:val="24"/>
        </w:rPr>
        <w:t>Себестойността на разработването на нови продукти или услуги също е значително по-ниска.</w:t>
      </w:r>
      <w:r w:rsidR="00240426">
        <w:rPr>
          <w:sz w:val="24"/>
        </w:rPr>
        <w:br/>
        <w:t xml:space="preserve">Друго предимство е </w:t>
      </w:r>
      <w:r w:rsidR="00240426" w:rsidRPr="00240426">
        <w:rPr>
          <w:sz w:val="24"/>
        </w:rPr>
        <w:t xml:space="preserve"> обучението.</w:t>
      </w:r>
      <w:r w:rsidR="00240426">
        <w:rPr>
          <w:sz w:val="24"/>
        </w:rPr>
        <w:t xml:space="preserve"> Чрез т</w:t>
      </w:r>
      <w:r w:rsidR="00240426" w:rsidRPr="00240426">
        <w:rPr>
          <w:sz w:val="24"/>
        </w:rPr>
        <w:t>р</w:t>
      </w:r>
      <w:r w:rsidR="00240426">
        <w:rPr>
          <w:sz w:val="24"/>
        </w:rPr>
        <w:t>енинги и семинари</w:t>
      </w:r>
      <w:r w:rsidR="00240426" w:rsidRPr="00240426">
        <w:rPr>
          <w:sz w:val="24"/>
        </w:rPr>
        <w:t xml:space="preserve">, </w:t>
      </w:r>
      <w:r w:rsidR="00240426">
        <w:rPr>
          <w:sz w:val="24"/>
        </w:rPr>
        <w:t xml:space="preserve">провеждани от </w:t>
      </w:r>
      <w:r w:rsidR="00240426" w:rsidRPr="00240426">
        <w:rPr>
          <w:sz w:val="24"/>
        </w:rPr>
        <w:t>веригите</w:t>
      </w:r>
      <w:r w:rsidR="00F863F8">
        <w:rPr>
          <w:sz w:val="24"/>
        </w:rPr>
        <w:t>,</w:t>
      </w:r>
      <w:r w:rsidR="00240426" w:rsidRPr="00240426">
        <w:rPr>
          <w:sz w:val="24"/>
        </w:rPr>
        <w:t xml:space="preserve"> </w:t>
      </w:r>
      <w:r w:rsidR="00240426">
        <w:rPr>
          <w:sz w:val="24"/>
        </w:rPr>
        <w:t xml:space="preserve">компетентността на </w:t>
      </w:r>
      <w:r w:rsidR="00240426" w:rsidRPr="00240426">
        <w:rPr>
          <w:sz w:val="24"/>
        </w:rPr>
        <w:t xml:space="preserve"> екип</w:t>
      </w:r>
      <w:r w:rsidR="00F863F8">
        <w:rPr>
          <w:sz w:val="24"/>
        </w:rPr>
        <w:t>а</w:t>
      </w:r>
      <w:r w:rsidR="00240426">
        <w:rPr>
          <w:sz w:val="24"/>
        </w:rPr>
        <w:t xml:space="preserve"> се повишава и </w:t>
      </w:r>
      <w:r w:rsidR="00F863F8">
        <w:rPr>
          <w:sz w:val="24"/>
        </w:rPr>
        <w:t>това помага при</w:t>
      </w:r>
      <w:r w:rsidR="00240426">
        <w:rPr>
          <w:sz w:val="24"/>
        </w:rPr>
        <w:t xml:space="preserve">  прилагането на </w:t>
      </w:r>
      <w:r w:rsidR="00240426" w:rsidRPr="00240426">
        <w:rPr>
          <w:sz w:val="24"/>
        </w:rPr>
        <w:t xml:space="preserve"> успешните практики, използвани от другите участници във веригата. </w:t>
      </w:r>
      <w:r w:rsidR="00852EF0" w:rsidRPr="00852EF0">
        <w:rPr>
          <w:sz w:val="24"/>
        </w:rPr>
        <w:t xml:space="preserve">Това </w:t>
      </w:r>
      <w:r w:rsidR="00852EF0" w:rsidRPr="00852EF0">
        <w:rPr>
          <w:sz w:val="24"/>
        </w:rPr>
        <w:lastRenderedPageBreak/>
        <w:t>дава възможност на бизнесмени, без какъвто и да е стопански опит или познания за дадения отрасъл, да създадат много успешен бизнес.</w:t>
      </w:r>
      <w:r w:rsidR="0085767B">
        <w:rPr>
          <w:sz w:val="24"/>
        </w:rPr>
        <w:br/>
      </w:r>
      <w:r w:rsidR="00240426" w:rsidRPr="00240426">
        <w:rPr>
          <w:sz w:val="24"/>
        </w:rPr>
        <w:t>Централизираното маркетиране на търговската марка е</w:t>
      </w:r>
      <w:r w:rsidR="00852EF0">
        <w:rPr>
          <w:sz w:val="24"/>
        </w:rPr>
        <w:t xml:space="preserve"> голямо преимущество на</w:t>
      </w:r>
      <w:r w:rsidR="00240426" w:rsidRPr="00240426">
        <w:rPr>
          <w:sz w:val="24"/>
        </w:rPr>
        <w:t xml:space="preserve"> франчайза. </w:t>
      </w:r>
      <w:r w:rsidR="00852EF0">
        <w:rPr>
          <w:sz w:val="24"/>
        </w:rPr>
        <w:t xml:space="preserve">При малкия бизнес, собствениците </w:t>
      </w:r>
      <w:r w:rsidR="00240426" w:rsidRPr="00240426">
        <w:rPr>
          <w:sz w:val="24"/>
        </w:rPr>
        <w:t xml:space="preserve"> няма</w:t>
      </w:r>
      <w:r w:rsidR="00852EF0">
        <w:rPr>
          <w:sz w:val="24"/>
        </w:rPr>
        <w:t>т</w:t>
      </w:r>
      <w:r w:rsidR="00240426" w:rsidRPr="00240426">
        <w:rPr>
          <w:sz w:val="24"/>
        </w:rPr>
        <w:t xml:space="preserve"> </w:t>
      </w:r>
      <w:r w:rsidR="00852EF0">
        <w:rPr>
          <w:sz w:val="24"/>
        </w:rPr>
        <w:t>възможност да организират мащабни</w:t>
      </w:r>
      <w:r w:rsidR="00240426" w:rsidRPr="00240426">
        <w:rPr>
          <w:sz w:val="24"/>
        </w:rPr>
        <w:t xml:space="preserve"> национални рекламни кампании или PR акции, както правят веригите. </w:t>
      </w:r>
      <w:r w:rsidR="00F863F8">
        <w:rPr>
          <w:sz w:val="24"/>
        </w:rPr>
        <w:t>Закон в маркетингът е</w:t>
      </w:r>
      <w:r w:rsidR="00240426" w:rsidRPr="00240426">
        <w:rPr>
          <w:sz w:val="24"/>
        </w:rPr>
        <w:t xml:space="preserve"> че когато </w:t>
      </w:r>
      <w:r w:rsidR="00852EF0">
        <w:rPr>
          <w:sz w:val="24"/>
        </w:rPr>
        <w:t>потребителят пазарува</w:t>
      </w:r>
      <w:r w:rsidR="00240426" w:rsidRPr="00240426">
        <w:rPr>
          <w:sz w:val="24"/>
        </w:rPr>
        <w:t xml:space="preserve"> от обект с позната и рекламирана марка, </w:t>
      </w:r>
      <w:r w:rsidR="00852EF0">
        <w:rPr>
          <w:sz w:val="24"/>
        </w:rPr>
        <w:t xml:space="preserve">има </w:t>
      </w:r>
      <w:r w:rsidR="00240426" w:rsidRPr="00240426">
        <w:rPr>
          <w:sz w:val="24"/>
        </w:rPr>
        <w:t xml:space="preserve">усещането, че получават по-качествен продукт. Има франчайзи, които са </w:t>
      </w:r>
      <w:r w:rsidR="00852EF0">
        <w:rPr>
          <w:sz w:val="24"/>
        </w:rPr>
        <w:t xml:space="preserve">вече познати на потенциалните </w:t>
      </w:r>
      <w:r w:rsidR="00240426" w:rsidRPr="00240426">
        <w:rPr>
          <w:sz w:val="24"/>
        </w:rPr>
        <w:t xml:space="preserve"> клиенти и им гарантират очакваното качество, което зн</w:t>
      </w:r>
      <w:r w:rsidR="00852EF0">
        <w:rPr>
          <w:sz w:val="24"/>
        </w:rPr>
        <w:t xml:space="preserve">ачително повишава и шансовете </w:t>
      </w:r>
      <w:r w:rsidR="00240426" w:rsidRPr="00240426">
        <w:rPr>
          <w:sz w:val="24"/>
        </w:rPr>
        <w:t xml:space="preserve"> за успех. Франчайзодателите могат да ви предос</w:t>
      </w:r>
      <w:r w:rsidR="00852EF0">
        <w:rPr>
          <w:sz w:val="24"/>
        </w:rPr>
        <w:t>тавят и цялостен маркетинг план, защото разполагат с достатъчно квалифицирани кадри и отдели, чиято работа е съсредоточена именно за тези цели.</w:t>
      </w:r>
      <w:r w:rsidR="00852EF0">
        <w:rPr>
          <w:sz w:val="24"/>
        </w:rPr>
        <w:br/>
      </w:r>
      <w:r w:rsidR="00852EF0">
        <w:rPr>
          <w:sz w:val="24"/>
        </w:rPr>
        <w:lastRenderedPageBreak/>
        <w:t xml:space="preserve"> П</w:t>
      </w:r>
      <w:r w:rsidR="00852EF0" w:rsidRPr="00852EF0">
        <w:rPr>
          <w:sz w:val="24"/>
        </w:rPr>
        <w:t>оради по-ниския риск</w:t>
      </w:r>
      <w:r w:rsidR="00F863F8">
        <w:rPr>
          <w:sz w:val="24"/>
        </w:rPr>
        <w:t>,</w:t>
      </w:r>
      <w:r w:rsidR="00852EF0" w:rsidRPr="00852EF0">
        <w:rPr>
          <w:sz w:val="24"/>
        </w:rPr>
        <w:t xml:space="preserve"> банките са по-склонни да финансират франчайзите</w:t>
      </w:r>
      <w:r w:rsidR="00F863F8">
        <w:rPr>
          <w:sz w:val="24"/>
        </w:rPr>
        <w:t>,</w:t>
      </w:r>
      <w:r w:rsidR="00852EF0" w:rsidRPr="00852EF0">
        <w:rPr>
          <w:sz w:val="24"/>
        </w:rPr>
        <w:t xml:space="preserve"> отколкото собствения бизнес. Съществуват и компании, които осигуряват финансиране или поемат част от първоначалните разходи на своите партньори.</w:t>
      </w:r>
      <w:r w:rsidR="00852EF0">
        <w:rPr>
          <w:sz w:val="24"/>
        </w:rPr>
        <w:t xml:space="preserve"> Освен това продажбата на такъв род модел</w:t>
      </w:r>
      <w:r w:rsidR="00F863F8">
        <w:rPr>
          <w:sz w:val="24"/>
        </w:rPr>
        <w:t xml:space="preserve"> в последствие</w:t>
      </w:r>
      <w:r w:rsidR="00852EF0">
        <w:rPr>
          <w:sz w:val="24"/>
        </w:rPr>
        <w:t xml:space="preserve"> е по- лесна.</w:t>
      </w:r>
      <w:r w:rsidR="00852EF0">
        <w:rPr>
          <w:sz w:val="24"/>
        </w:rPr>
        <w:br/>
        <w:t xml:space="preserve">Тази концепция има и своите недостатъци, а именно </w:t>
      </w:r>
      <w:r w:rsidR="00852EF0" w:rsidRPr="00852EF0">
        <w:rPr>
          <w:sz w:val="24"/>
        </w:rPr>
        <w:t>загубата на контрол над управлението на предприятие</w:t>
      </w:r>
      <w:r w:rsidR="00852EF0">
        <w:rPr>
          <w:sz w:val="24"/>
        </w:rPr>
        <w:t>то</w:t>
      </w:r>
      <w:r w:rsidR="00852EF0" w:rsidRPr="00852EF0">
        <w:rPr>
          <w:sz w:val="24"/>
        </w:rPr>
        <w:t xml:space="preserve">. За </w:t>
      </w:r>
      <w:r w:rsidR="00F863F8" w:rsidRPr="00240426">
        <w:rPr>
          <w:rFonts w:eastAsiaTheme="majorEastAsia"/>
          <w:sz w:val="24"/>
          <w:szCs w:val="56"/>
        </w:rPr>
        <w:t xml:space="preserve">фирмата- филиал </w:t>
      </w:r>
      <w:r w:rsidR="00852EF0" w:rsidRPr="00852EF0">
        <w:rPr>
          <w:sz w:val="24"/>
        </w:rPr>
        <w:t>възниква „неприятното” задължение да следва правилата наложени от оперативните наръчници, както и да се консултира за всяка промяна. Всъщност именно този недостатък е една от причините в България системите за франчайзинг да не се развиват с такива темпове, както в много други страни.</w:t>
      </w:r>
      <w:r w:rsidR="00C40894">
        <w:rPr>
          <w:sz w:val="24"/>
        </w:rPr>
        <w:t xml:space="preserve"> Друг недостатък е че разходите могат да се окажат много по- високи от очакваното. Предимс</w:t>
      </w:r>
      <w:r>
        <w:rPr>
          <w:sz w:val="24"/>
        </w:rPr>
        <w:t>твата и недостатъците на франчаязингът могат да се обобщя</w:t>
      </w:r>
      <w:r w:rsidR="00C40894">
        <w:rPr>
          <w:sz w:val="24"/>
        </w:rPr>
        <w:t xml:space="preserve">т по следния начин: </w:t>
      </w:r>
    </w:p>
    <w:p w:rsidR="00B66042" w:rsidRDefault="00B66042" w:rsidP="00240426">
      <w:pPr>
        <w:spacing w:line="360" w:lineRule="auto"/>
        <w:rPr>
          <w:sz w:val="24"/>
        </w:rPr>
      </w:pPr>
    </w:p>
    <w:p w:rsidR="00B66042" w:rsidRDefault="00B66042" w:rsidP="00240426">
      <w:pPr>
        <w:spacing w:line="360" w:lineRule="auto"/>
        <w:rPr>
          <w:sz w:val="24"/>
        </w:rPr>
      </w:pPr>
    </w:p>
    <w:p w:rsidR="00B66042" w:rsidRPr="00240426" w:rsidRDefault="00B66042" w:rsidP="00240426">
      <w:pPr>
        <w:spacing w:line="360" w:lineRule="auto"/>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5"/>
        <w:gridCol w:w="4672"/>
      </w:tblGrid>
      <w:tr w:rsidR="00C40894" w:rsidTr="00B66042">
        <w:tc>
          <w:tcPr>
            <w:tcW w:w="4602" w:type="dxa"/>
          </w:tcPr>
          <w:p w:rsidR="00C40894" w:rsidRDefault="00B66042" w:rsidP="00B66042">
            <w:pPr>
              <w:pStyle w:val="ListParagraph"/>
              <w:numPr>
                <w:ilvl w:val="0"/>
                <w:numId w:val="19"/>
              </w:numPr>
              <w:spacing w:line="360" w:lineRule="auto"/>
              <w:rPr>
                <w:color w:val="008000"/>
                <w:sz w:val="24"/>
                <w:u w:val="single"/>
              </w:rPr>
            </w:pPr>
            <w:r w:rsidRPr="00B66042">
              <w:rPr>
                <w:color w:val="008000"/>
                <w:sz w:val="24"/>
                <w:u w:val="single"/>
              </w:rPr>
              <w:t>Силни страни:</w:t>
            </w:r>
          </w:p>
          <w:p w:rsidR="00BE635F" w:rsidRPr="00B66042" w:rsidRDefault="00BE635F" w:rsidP="00BE635F">
            <w:pPr>
              <w:pStyle w:val="ListParagraph"/>
              <w:spacing w:line="360" w:lineRule="auto"/>
              <w:rPr>
                <w:color w:val="008000"/>
                <w:sz w:val="24"/>
                <w:u w:val="single"/>
              </w:rPr>
            </w:pPr>
          </w:p>
        </w:tc>
        <w:tc>
          <w:tcPr>
            <w:tcW w:w="4748" w:type="dxa"/>
          </w:tcPr>
          <w:p w:rsidR="00C40894" w:rsidRPr="00B66042" w:rsidRDefault="00BB3EFB" w:rsidP="00240426">
            <w:pPr>
              <w:spacing w:line="360" w:lineRule="auto"/>
              <w:rPr>
                <w:color w:val="FF0000"/>
                <w:sz w:val="24"/>
                <w:u w:val="single"/>
              </w:rPr>
            </w:pPr>
            <w:r>
              <w:rPr>
                <w:color w:val="FF0000"/>
                <w:sz w:val="24"/>
                <w:u w:val="single"/>
              </w:rPr>
              <w:t>Слаби стра</w:t>
            </w:r>
            <w:r w:rsidR="00B66042" w:rsidRPr="00B66042">
              <w:rPr>
                <w:color w:val="FF0000"/>
                <w:sz w:val="24"/>
                <w:u w:val="single"/>
              </w:rPr>
              <w:t>ни:</w:t>
            </w:r>
          </w:p>
        </w:tc>
      </w:tr>
      <w:tr w:rsidR="00C40894" w:rsidRPr="00B66042" w:rsidTr="00B66042">
        <w:tc>
          <w:tcPr>
            <w:tcW w:w="4602" w:type="dxa"/>
          </w:tcPr>
          <w:p w:rsidR="00C40894" w:rsidRPr="00B66042" w:rsidRDefault="00BB3EFB" w:rsidP="00B66042">
            <w:pPr>
              <w:pStyle w:val="ListParagraph"/>
              <w:numPr>
                <w:ilvl w:val="0"/>
                <w:numId w:val="19"/>
              </w:numPr>
              <w:spacing w:line="360" w:lineRule="auto"/>
              <w:rPr>
                <w:sz w:val="20"/>
              </w:rPr>
            </w:pPr>
            <w:r>
              <w:rPr>
                <w:sz w:val="20"/>
              </w:rPr>
              <w:t>Франчай</w:t>
            </w:r>
            <w:r w:rsidR="00C40894" w:rsidRPr="00B66042">
              <w:rPr>
                <w:sz w:val="20"/>
              </w:rPr>
              <w:t xml:space="preserve">зът ни позволява да започнем собствен бизнес, но </w:t>
            </w:r>
            <w:r w:rsidR="00F863F8">
              <w:rPr>
                <w:sz w:val="20"/>
              </w:rPr>
              <w:t xml:space="preserve">да </w:t>
            </w:r>
            <w:r w:rsidR="00C40894" w:rsidRPr="00B66042">
              <w:rPr>
                <w:sz w:val="20"/>
              </w:rPr>
              <w:t>не сме сами.</w:t>
            </w:r>
          </w:p>
        </w:tc>
        <w:tc>
          <w:tcPr>
            <w:tcW w:w="4748" w:type="dxa"/>
          </w:tcPr>
          <w:p w:rsidR="00C40894" w:rsidRDefault="00B66042" w:rsidP="00B66042">
            <w:pPr>
              <w:pStyle w:val="ListParagraph"/>
              <w:numPr>
                <w:ilvl w:val="0"/>
                <w:numId w:val="16"/>
              </w:numPr>
              <w:spacing w:line="360" w:lineRule="auto"/>
              <w:rPr>
                <w:sz w:val="20"/>
              </w:rPr>
            </w:pPr>
            <w:r w:rsidRPr="00B66042">
              <w:rPr>
                <w:sz w:val="20"/>
              </w:rPr>
              <w:t>Срокът на договор за франчайзин</w:t>
            </w:r>
            <w:r w:rsidR="00BB3EFB">
              <w:rPr>
                <w:sz w:val="20"/>
              </w:rPr>
              <w:t>г</w:t>
            </w:r>
            <w:r w:rsidRPr="00B66042">
              <w:rPr>
                <w:sz w:val="20"/>
              </w:rPr>
              <w:t xml:space="preserve"> обикновено е ограничен и може да бъде прекратен.</w:t>
            </w:r>
          </w:p>
          <w:p w:rsidR="00F863F8" w:rsidRPr="00B66042" w:rsidRDefault="00F863F8" w:rsidP="00F863F8">
            <w:pPr>
              <w:pStyle w:val="ListParagraph"/>
              <w:spacing w:line="360" w:lineRule="auto"/>
              <w:ind w:left="1507"/>
              <w:rPr>
                <w:sz w:val="20"/>
              </w:rPr>
            </w:pPr>
          </w:p>
        </w:tc>
      </w:tr>
      <w:tr w:rsidR="00C40894" w:rsidRPr="00B66042" w:rsidTr="00B66042">
        <w:tc>
          <w:tcPr>
            <w:tcW w:w="4602" w:type="dxa"/>
          </w:tcPr>
          <w:p w:rsidR="00C40894" w:rsidRDefault="008913C0" w:rsidP="00B66042">
            <w:pPr>
              <w:pStyle w:val="ListParagraph"/>
              <w:numPr>
                <w:ilvl w:val="0"/>
                <w:numId w:val="19"/>
              </w:numPr>
              <w:spacing w:line="360" w:lineRule="auto"/>
              <w:rPr>
                <w:sz w:val="20"/>
              </w:rPr>
            </w:pPr>
            <w:r w:rsidRPr="00B66042">
              <w:rPr>
                <w:sz w:val="20"/>
              </w:rPr>
              <w:t>Привлича потребителите, заради качеството с което се асоциира.</w:t>
            </w:r>
          </w:p>
          <w:p w:rsidR="00F863F8" w:rsidRPr="00B66042" w:rsidRDefault="00F863F8" w:rsidP="00F863F8">
            <w:pPr>
              <w:pStyle w:val="ListParagraph"/>
              <w:spacing w:line="360" w:lineRule="auto"/>
              <w:rPr>
                <w:sz w:val="20"/>
              </w:rPr>
            </w:pPr>
          </w:p>
        </w:tc>
        <w:tc>
          <w:tcPr>
            <w:tcW w:w="4748" w:type="dxa"/>
          </w:tcPr>
          <w:p w:rsidR="00C40894" w:rsidRPr="00B66042" w:rsidRDefault="008913C0" w:rsidP="008913C0">
            <w:pPr>
              <w:pStyle w:val="ListParagraph"/>
              <w:numPr>
                <w:ilvl w:val="0"/>
                <w:numId w:val="16"/>
              </w:numPr>
              <w:spacing w:line="360" w:lineRule="auto"/>
              <w:rPr>
                <w:sz w:val="20"/>
              </w:rPr>
            </w:pPr>
            <w:r w:rsidRPr="00B66042">
              <w:rPr>
                <w:sz w:val="20"/>
              </w:rPr>
              <w:t>Предприема</w:t>
            </w:r>
            <w:r w:rsidR="00BB3EFB">
              <w:rPr>
                <w:sz w:val="20"/>
              </w:rPr>
              <w:t>ч</w:t>
            </w:r>
            <w:r w:rsidRPr="00B66042">
              <w:rPr>
                <w:sz w:val="20"/>
              </w:rPr>
              <w:t>ът няма пълна независимост над бизнеса.</w:t>
            </w:r>
          </w:p>
        </w:tc>
      </w:tr>
      <w:tr w:rsidR="00C40894" w:rsidRPr="00B66042" w:rsidTr="00B66042">
        <w:tc>
          <w:tcPr>
            <w:tcW w:w="4602" w:type="dxa"/>
          </w:tcPr>
          <w:p w:rsidR="00C40894" w:rsidRPr="00B66042" w:rsidRDefault="00C40894" w:rsidP="00F863F8">
            <w:pPr>
              <w:pStyle w:val="ListParagraph"/>
              <w:numPr>
                <w:ilvl w:val="0"/>
                <w:numId w:val="19"/>
              </w:numPr>
              <w:spacing w:line="360" w:lineRule="auto"/>
              <w:rPr>
                <w:sz w:val="20"/>
              </w:rPr>
            </w:pPr>
            <w:r w:rsidRPr="00B66042">
              <w:rPr>
                <w:sz w:val="20"/>
              </w:rPr>
              <w:t xml:space="preserve">Предприемачът използва успешната и добре позната търговска марка на </w:t>
            </w:r>
            <w:r w:rsidR="00F863F8">
              <w:rPr>
                <w:sz w:val="20"/>
              </w:rPr>
              <w:t>фирмата - майка</w:t>
            </w:r>
            <w:r w:rsidRPr="00B66042">
              <w:rPr>
                <w:sz w:val="20"/>
              </w:rPr>
              <w:t>, както и не</w:t>
            </w:r>
            <w:r w:rsidR="00F863F8">
              <w:rPr>
                <w:sz w:val="20"/>
              </w:rPr>
              <w:t>йната</w:t>
            </w:r>
            <w:r w:rsidRPr="00B66042">
              <w:rPr>
                <w:sz w:val="20"/>
              </w:rPr>
              <w:t xml:space="preserve"> репутация.</w:t>
            </w:r>
          </w:p>
        </w:tc>
        <w:tc>
          <w:tcPr>
            <w:tcW w:w="4748" w:type="dxa"/>
          </w:tcPr>
          <w:p w:rsidR="008913C0" w:rsidRPr="00B66042" w:rsidRDefault="008913C0" w:rsidP="008913C0">
            <w:pPr>
              <w:pStyle w:val="ListParagraph"/>
              <w:numPr>
                <w:ilvl w:val="0"/>
                <w:numId w:val="16"/>
              </w:numPr>
              <w:spacing w:line="360" w:lineRule="auto"/>
              <w:rPr>
                <w:sz w:val="20"/>
              </w:rPr>
            </w:pPr>
            <w:r w:rsidRPr="00B66042">
              <w:rPr>
                <w:sz w:val="20"/>
              </w:rPr>
              <w:t>Освен първоначалната такса за франчайз,</w:t>
            </w:r>
          </w:p>
          <w:p w:rsidR="00C40894" w:rsidRDefault="008913C0" w:rsidP="008913C0">
            <w:pPr>
              <w:pStyle w:val="ListParagraph"/>
              <w:spacing w:line="360" w:lineRule="auto"/>
              <w:ind w:left="1507"/>
              <w:rPr>
                <w:sz w:val="20"/>
              </w:rPr>
            </w:pPr>
            <w:r w:rsidRPr="00B66042">
              <w:rPr>
                <w:sz w:val="20"/>
              </w:rPr>
              <w:t>франчайзополучателите трябва да плащат текущи възнаграждения и рекламни такси.</w:t>
            </w:r>
          </w:p>
          <w:p w:rsidR="00F863F8" w:rsidRPr="00B66042" w:rsidRDefault="00F863F8" w:rsidP="008913C0">
            <w:pPr>
              <w:pStyle w:val="ListParagraph"/>
              <w:spacing w:line="360" w:lineRule="auto"/>
              <w:ind w:left="1507"/>
              <w:rPr>
                <w:sz w:val="20"/>
              </w:rPr>
            </w:pPr>
          </w:p>
        </w:tc>
      </w:tr>
      <w:tr w:rsidR="00C40894" w:rsidRPr="00B66042" w:rsidTr="00B66042">
        <w:tc>
          <w:tcPr>
            <w:tcW w:w="4602" w:type="dxa"/>
          </w:tcPr>
          <w:p w:rsidR="00C40894" w:rsidRPr="00B66042" w:rsidRDefault="008913C0" w:rsidP="00B66042">
            <w:pPr>
              <w:pStyle w:val="ListParagraph"/>
              <w:numPr>
                <w:ilvl w:val="0"/>
                <w:numId w:val="19"/>
              </w:numPr>
              <w:spacing w:line="360" w:lineRule="auto"/>
              <w:rPr>
                <w:sz w:val="20"/>
              </w:rPr>
            </w:pPr>
            <w:r w:rsidRPr="00B66042">
              <w:rPr>
                <w:sz w:val="20"/>
              </w:rPr>
              <w:t xml:space="preserve">Позволява </w:t>
            </w:r>
            <w:r w:rsidR="00C40894" w:rsidRPr="00B66042">
              <w:rPr>
                <w:sz w:val="20"/>
              </w:rPr>
              <w:t xml:space="preserve">започването на бизнес със значително по-малко капитал, </w:t>
            </w:r>
            <w:r w:rsidR="00C40894" w:rsidRPr="00B66042">
              <w:rPr>
                <w:sz w:val="20"/>
              </w:rPr>
              <w:lastRenderedPageBreak/>
              <w:t>отколкото при обикновения случай на самостоятелно предприемачество.</w:t>
            </w:r>
          </w:p>
        </w:tc>
        <w:tc>
          <w:tcPr>
            <w:tcW w:w="4748" w:type="dxa"/>
          </w:tcPr>
          <w:p w:rsidR="00C40894" w:rsidRDefault="008913C0" w:rsidP="008913C0">
            <w:pPr>
              <w:pStyle w:val="ListParagraph"/>
              <w:numPr>
                <w:ilvl w:val="0"/>
                <w:numId w:val="16"/>
              </w:numPr>
              <w:spacing w:line="360" w:lineRule="auto"/>
              <w:rPr>
                <w:sz w:val="20"/>
              </w:rPr>
            </w:pPr>
            <w:r w:rsidRPr="00B66042">
              <w:rPr>
                <w:sz w:val="20"/>
              </w:rPr>
              <w:lastRenderedPageBreak/>
              <w:t xml:space="preserve">Франчайзополучателят трябва да балансира </w:t>
            </w:r>
            <w:r w:rsidRPr="00B66042">
              <w:rPr>
                <w:sz w:val="20"/>
              </w:rPr>
              <w:lastRenderedPageBreak/>
              <w:t>между ограниченията и подкрепата от страна на франчайзодателя със собствената си способност да управлява бизнеса.</w:t>
            </w:r>
          </w:p>
          <w:p w:rsidR="00F863F8" w:rsidRPr="00B66042" w:rsidRDefault="00F863F8" w:rsidP="00F863F8">
            <w:pPr>
              <w:pStyle w:val="ListParagraph"/>
              <w:spacing w:line="360" w:lineRule="auto"/>
              <w:ind w:left="1507"/>
              <w:rPr>
                <w:sz w:val="20"/>
              </w:rPr>
            </w:pPr>
          </w:p>
        </w:tc>
      </w:tr>
      <w:tr w:rsidR="00C40894" w:rsidRPr="00B66042" w:rsidTr="00B66042">
        <w:tc>
          <w:tcPr>
            <w:tcW w:w="4602" w:type="dxa"/>
          </w:tcPr>
          <w:p w:rsidR="00C40894" w:rsidRPr="00B66042" w:rsidRDefault="008913C0" w:rsidP="00B66042">
            <w:pPr>
              <w:pStyle w:val="ListParagraph"/>
              <w:numPr>
                <w:ilvl w:val="0"/>
                <w:numId w:val="19"/>
              </w:numPr>
              <w:spacing w:line="360" w:lineRule="auto"/>
              <w:rPr>
                <w:sz w:val="20"/>
              </w:rPr>
            </w:pPr>
            <w:r w:rsidRPr="00B66042">
              <w:rPr>
                <w:sz w:val="20"/>
              </w:rPr>
              <w:lastRenderedPageBreak/>
              <w:t>Увеличава шансовете за успех.</w:t>
            </w:r>
          </w:p>
        </w:tc>
        <w:tc>
          <w:tcPr>
            <w:tcW w:w="4748" w:type="dxa"/>
          </w:tcPr>
          <w:p w:rsidR="00C40894" w:rsidRPr="00B66042" w:rsidRDefault="008913C0" w:rsidP="00B66042">
            <w:pPr>
              <w:pStyle w:val="ListParagraph"/>
              <w:numPr>
                <w:ilvl w:val="0"/>
                <w:numId w:val="16"/>
              </w:numPr>
              <w:spacing w:line="360" w:lineRule="auto"/>
              <w:rPr>
                <w:sz w:val="20"/>
              </w:rPr>
            </w:pPr>
            <w:r w:rsidRPr="00B66042">
              <w:rPr>
                <w:sz w:val="20"/>
              </w:rPr>
              <w:t>Ако имиджът на цялата система се наруши</w:t>
            </w:r>
            <w:r w:rsidR="00BB3EFB">
              <w:rPr>
                <w:sz w:val="20"/>
              </w:rPr>
              <w:t xml:space="preserve"> </w:t>
            </w:r>
            <w:r w:rsidRPr="00B66042">
              <w:rPr>
                <w:sz w:val="20"/>
              </w:rPr>
              <w:t>от други франчайзополучатели или</w:t>
            </w:r>
            <w:r w:rsidR="00B66042" w:rsidRPr="00B66042">
              <w:rPr>
                <w:sz w:val="20"/>
              </w:rPr>
              <w:t xml:space="preserve"> </w:t>
            </w:r>
            <w:r w:rsidRPr="00B66042">
              <w:rPr>
                <w:sz w:val="20"/>
              </w:rPr>
              <w:t xml:space="preserve">франчайзодател </w:t>
            </w:r>
            <w:r w:rsidR="00B66042" w:rsidRPr="00B66042">
              <w:rPr>
                <w:sz w:val="20"/>
              </w:rPr>
              <w:t>това би било</w:t>
            </w:r>
            <w:r w:rsidRPr="00B66042">
              <w:rPr>
                <w:sz w:val="20"/>
              </w:rPr>
              <w:t xml:space="preserve"> непредвиден проблем.</w:t>
            </w:r>
          </w:p>
        </w:tc>
      </w:tr>
      <w:tr w:rsidR="00C40894" w:rsidRPr="00B66042" w:rsidTr="00B66042">
        <w:tc>
          <w:tcPr>
            <w:tcW w:w="4602" w:type="dxa"/>
          </w:tcPr>
          <w:p w:rsidR="00C40894" w:rsidRPr="00B66042" w:rsidRDefault="008913C0" w:rsidP="00B66042">
            <w:pPr>
              <w:pStyle w:val="ListParagraph"/>
              <w:numPr>
                <w:ilvl w:val="0"/>
                <w:numId w:val="19"/>
              </w:numPr>
              <w:spacing w:line="360" w:lineRule="auto"/>
              <w:rPr>
                <w:sz w:val="20"/>
              </w:rPr>
            </w:pPr>
            <w:r w:rsidRPr="00B66042">
              <w:rPr>
                <w:sz w:val="20"/>
              </w:rPr>
              <w:t>Осигурява качествен маркетинг</w:t>
            </w:r>
          </w:p>
        </w:tc>
        <w:tc>
          <w:tcPr>
            <w:tcW w:w="4748" w:type="dxa"/>
          </w:tcPr>
          <w:p w:rsidR="00C40894" w:rsidRPr="00B66042" w:rsidRDefault="00C40894" w:rsidP="00B66042">
            <w:pPr>
              <w:pStyle w:val="ListParagraph"/>
              <w:spacing w:line="360" w:lineRule="auto"/>
              <w:ind w:left="1507"/>
              <w:rPr>
                <w:sz w:val="20"/>
              </w:rPr>
            </w:pPr>
          </w:p>
        </w:tc>
      </w:tr>
    </w:tbl>
    <w:p w:rsidR="00C40894" w:rsidRDefault="00BE635F" w:rsidP="00BE635F">
      <w:pPr>
        <w:pStyle w:val="Heading1"/>
      </w:pPr>
      <w:bookmarkStart w:id="14" w:name="_Toc404008328"/>
      <w:r>
        <w:t>Изследване на франчайз пазара в българия</w:t>
      </w:r>
      <w:bookmarkEnd w:id="14"/>
    </w:p>
    <w:p w:rsidR="00BE635F" w:rsidRDefault="00BE635F" w:rsidP="00BE635F">
      <w:r w:rsidRPr="00BE635F">
        <w:t>Изследване, проведено между февруари и май 2012 г. от Franchising.bg</w:t>
      </w:r>
      <w:r w:rsidR="002B7F39">
        <w:rPr>
          <w:rStyle w:val="FootnoteReference"/>
        </w:rPr>
        <w:footnoteReference w:id="4"/>
      </w:r>
    </w:p>
    <w:p w:rsidR="00BE635F" w:rsidRDefault="00BE635F" w:rsidP="00BE635F">
      <w:pPr>
        <w:pStyle w:val="Heading2"/>
      </w:pPr>
      <w:bookmarkStart w:id="15" w:name="_Toc404008329"/>
      <w:r w:rsidRPr="00BE635F">
        <w:t>Какъв е периодът за възвръщане на направената инвестиция?</w:t>
      </w:r>
      <w:bookmarkEnd w:id="15"/>
    </w:p>
    <w:p w:rsidR="00BE635F" w:rsidRDefault="00BE635F" w:rsidP="00BE635F">
      <w:pPr>
        <w:rPr>
          <w:noProof/>
          <w:lang w:val="en-US"/>
        </w:rPr>
      </w:pPr>
      <w:r>
        <w:t xml:space="preserve"> </w:t>
      </w:r>
    </w:p>
    <w:p w:rsidR="00BE635F" w:rsidRDefault="00BE635F" w:rsidP="00BE635F">
      <w:pPr>
        <w:rPr>
          <w:noProof/>
          <w:lang w:val="en-US"/>
        </w:rPr>
      </w:pPr>
    </w:p>
    <w:p w:rsidR="00BE635F" w:rsidRDefault="00BE635F" w:rsidP="00BE635F">
      <w:r>
        <w:rPr>
          <w:noProof/>
          <w:lang w:val="en-US"/>
        </w:rPr>
        <w:lastRenderedPageBreak/>
        <w:drawing>
          <wp:inline distT="0" distB="0" distL="0" distR="0">
            <wp:extent cx="5219700" cy="23241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5767B" w:rsidRDefault="0085767B" w:rsidP="00BE635F"/>
    <w:p w:rsidR="00F863F8" w:rsidRDefault="00F863F8" w:rsidP="00F863F8">
      <w:pPr>
        <w:pStyle w:val="Heading2"/>
      </w:pPr>
      <w:bookmarkStart w:id="16" w:name="_Toc404008330"/>
      <w:r w:rsidRPr="00421B99">
        <w:t>Колко обекта съществуват под формата на франчайз?</w:t>
      </w:r>
      <w:bookmarkEnd w:id="16"/>
    </w:p>
    <w:p w:rsidR="0085767B" w:rsidRDefault="0085767B" w:rsidP="0085767B"/>
    <w:p w:rsidR="0085767B" w:rsidRPr="0085767B" w:rsidRDefault="0085767B" w:rsidP="0085767B"/>
    <w:p w:rsidR="00421B99" w:rsidRDefault="00F863F8" w:rsidP="00BE635F">
      <w:r>
        <w:rPr>
          <w:noProof/>
          <w:lang w:val="en-US"/>
        </w:rPr>
        <w:drawing>
          <wp:inline distT="0" distB="0" distL="0" distR="0" wp14:anchorId="59406036" wp14:editId="15B7DBA6">
            <wp:extent cx="5219700" cy="20955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21B99" w:rsidRDefault="00421B99" w:rsidP="00421B99"/>
    <w:p w:rsidR="007D1F06" w:rsidRDefault="007D1F06" w:rsidP="00421B99"/>
    <w:p w:rsidR="007D1F06" w:rsidRDefault="007D1F06" w:rsidP="007D1F06">
      <w:pPr>
        <w:pStyle w:val="Heading2"/>
      </w:pPr>
      <w:bookmarkStart w:id="17" w:name="_Toc404008331"/>
      <w:r w:rsidRPr="007D1F06">
        <w:t>Какъв е профилът на кандидатите за франчайзополучатели?</w:t>
      </w:r>
      <w:bookmarkEnd w:id="17"/>
    </w:p>
    <w:p w:rsidR="007D1F06" w:rsidRDefault="007D1F06" w:rsidP="007D1F06">
      <w:pPr>
        <w:rPr>
          <w:sz w:val="24"/>
        </w:rPr>
      </w:pPr>
    </w:p>
    <w:p w:rsidR="0085767B" w:rsidRPr="007D1F06" w:rsidRDefault="0085767B" w:rsidP="007D1F06">
      <w:pPr>
        <w:rPr>
          <w:sz w:val="24"/>
        </w:rPr>
      </w:pPr>
    </w:p>
    <w:p w:rsidR="007D1F06" w:rsidRPr="007D1F06" w:rsidRDefault="007D1F06" w:rsidP="007D1F06">
      <w:pPr>
        <w:pStyle w:val="ListParagraph"/>
        <w:numPr>
          <w:ilvl w:val="0"/>
          <w:numId w:val="15"/>
        </w:numPr>
        <w:rPr>
          <w:sz w:val="24"/>
        </w:rPr>
      </w:pPr>
      <w:r w:rsidRPr="007D1F06">
        <w:rPr>
          <w:sz w:val="24"/>
        </w:rPr>
        <w:t>Бизнесмени с опит в управлението на бизнес.</w:t>
      </w:r>
    </w:p>
    <w:p w:rsidR="007D1F06" w:rsidRPr="007D1F06" w:rsidRDefault="007D1F06" w:rsidP="007D1F06">
      <w:pPr>
        <w:pStyle w:val="ListParagraph"/>
        <w:numPr>
          <w:ilvl w:val="0"/>
          <w:numId w:val="15"/>
        </w:numPr>
        <w:rPr>
          <w:sz w:val="24"/>
        </w:rPr>
      </w:pPr>
      <w:r w:rsidRPr="007D1F06">
        <w:rPr>
          <w:sz w:val="24"/>
        </w:rPr>
        <w:t>Предприемачи, желаещи да започнат допълнителен бизнес.</w:t>
      </w:r>
    </w:p>
    <w:p w:rsidR="007D1F06" w:rsidRPr="007D1F06" w:rsidRDefault="007D1F06" w:rsidP="007D1F06">
      <w:pPr>
        <w:pStyle w:val="ListParagraph"/>
        <w:numPr>
          <w:ilvl w:val="0"/>
          <w:numId w:val="15"/>
        </w:numPr>
        <w:rPr>
          <w:sz w:val="24"/>
        </w:rPr>
      </w:pPr>
      <w:r w:rsidRPr="007D1F06">
        <w:rPr>
          <w:sz w:val="24"/>
        </w:rPr>
        <w:t>Кандидатите без бизнес опит.</w:t>
      </w:r>
    </w:p>
    <w:p w:rsidR="007D1F06" w:rsidRDefault="007D1F06" w:rsidP="007D1F06">
      <w:pPr>
        <w:pStyle w:val="ListParagraph"/>
        <w:numPr>
          <w:ilvl w:val="0"/>
          <w:numId w:val="15"/>
        </w:numPr>
        <w:rPr>
          <w:sz w:val="24"/>
        </w:rPr>
      </w:pPr>
      <w:r w:rsidRPr="007D1F06">
        <w:rPr>
          <w:sz w:val="24"/>
        </w:rPr>
        <w:t>Кандидати, които се насочват към еврофинансиране за започване на собствен бизнес.</w:t>
      </w:r>
    </w:p>
    <w:p w:rsidR="00C529DF" w:rsidRDefault="00C529DF" w:rsidP="00C529DF">
      <w:pPr>
        <w:pStyle w:val="ListParagraph"/>
        <w:ind w:left="1507"/>
        <w:rPr>
          <w:sz w:val="24"/>
        </w:rPr>
      </w:pPr>
    </w:p>
    <w:p w:rsidR="00C529DF" w:rsidRDefault="00C529DF" w:rsidP="00C529DF">
      <w:pPr>
        <w:pStyle w:val="Heading2"/>
      </w:pPr>
      <w:bookmarkStart w:id="18" w:name="_Toc404008332"/>
      <w:r w:rsidRPr="00C529DF">
        <w:t>Каква част от бизнес активното население е запознато с франчайзинга?</w:t>
      </w:r>
      <w:bookmarkEnd w:id="18"/>
    </w:p>
    <w:p w:rsidR="0085767B" w:rsidRDefault="0085767B" w:rsidP="0085767B"/>
    <w:p w:rsidR="0085767B" w:rsidRPr="0085767B" w:rsidRDefault="0085767B" w:rsidP="0085767B"/>
    <w:p w:rsidR="00C529DF" w:rsidRDefault="00C529DF" w:rsidP="00C529DF">
      <w:r>
        <w:rPr>
          <w:noProof/>
          <w:lang w:val="en-US"/>
        </w:rPr>
        <w:lastRenderedPageBreak/>
        <w:drawing>
          <wp:inline distT="0" distB="0" distL="0" distR="0">
            <wp:extent cx="5257800" cy="30251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767B" w:rsidRDefault="00C529DF" w:rsidP="0085767B">
      <w:pPr>
        <w:pStyle w:val="Heading2"/>
      </w:pPr>
      <w:r>
        <w:tab/>
      </w:r>
      <w:bookmarkStart w:id="19" w:name="_Toc404008333"/>
      <w:r w:rsidRPr="00C529DF">
        <w:t>Каква е причината за закупуване на франчайз?</w:t>
      </w:r>
      <w:bookmarkEnd w:id="19"/>
    </w:p>
    <w:p w:rsidR="00C529DF" w:rsidRPr="00C529DF" w:rsidRDefault="00C529DF" w:rsidP="0085767B">
      <w:pPr>
        <w:pStyle w:val="Heading2"/>
        <w:numPr>
          <w:ilvl w:val="0"/>
          <w:numId w:val="0"/>
        </w:numPr>
      </w:pPr>
      <w:bookmarkStart w:id="20" w:name="_Toc404008334"/>
      <w:r>
        <w:rPr>
          <w:noProof/>
          <w:lang w:val="en-US"/>
        </w:rPr>
        <w:drawing>
          <wp:inline distT="0" distB="0" distL="0" distR="0">
            <wp:extent cx="5086350" cy="2590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bookmarkEnd w:id="20"/>
    </w:p>
    <w:sectPr w:rsidR="00C529DF" w:rsidRPr="00C529DF" w:rsidSect="00D00DDF">
      <w:footerReference w:type="default" r:id="rId30"/>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01B" w:rsidRDefault="0083001B" w:rsidP="00134EB9">
      <w:pPr>
        <w:spacing w:after="0" w:line="240" w:lineRule="auto"/>
      </w:pPr>
      <w:r>
        <w:separator/>
      </w:r>
    </w:p>
  </w:endnote>
  <w:endnote w:type="continuationSeparator" w:id="0">
    <w:p w:rsidR="0083001B" w:rsidRDefault="0083001B" w:rsidP="0013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8728810"/>
      <w:docPartObj>
        <w:docPartGallery w:val="Page Numbers (Bottom of Page)"/>
        <w:docPartUnique/>
      </w:docPartObj>
    </w:sdtPr>
    <w:sdtContent>
      <w:p w:rsidR="0085767B" w:rsidRDefault="0085767B">
        <w:pPr>
          <w:pStyle w:val="Footer"/>
        </w:pPr>
        <w:r>
          <w:rPr>
            <w:noProof/>
            <w:lang w:val="en-US"/>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85767B" w:rsidRDefault="0085767B">
                                <w:pPr>
                                  <w:pStyle w:val="Footer"/>
                                  <w:jc w:val="center"/>
                                  <w:rPr>
                                    <w:sz w:val="16"/>
                                    <w:szCs w:val="16"/>
                                  </w:rPr>
                                </w:pPr>
                                <w:r>
                                  <w:fldChar w:fldCharType="begin"/>
                                </w:r>
                                <w:r>
                                  <w:instrText xml:space="preserve"> PAGE    \* MERGEFORMAT </w:instrText>
                                </w:r>
                                <w:r>
                                  <w:fldChar w:fldCharType="separate"/>
                                </w:r>
                                <w:r w:rsidR="00D00DDF" w:rsidRPr="00D00DDF">
                                  <w:rPr>
                                    <w:noProof/>
                                    <w:sz w:val="16"/>
                                    <w:szCs w:val="16"/>
                                  </w:rPr>
                                  <w:t>8</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P18JY5lAwAA&#10;Hw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5ujb8AAADbAAAADwAAAGRycy9kb3ducmV2LnhtbERPTYvCMBC9C/6HMII3TRV0pRpFBKEX&#10;Ee2u56EZ22ozKU2s1V9vFhb2No/3OatNZyrRUuNKywom4wgEcWZ1ybmC73Q/WoBwHlljZZkUvMjB&#10;Zt3vrTDW9sknas8+FyGEXYwKCu/rWEqXFWTQjW1NHLirbQz6AJtc6gafIdxUchpFc2mw5NBQYE27&#10;grL7+WEUzJIvc3NJenp7mR4ubXWsHz9SqeGg2y5BeOr8v/jPnegwfwq/v4QD5P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y5ujb8AAADbAAAADwAAAAAAAAAAAAAAAACh&#10;AgAAZHJzL2Rvd25yZXYueG1sUEsFBgAAAAAEAAQA+QAAAI0DA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0tsMA&#10;AADbAAAADwAAAGRycy9kb3ducmV2LnhtbERPTWvCQBC9F/wPywi91Y0VSk1dRWKFQi9WRdvbkJ1m&#10;Y7KzIbtN4r/vFoTe5vE+Z7EabC06an3pWMF0koAgzp0uuVBwPGwfnkH4gKyxdkwKruRhtRzdLTDV&#10;rucP6vahEDGEfYoKTAhNKqXPDVn0E9cQR+7btRZDhG0hdYt9DLe1fEySJ2mx5NhgsKHMUF7tf6yC&#10;ymwur+/VNfvkU5edd6Gff513St2Ph/ULiEBD+Bff3G86zp/B3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0tsMAAADbAAAADwAAAAAAAAAAAAAAAACYAgAAZHJzL2Rv&#10;d25yZXYueG1sUEsFBgAAAAAEAAQA9QAAAIgDAAAAAA==&#10;" filled="f" strokecolor="#7f7f7f">
                    <v:textbox>
                      <w:txbxContent>
                        <w:p w:rsidR="0085767B" w:rsidRDefault="0085767B">
                          <w:pPr>
                            <w:pStyle w:val="Footer"/>
                            <w:jc w:val="center"/>
                            <w:rPr>
                              <w:sz w:val="16"/>
                              <w:szCs w:val="16"/>
                            </w:rPr>
                          </w:pPr>
                          <w:r>
                            <w:fldChar w:fldCharType="begin"/>
                          </w:r>
                          <w:r>
                            <w:instrText xml:space="preserve"> PAGE    \* MERGEFORMAT </w:instrText>
                          </w:r>
                          <w:r>
                            <w:fldChar w:fldCharType="separate"/>
                          </w:r>
                          <w:r w:rsidR="00D00DDF" w:rsidRPr="00D00DDF">
                            <w:rPr>
                              <w:noProof/>
                              <w:sz w:val="16"/>
                              <w:szCs w:val="16"/>
                            </w:rPr>
                            <w:t>8</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01B" w:rsidRDefault="0083001B" w:rsidP="00134EB9">
      <w:pPr>
        <w:spacing w:after="0" w:line="240" w:lineRule="auto"/>
      </w:pPr>
      <w:r>
        <w:separator/>
      </w:r>
    </w:p>
  </w:footnote>
  <w:footnote w:type="continuationSeparator" w:id="0">
    <w:p w:rsidR="0083001B" w:rsidRDefault="0083001B" w:rsidP="00134EB9">
      <w:pPr>
        <w:spacing w:after="0" w:line="240" w:lineRule="auto"/>
      </w:pPr>
      <w:r>
        <w:continuationSeparator/>
      </w:r>
    </w:p>
  </w:footnote>
  <w:footnote w:id="1">
    <w:p w:rsidR="00226027" w:rsidRDefault="00226027">
      <w:pPr>
        <w:pStyle w:val="FootnoteText"/>
      </w:pPr>
      <w:r>
        <w:rPr>
          <w:rStyle w:val="FootnoteReference"/>
        </w:rPr>
        <w:footnoteRef/>
      </w:r>
      <w:r>
        <w:t xml:space="preserve">  Из „</w:t>
      </w:r>
      <w:r w:rsidRPr="00226027">
        <w:t>Закон за корпоративното подоходно облагане</w:t>
      </w:r>
      <w:r>
        <w:t>“ , Д</w:t>
      </w:r>
      <w:r w:rsidRPr="00226027">
        <w:t>опълнителни разпоредби</w:t>
      </w:r>
      <w:r>
        <w:t>,</w:t>
      </w:r>
    </w:p>
  </w:footnote>
  <w:footnote w:id="2">
    <w:p w:rsidR="004736FD" w:rsidRPr="004736FD" w:rsidRDefault="004736FD">
      <w:pPr>
        <w:pStyle w:val="FootnoteText"/>
        <w:rPr>
          <w:lang w:val="en-US"/>
        </w:rPr>
      </w:pPr>
      <w:r>
        <w:rPr>
          <w:rStyle w:val="FootnoteReference"/>
        </w:rPr>
        <w:footnoteRef/>
      </w:r>
      <w:r w:rsidRPr="004736FD">
        <w:rPr>
          <w:color w:val="002060"/>
          <w:u w:val="single"/>
        </w:rPr>
        <w:t>http://advokattrifonov.com/%D1%84%D1%80%D0%B0%D0%BD%D1%87%D0%B0%D0%B9%D0%B7%D0%B8%D0%BD%D0%B3/</w:t>
      </w:r>
      <w:r w:rsidRPr="004736FD">
        <w:rPr>
          <w:color w:val="002060"/>
        </w:rPr>
        <w:t xml:space="preserve"> </w:t>
      </w:r>
      <w:r>
        <w:t>Из „</w:t>
      </w:r>
      <w:r w:rsidRPr="004736FD">
        <w:t>Франчайзинг бизнес / Франчайз договор</w:t>
      </w:r>
      <w:r>
        <w:t xml:space="preserve">“  адв. Емил Трифонов 07,05,2012г. </w:t>
      </w:r>
    </w:p>
  </w:footnote>
  <w:footnote w:id="3">
    <w:p w:rsidR="00017348" w:rsidRPr="00017348" w:rsidRDefault="00017348">
      <w:pPr>
        <w:pStyle w:val="FootnoteText"/>
      </w:pPr>
      <w:r w:rsidRPr="00017348">
        <w:rPr>
          <w:rStyle w:val="FootnoteReference"/>
          <w:color w:val="002060"/>
          <w:u w:val="single"/>
        </w:rPr>
        <w:footnoteRef/>
      </w:r>
      <w:r w:rsidRPr="00017348">
        <w:rPr>
          <w:color w:val="002060"/>
          <w:u w:val="single"/>
        </w:rPr>
        <w:t xml:space="preserve"> </w:t>
      </w:r>
      <w:hyperlink r:id="rId1" w:anchor="F" w:history="1">
        <w:r w:rsidRPr="00017348">
          <w:rPr>
            <w:color w:val="002060"/>
          </w:rPr>
          <w:t>http://www.cpc.bg/Additional/Dictionary.aspx#F</w:t>
        </w:r>
      </w:hyperlink>
      <w:r w:rsidRPr="00017348">
        <w:t xml:space="preserve">  </w:t>
      </w:r>
      <w:r>
        <w:t xml:space="preserve">– </w:t>
      </w:r>
      <w:r w:rsidRPr="00017348">
        <w:t xml:space="preserve">Комисия за защита на конкуренцията в Република България  </w:t>
      </w:r>
    </w:p>
  </w:footnote>
  <w:footnote w:id="4">
    <w:p w:rsidR="002B7F39" w:rsidRDefault="002B7F39">
      <w:pPr>
        <w:pStyle w:val="FootnoteText"/>
      </w:pPr>
      <w:r>
        <w:rPr>
          <w:rStyle w:val="FootnoteReference"/>
        </w:rPr>
        <w:footnoteRef/>
      </w:r>
      <w:r>
        <w:t xml:space="preserve"> </w:t>
      </w:r>
      <w:r w:rsidRPr="00AD4E8B">
        <w:rPr>
          <w:color w:val="002060"/>
        </w:rPr>
        <w:t>http://franchising.bg/</w:t>
      </w:r>
      <w:r w:rsidR="00AD4E8B">
        <w:rPr>
          <w:color w:val="002060"/>
        </w:rPr>
        <w:t xml:space="preserve"> </w:t>
      </w:r>
      <w:r>
        <w:t xml:space="preserve"> </w:t>
      </w:r>
      <w:r w:rsidRPr="002B7F39">
        <w:t>Състояние на франчайзинг бизнес пазара в България 2012</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344"/>
    <w:multiLevelType w:val="hybridMultilevel"/>
    <w:tmpl w:val="10A29A36"/>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
    <w:nsid w:val="1482775B"/>
    <w:multiLevelType w:val="multilevel"/>
    <w:tmpl w:val="F0D018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005759"/>
    <w:multiLevelType w:val="hybridMultilevel"/>
    <w:tmpl w:val="76D410EC"/>
    <w:lvl w:ilvl="0" w:tplc="C7D241FE">
      <w:start w:val="1"/>
      <w:numFmt w:val="bullet"/>
      <w:lvlText w:val=""/>
      <w:lvlJc w:val="left"/>
      <w:pPr>
        <w:ind w:left="15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3209B"/>
    <w:multiLevelType w:val="hybridMultilevel"/>
    <w:tmpl w:val="08CA730A"/>
    <w:lvl w:ilvl="0" w:tplc="E3608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C0ECC"/>
    <w:multiLevelType w:val="hybridMultilevel"/>
    <w:tmpl w:val="B91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95F79"/>
    <w:multiLevelType w:val="hybridMultilevel"/>
    <w:tmpl w:val="D13A2310"/>
    <w:lvl w:ilvl="0" w:tplc="C7D241FE">
      <w:start w:val="1"/>
      <w:numFmt w:val="bullet"/>
      <w:lvlText w:val=""/>
      <w:lvlJc w:val="left"/>
      <w:pPr>
        <w:ind w:left="15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0B4994"/>
    <w:multiLevelType w:val="hybridMultilevel"/>
    <w:tmpl w:val="8ED4FCC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
    <w:nsid w:val="46795323"/>
    <w:multiLevelType w:val="hybridMultilevel"/>
    <w:tmpl w:val="BEE60F92"/>
    <w:lvl w:ilvl="0" w:tplc="6DFAAA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4C9241BE"/>
    <w:multiLevelType w:val="hybridMultilevel"/>
    <w:tmpl w:val="BEA4424C"/>
    <w:lvl w:ilvl="0" w:tplc="E3608998">
      <w:start w:val="1"/>
      <w:numFmt w:val="bullet"/>
      <w:lvlText w:val=""/>
      <w:lvlJc w:val="left"/>
      <w:pPr>
        <w:ind w:left="1867" w:hanging="360"/>
      </w:pPr>
      <w:rPr>
        <w:rFonts w:ascii="Symbol" w:hAnsi="Symbol" w:hint="default"/>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9">
    <w:nsid w:val="6E7E3503"/>
    <w:multiLevelType w:val="hybridMultilevel"/>
    <w:tmpl w:val="829E5120"/>
    <w:lvl w:ilvl="0" w:tplc="04090001">
      <w:start w:val="1"/>
      <w:numFmt w:val="bullet"/>
      <w:lvlText w:val=""/>
      <w:lvlJc w:val="left"/>
      <w:pPr>
        <w:ind w:left="720" w:hanging="360"/>
      </w:pPr>
      <w:rPr>
        <w:rFonts w:ascii="Symbol" w:hAnsi="Symbol" w:hint="default"/>
      </w:rPr>
    </w:lvl>
    <w:lvl w:ilvl="1" w:tplc="AF40AFB2">
      <w:numFmt w:val="bullet"/>
      <w:lvlText w:val="•"/>
      <w:lvlJc w:val="left"/>
      <w:pPr>
        <w:ind w:left="1440" w:hanging="360"/>
      </w:pPr>
      <w:rPr>
        <w:rFonts w:ascii="Century Gothic" w:eastAsiaTheme="minorEastAsia"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26229"/>
    <w:multiLevelType w:val="hybridMultilevel"/>
    <w:tmpl w:val="129A2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10"/>
  </w:num>
  <w:num w:numId="13">
    <w:abstractNumId w:val="9"/>
  </w:num>
  <w:num w:numId="14">
    <w:abstractNumId w:val="6"/>
  </w:num>
  <w:num w:numId="15">
    <w:abstractNumId w:val="0"/>
  </w:num>
  <w:num w:numId="16">
    <w:abstractNumId w:val="2"/>
  </w:num>
  <w:num w:numId="17">
    <w:abstractNumId w:val="5"/>
  </w:num>
  <w:num w:numId="18">
    <w:abstractNumId w:val="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16"/>
    <w:rsid w:val="000115B2"/>
    <w:rsid w:val="00017348"/>
    <w:rsid w:val="000500EA"/>
    <w:rsid w:val="00074F01"/>
    <w:rsid w:val="00085478"/>
    <w:rsid w:val="000A56B5"/>
    <w:rsid w:val="000F1483"/>
    <w:rsid w:val="00112F0F"/>
    <w:rsid w:val="001153AD"/>
    <w:rsid w:val="00134EB9"/>
    <w:rsid w:val="0018469D"/>
    <w:rsid w:val="00185198"/>
    <w:rsid w:val="001A7E17"/>
    <w:rsid w:val="001B22E4"/>
    <w:rsid w:val="001D6C73"/>
    <w:rsid w:val="001F3F5B"/>
    <w:rsid w:val="001F5FBA"/>
    <w:rsid w:val="00226027"/>
    <w:rsid w:val="00240426"/>
    <w:rsid w:val="002576E3"/>
    <w:rsid w:val="0029059F"/>
    <w:rsid w:val="002B7F39"/>
    <w:rsid w:val="002D31E3"/>
    <w:rsid w:val="002F0894"/>
    <w:rsid w:val="00313970"/>
    <w:rsid w:val="003408A9"/>
    <w:rsid w:val="00374674"/>
    <w:rsid w:val="00376716"/>
    <w:rsid w:val="003979CF"/>
    <w:rsid w:val="003A665C"/>
    <w:rsid w:val="003E54A8"/>
    <w:rsid w:val="00421B99"/>
    <w:rsid w:val="00422E3A"/>
    <w:rsid w:val="00430439"/>
    <w:rsid w:val="004736FD"/>
    <w:rsid w:val="00473C92"/>
    <w:rsid w:val="00483EFD"/>
    <w:rsid w:val="004A36AB"/>
    <w:rsid w:val="004B744C"/>
    <w:rsid w:val="00523B83"/>
    <w:rsid w:val="005242FE"/>
    <w:rsid w:val="00574112"/>
    <w:rsid w:val="00584597"/>
    <w:rsid w:val="005E0C5C"/>
    <w:rsid w:val="005F635F"/>
    <w:rsid w:val="006007FB"/>
    <w:rsid w:val="00620F74"/>
    <w:rsid w:val="006213CC"/>
    <w:rsid w:val="0063043D"/>
    <w:rsid w:val="00651573"/>
    <w:rsid w:val="00673B57"/>
    <w:rsid w:val="006758B8"/>
    <w:rsid w:val="006A73CD"/>
    <w:rsid w:val="006E7D44"/>
    <w:rsid w:val="006F4A1C"/>
    <w:rsid w:val="00737BA9"/>
    <w:rsid w:val="00762E50"/>
    <w:rsid w:val="00775D9A"/>
    <w:rsid w:val="007A523D"/>
    <w:rsid w:val="007D1F06"/>
    <w:rsid w:val="007E6C7E"/>
    <w:rsid w:val="0082202C"/>
    <w:rsid w:val="0083001B"/>
    <w:rsid w:val="00846428"/>
    <w:rsid w:val="00852EF0"/>
    <w:rsid w:val="0085767B"/>
    <w:rsid w:val="008638E2"/>
    <w:rsid w:val="008913C0"/>
    <w:rsid w:val="0089708A"/>
    <w:rsid w:val="008A3CD0"/>
    <w:rsid w:val="008E073E"/>
    <w:rsid w:val="008F434E"/>
    <w:rsid w:val="009244C4"/>
    <w:rsid w:val="00954632"/>
    <w:rsid w:val="00961D39"/>
    <w:rsid w:val="00992495"/>
    <w:rsid w:val="00AD4E8B"/>
    <w:rsid w:val="00AE5C7A"/>
    <w:rsid w:val="00AE7048"/>
    <w:rsid w:val="00AE7253"/>
    <w:rsid w:val="00B00CE0"/>
    <w:rsid w:val="00B1577B"/>
    <w:rsid w:val="00B4624C"/>
    <w:rsid w:val="00B5360A"/>
    <w:rsid w:val="00B64341"/>
    <w:rsid w:val="00B66042"/>
    <w:rsid w:val="00B75C5C"/>
    <w:rsid w:val="00B76BCC"/>
    <w:rsid w:val="00B802A9"/>
    <w:rsid w:val="00B82148"/>
    <w:rsid w:val="00B92B9F"/>
    <w:rsid w:val="00BB3EFB"/>
    <w:rsid w:val="00BB73A7"/>
    <w:rsid w:val="00BE635F"/>
    <w:rsid w:val="00BF6BEE"/>
    <w:rsid w:val="00BF6C3A"/>
    <w:rsid w:val="00C0057B"/>
    <w:rsid w:val="00C133F1"/>
    <w:rsid w:val="00C40894"/>
    <w:rsid w:val="00C44CBE"/>
    <w:rsid w:val="00C50820"/>
    <w:rsid w:val="00C529DF"/>
    <w:rsid w:val="00C818D2"/>
    <w:rsid w:val="00CA64EA"/>
    <w:rsid w:val="00D00DDF"/>
    <w:rsid w:val="00D77D29"/>
    <w:rsid w:val="00D81937"/>
    <w:rsid w:val="00D97419"/>
    <w:rsid w:val="00DC3EEB"/>
    <w:rsid w:val="00DD251E"/>
    <w:rsid w:val="00E2340F"/>
    <w:rsid w:val="00E26AF3"/>
    <w:rsid w:val="00E26CDD"/>
    <w:rsid w:val="00E35394"/>
    <w:rsid w:val="00E44FB5"/>
    <w:rsid w:val="00E658D9"/>
    <w:rsid w:val="00E744EE"/>
    <w:rsid w:val="00E77A01"/>
    <w:rsid w:val="00E85DA3"/>
    <w:rsid w:val="00F41EF3"/>
    <w:rsid w:val="00F439BF"/>
    <w:rsid w:val="00F45FBD"/>
    <w:rsid w:val="00F53269"/>
    <w:rsid w:val="00F75F8C"/>
    <w:rsid w:val="00F863F8"/>
    <w:rsid w:val="00FB5596"/>
    <w:rsid w:val="00FB5A88"/>
    <w:rsid w:val="00FF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C068EE-CAD8-43E1-841A-4221E574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34E"/>
    <w:rPr>
      <w:lang w:val="bg-BG"/>
    </w:rPr>
  </w:style>
  <w:style w:type="paragraph" w:styleId="Heading1">
    <w:name w:val="heading 1"/>
    <w:basedOn w:val="Normal"/>
    <w:next w:val="Normal"/>
    <w:link w:val="Heading1Char"/>
    <w:uiPriority w:val="9"/>
    <w:qFormat/>
    <w:rsid w:val="008F434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F434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F434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F434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F434E"/>
    <w:pPr>
      <w:keepNext/>
      <w:keepLines/>
      <w:numPr>
        <w:ilvl w:val="4"/>
        <w:numId w:val="10"/>
      </w:numPr>
      <w:spacing w:before="200" w:after="0"/>
      <w:outlineLvl w:val="4"/>
    </w:pPr>
    <w:rPr>
      <w:rFonts w:asciiTheme="majorHAnsi" w:eastAsiaTheme="majorEastAsia" w:hAnsiTheme="majorHAnsi" w:cstheme="majorBidi"/>
      <w:color w:val="58523E" w:themeColor="text2" w:themeShade="BF"/>
    </w:rPr>
  </w:style>
  <w:style w:type="paragraph" w:styleId="Heading6">
    <w:name w:val="heading 6"/>
    <w:basedOn w:val="Normal"/>
    <w:next w:val="Normal"/>
    <w:link w:val="Heading6Char"/>
    <w:uiPriority w:val="9"/>
    <w:semiHidden/>
    <w:unhideWhenUsed/>
    <w:qFormat/>
    <w:rsid w:val="008F434E"/>
    <w:pPr>
      <w:keepNext/>
      <w:keepLines/>
      <w:numPr>
        <w:ilvl w:val="5"/>
        <w:numId w:val="10"/>
      </w:numPr>
      <w:spacing w:before="200" w:after="0"/>
      <w:outlineLvl w:val="5"/>
    </w:pPr>
    <w:rPr>
      <w:rFonts w:asciiTheme="majorHAnsi" w:eastAsiaTheme="majorEastAsia" w:hAnsiTheme="majorHAnsi" w:cstheme="majorBidi"/>
      <w:i/>
      <w:iCs/>
      <w:color w:val="58523E" w:themeColor="text2" w:themeShade="BF"/>
    </w:rPr>
  </w:style>
  <w:style w:type="paragraph" w:styleId="Heading7">
    <w:name w:val="heading 7"/>
    <w:basedOn w:val="Normal"/>
    <w:next w:val="Normal"/>
    <w:link w:val="Heading7Char"/>
    <w:uiPriority w:val="9"/>
    <w:semiHidden/>
    <w:unhideWhenUsed/>
    <w:qFormat/>
    <w:rsid w:val="008F434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434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434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34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F434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F434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F434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F434E"/>
    <w:rPr>
      <w:rFonts w:asciiTheme="majorHAnsi" w:eastAsiaTheme="majorEastAsia" w:hAnsiTheme="majorHAnsi" w:cstheme="majorBidi"/>
      <w:color w:val="58523E" w:themeColor="text2" w:themeShade="BF"/>
    </w:rPr>
  </w:style>
  <w:style w:type="character" w:customStyle="1" w:styleId="Heading6Char">
    <w:name w:val="Heading 6 Char"/>
    <w:basedOn w:val="DefaultParagraphFont"/>
    <w:link w:val="Heading6"/>
    <w:uiPriority w:val="9"/>
    <w:semiHidden/>
    <w:rsid w:val="008F434E"/>
    <w:rPr>
      <w:rFonts w:asciiTheme="majorHAnsi" w:eastAsiaTheme="majorEastAsia" w:hAnsiTheme="majorHAnsi" w:cstheme="majorBidi"/>
      <w:i/>
      <w:iCs/>
      <w:color w:val="58523E" w:themeColor="text2" w:themeShade="BF"/>
    </w:rPr>
  </w:style>
  <w:style w:type="character" w:customStyle="1" w:styleId="Heading7Char">
    <w:name w:val="Heading 7 Char"/>
    <w:basedOn w:val="DefaultParagraphFont"/>
    <w:link w:val="Heading7"/>
    <w:uiPriority w:val="9"/>
    <w:semiHidden/>
    <w:rsid w:val="008F43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43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434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434E"/>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8F434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434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434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434E"/>
    <w:rPr>
      <w:color w:val="5A5A5A" w:themeColor="text1" w:themeTint="A5"/>
      <w:spacing w:val="10"/>
    </w:rPr>
  </w:style>
  <w:style w:type="character" w:styleId="Strong">
    <w:name w:val="Strong"/>
    <w:basedOn w:val="DefaultParagraphFont"/>
    <w:uiPriority w:val="22"/>
    <w:qFormat/>
    <w:rsid w:val="008F434E"/>
    <w:rPr>
      <w:b/>
      <w:bCs/>
      <w:color w:val="000000" w:themeColor="text1"/>
    </w:rPr>
  </w:style>
  <w:style w:type="character" w:styleId="Emphasis">
    <w:name w:val="Emphasis"/>
    <w:basedOn w:val="DefaultParagraphFont"/>
    <w:uiPriority w:val="20"/>
    <w:qFormat/>
    <w:rsid w:val="008F434E"/>
    <w:rPr>
      <w:i/>
      <w:iCs/>
      <w:color w:val="auto"/>
    </w:rPr>
  </w:style>
  <w:style w:type="paragraph" w:styleId="NoSpacing">
    <w:name w:val="No Spacing"/>
    <w:link w:val="NoSpacingChar"/>
    <w:uiPriority w:val="1"/>
    <w:qFormat/>
    <w:rsid w:val="008F434E"/>
    <w:pPr>
      <w:spacing w:after="0" w:line="240" w:lineRule="auto"/>
    </w:pPr>
  </w:style>
  <w:style w:type="paragraph" w:styleId="Quote">
    <w:name w:val="Quote"/>
    <w:basedOn w:val="Normal"/>
    <w:next w:val="Normal"/>
    <w:link w:val="QuoteChar"/>
    <w:uiPriority w:val="29"/>
    <w:qFormat/>
    <w:rsid w:val="008F434E"/>
    <w:pPr>
      <w:spacing w:before="160"/>
      <w:ind w:left="720" w:right="720"/>
    </w:pPr>
    <w:rPr>
      <w:i/>
      <w:iCs/>
      <w:color w:val="000000" w:themeColor="text1"/>
    </w:rPr>
  </w:style>
  <w:style w:type="character" w:customStyle="1" w:styleId="QuoteChar">
    <w:name w:val="Quote Char"/>
    <w:basedOn w:val="DefaultParagraphFont"/>
    <w:link w:val="Quote"/>
    <w:uiPriority w:val="29"/>
    <w:rsid w:val="008F434E"/>
    <w:rPr>
      <w:i/>
      <w:iCs/>
      <w:color w:val="000000" w:themeColor="text1"/>
    </w:rPr>
  </w:style>
  <w:style w:type="paragraph" w:styleId="IntenseQuote">
    <w:name w:val="Intense Quote"/>
    <w:basedOn w:val="Normal"/>
    <w:next w:val="Normal"/>
    <w:link w:val="IntenseQuoteChar"/>
    <w:uiPriority w:val="30"/>
    <w:qFormat/>
    <w:rsid w:val="008F434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434E"/>
    <w:rPr>
      <w:color w:val="000000" w:themeColor="text1"/>
      <w:shd w:val="clear" w:color="auto" w:fill="F2F2F2" w:themeFill="background1" w:themeFillShade="F2"/>
    </w:rPr>
  </w:style>
  <w:style w:type="character" w:styleId="SubtleEmphasis">
    <w:name w:val="Subtle Emphasis"/>
    <w:basedOn w:val="DefaultParagraphFont"/>
    <w:uiPriority w:val="19"/>
    <w:qFormat/>
    <w:rsid w:val="008F434E"/>
    <w:rPr>
      <w:i/>
      <w:iCs/>
      <w:color w:val="404040" w:themeColor="text1" w:themeTint="BF"/>
    </w:rPr>
  </w:style>
  <w:style w:type="character" w:styleId="IntenseEmphasis">
    <w:name w:val="Intense Emphasis"/>
    <w:basedOn w:val="DefaultParagraphFont"/>
    <w:uiPriority w:val="21"/>
    <w:qFormat/>
    <w:rsid w:val="008F434E"/>
    <w:rPr>
      <w:b/>
      <w:bCs/>
      <w:i/>
      <w:iCs/>
      <w:caps/>
    </w:rPr>
  </w:style>
  <w:style w:type="character" w:styleId="SubtleReference">
    <w:name w:val="Subtle Reference"/>
    <w:basedOn w:val="DefaultParagraphFont"/>
    <w:uiPriority w:val="31"/>
    <w:qFormat/>
    <w:rsid w:val="008F434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434E"/>
    <w:rPr>
      <w:b/>
      <w:bCs/>
      <w:smallCaps/>
      <w:u w:val="single"/>
    </w:rPr>
  </w:style>
  <w:style w:type="character" w:styleId="BookTitle">
    <w:name w:val="Book Title"/>
    <w:basedOn w:val="DefaultParagraphFont"/>
    <w:uiPriority w:val="33"/>
    <w:qFormat/>
    <w:rsid w:val="008F434E"/>
    <w:rPr>
      <w:b w:val="0"/>
      <w:bCs w:val="0"/>
      <w:smallCaps/>
      <w:spacing w:val="5"/>
    </w:rPr>
  </w:style>
  <w:style w:type="paragraph" w:styleId="TOCHeading">
    <w:name w:val="TOC Heading"/>
    <w:basedOn w:val="Heading1"/>
    <w:next w:val="Normal"/>
    <w:uiPriority w:val="39"/>
    <w:unhideWhenUsed/>
    <w:qFormat/>
    <w:rsid w:val="008F434E"/>
    <w:pPr>
      <w:outlineLvl w:val="9"/>
    </w:pPr>
  </w:style>
  <w:style w:type="paragraph" w:styleId="Header">
    <w:name w:val="header"/>
    <w:basedOn w:val="Normal"/>
    <w:link w:val="HeaderChar"/>
    <w:uiPriority w:val="99"/>
    <w:unhideWhenUsed/>
    <w:rsid w:val="00134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EB9"/>
  </w:style>
  <w:style w:type="paragraph" w:styleId="Footer">
    <w:name w:val="footer"/>
    <w:basedOn w:val="Normal"/>
    <w:link w:val="FooterChar"/>
    <w:uiPriority w:val="99"/>
    <w:unhideWhenUsed/>
    <w:rsid w:val="00134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EB9"/>
  </w:style>
  <w:style w:type="character" w:styleId="PlaceholderText">
    <w:name w:val="Placeholder Text"/>
    <w:basedOn w:val="DefaultParagraphFont"/>
    <w:uiPriority w:val="99"/>
    <w:semiHidden/>
    <w:rsid w:val="00134EB9"/>
    <w:rPr>
      <w:color w:val="808080"/>
    </w:rPr>
  </w:style>
  <w:style w:type="character" w:customStyle="1" w:styleId="NoSpacingChar">
    <w:name w:val="No Spacing Char"/>
    <w:basedOn w:val="DefaultParagraphFont"/>
    <w:link w:val="NoSpacing"/>
    <w:uiPriority w:val="1"/>
    <w:rsid w:val="00134EB9"/>
  </w:style>
  <w:style w:type="paragraph" w:styleId="FootnoteText">
    <w:name w:val="footnote text"/>
    <w:basedOn w:val="Normal"/>
    <w:link w:val="FootnoteTextChar"/>
    <w:uiPriority w:val="99"/>
    <w:semiHidden/>
    <w:unhideWhenUsed/>
    <w:rsid w:val="00226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027"/>
    <w:rPr>
      <w:sz w:val="20"/>
      <w:szCs w:val="20"/>
      <w:lang w:val="bg-BG"/>
    </w:rPr>
  </w:style>
  <w:style w:type="character" w:styleId="FootnoteReference">
    <w:name w:val="footnote reference"/>
    <w:basedOn w:val="DefaultParagraphFont"/>
    <w:uiPriority w:val="99"/>
    <w:semiHidden/>
    <w:unhideWhenUsed/>
    <w:rsid w:val="00226027"/>
    <w:rPr>
      <w:vertAlign w:val="superscript"/>
    </w:rPr>
  </w:style>
  <w:style w:type="character" w:styleId="Hyperlink">
    <w:name w:val="Hyperlink"/>
    <w:basedOn w:val="DefaultParagraphFont"/>
    <w:uiPriority w:val="99"/>
    <w:unhideWhenUsed/>
    <w:rsid w:val="00017348"/>
    <w:rPr>
      <w:color w:val="FB4A18" w:themeColor="hyperlink"/>
      <w:u w:val="single"/>
    </w:rPr>
  </w:style>
  <w:style w:type="paragraph" w:styleId="ListParagraph">
    <w:name w:val="List Paragraph"/>
    <w:basedOn w:val="Normal"/>
    <w:uiPriority w:val="34"/>
    <w:qFormat/>
    <w:rsid w:val="00775D9A"/>
    <w:pPr>
      <w:ind w:left="720"/>
      <w:contextualSpacing/>
    </w:pPr>
  </w:style>
  <w:style w:type="table" w:styleId="TableGrid">
    <w:name w:val="Table Grid"/>
    <w:basedOn w:val="TableNormal"/>
    <w:uiPriority w:val="39"/>
    <w:rsid w:val="006E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5767B"/>
    <w:pPr>
      <w:spacing w:after="100"/>
    </w:pPr>
  </w:style>
  <w:style w:type="paragraph" w:styleId="TOC2">
    <w:name w:val="toc 2"/>
    <w:basedOn w:val="Normal"/>
    <w:next w:val="Normal"/>
    <w:autoRedefine/>
    <w:uiPriority w:val="39"/>
    <w:unhideWhenUsed/>
    <w:rsid w:val="0085767B"/>
    <w:pPr>
      <w:spacing w:after="100"/>
      <w:ind w:left="220"/>
    </w:pPr>
  </w:style>
  <w:style w:type="paragraph" w:styleId="TOC3">
    <w:name w:val="toc 3"/>
    <w:basedOn w:val="Normal"/>
    <w:next w:val="Normal"/>
    <w:autoRedefine/>
    <w:uiPriority w:val="39"/>
    <w:unhideWhenUsed/>
    <w:rsid w:val="00857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7953">
      <w:bodyDiv w:val="1"/>
      <w:marLeft w:val="0"/>
      <w:marRight w:val="0"/>
      <w:marTop w:val="0"/>
      <w:marBottom w:val="0"/>
      <w:divBdr>
        <w:top w:val="none" w:sz="0" w:space="0" w:color="auto"/>
        <w:left w:val="none" w:sz="0" w:space="0" w:color="auto"/>
        <w:bottom w:val="none" w:sz="0" w:space="0" w:color="auto"/>
        <w:right w:val="none" w:sz="0" w:space="0" w:color="auto"/>
      </w:divBdr>
    </w:div>
    <w:div w:id="130438527">
      <w:bodyDiv w:val="1"/>
      <w:marLeft w:val="0"/>
      <w:marRight w:val="0"/>
      <w:marTop w:val="0"/>
      <w:marBottom w:val="0"/>
      <w:divBdr>
        <w:top w:val="none" w:sz="0" w:space="0" w:color="auto"/>
        <w:left w:val="none" w:sz="0" w:space="0" w:color="auto"/>
        <w:bottom w:val="none" w:sz="0" w:space="0" w:color="auto"/>
        <w:right w:val="none" w:sz="0" w:space="0" w:color="auto"/>
      </w:divBdr>
    </w:div>
    <w:div w:id="345518475">
      <w:bodyDiv w:val="1"/>
      <w:marLeft w:val="0"/>
      <w:marRight w:val="0"/>
      <w:marTop w:val="0"/>
      <w:marBottom w:val="0"/>
      <w:divBdr>
        <w:top w:val="none" w:sz="0" w:space="0" w:color="auto"/>
        <w:left w:val="none" w:sz="0" w:space="0" w:color="auto"/>
        <w:bottom w:val="none" w:sz="0" w:space="0" w:color="auto"/>
        <w:right w:val="none" w:sz="0" w:space="0" w:color="auto"/>
      </w:divBdr>
    </w:div>
    <w:div w:id="369115918">
      <w:bodyDiv w:val="1"/>
      <w:marLeft w:val="0"/>
      <w:marRight w:val="0"/>
      <w:marTop w:val="0"/>
      <w:marBottom w:val="0"/>
      <w:divBdr>
        <w:top w:val="none" w:sz="0" w:space="0" w:color="auto"/>
        <w:left w:val="none" w:sz="0" w:space="0" w:color="auto"/>
        <w:bottom w:val="none" w:sz="0" w:space="0" w:color="auto"/>
        <w:right w:val="none" w:sz="0" w:space="0" w:color="auto"/>
      </w:divBdr>
    </w:div>
    <w:div w:id="1252928875">
      <w:bodyDiv w:val="1"/>
      <w:marLeft w:val="0"/>
      <w:marRight w:val="0"/>
      <w:marTop w:val="0"/>
      <w:marBottom w:val="0"/>
      <w:divBdr>
        <w:top w:val="none" w:sz="0" w:space="0" w:color="auto"/>
        <w:left w:val="none" w:sz="0" w:space="0" w:color="auto"/>
        <w:bottom w:val="none" w:sz="0" w:space="0" w:color="auto"/>
        <w:right w:val="none" w:sz="0" w:space="0" w:color="auto"/>
      </w:divBdr>
    </w:div>
    <w:div w:id="1361931311">
      <w:bodyDiv w:val="1"/>
      <w:marLeft w:val="0"/>
      <w:marRight w:val="0"/>
      <w:marTop w:val="0"/>
      <w:marBottom w:val="0"/>
      <w:divBdr>
        <w:top w:val="none" w:sz="0" w:space="0" w:color="auto"/>
        <w:left w:val="none" w:sz="0" w:space="0" w:color="auto"/>
        <w:bottom w:val="none" w:sz="0" w:space="0" w:color="auto"/>
        <w:right w:val="none" w:sz="0" w:space="0" w:color="auto"/>
      </w:divBdr>
    </w:div>
    <w:div w:id="1488478878">
      <w:bodyDiv w:val="1"/>
      <w:marLeft w:val="0"/>
      <w:marRight w:val="0"/>
      <w:marTop w:val="0"/>
      <w:marBottom w:val="0"/>
      <w:divBdr>
        <w:top w:val="none" w:sz="0" w:space="0" w:color="auto"/>
        <w:left w:val="none" w:sz="0" w:space="0" w:color="auto"/>
        <w:bottom w:val="none" w:sz="0" w:space="0" w:color="auto"/>
        <w:right w:val="none" w:sz="0" w:space="0" w:color="auto"/>
      </w:divBdr>
    </w:div>
    <w:div w:id="19579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chart" Target="charts/chart2.xml"/><Relationship Id="rId30"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cpc.bg/Additional/Dictionary.asp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0"/>
            <c:extLst>
              <c:ext xmlns:c15="http://schemas.microsoft.com/office/drawing/2012/chart" uri="{CE6537A1-D6FC-4f65-9D91-7224C49458BB}"/>
            </c:extLst>
          </c:dLbls>
          <c:cat>
            <c:strRef>
              <c:f>Sheet1!$A$2:$A$4</c:f>
              <c:strCache>
                <c:ptCount val="3"/>
                <c:pt idx="0">
                  <c:v>До 1 година</c:v>
                </c:pt>
                <c:pt idx="1">
                  <c:v>До 2 години</c:v>
                </c:pt>
                <c:pt idx="2">
                  <c:v>3 или повече</c:v>
                </c:pt>
              </c:strCache>
            </c:strRef>
          </c:cat>
          <c:val>
            <c:numRef>
              <c:f>Sheet1!$B$2:$B$4</c:f>
              <c:numCache>
                <c:formatCode>0%</c:formatCode>
                <c:ptCount val="3"/>
                <c:pt idx="0">
                  <c:v>0.48</c:v>
                </c:pt>
                <c:pt idx="1">
                  <c:v>0.31</c:v>
                </c:pt>
                <c:pt idx="2">
                  <c:v>0.21</c:v>
                </c:pt>
              </c:numCache>
            </c:numRef>
          </c:val>
        </c:ser>
        <c:dLbls>
          <c:dLblPos val="ctr"/>
          <c:showLegendKey val="0"/>
          <c:showVal val="0"/>
          <c:showCatName val="0"/>
          <c:showSerName val="0"/>
          <c:showPercent val="1"/>
          <c:showBubbleSize val="0"/>
          <c:showLeaderLines val="0"/>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r>
              <a:rPr lang="en-US" sz="2800" b="1" i="0">
                <a:effectLst/>
              </a:rPr>
              <a:t>3368</a:t>
            </a:r>
            <a:r>
              <a:rPr lang="bg-BG" sz="2800" b="1" i="0">
                <a:effectLst/>
              </a:rPr>
              <a:t> обекта</a:t>
            </a:r>
            <a:endParaRPr lang="en-US" sz="2800" b="1">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r>
              <a:rPr lang="bg-BG" sz="1000" b="0"/>
              <a:t>собственост на</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Собственост на</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франчайзодатели</c:v>
                </c:pt>
                <c:pt idx="1">
                  <c:v>франчайзополучатели</c:v>
                </c:pt>
              </c:strCache>
            </c:strRef>
          </c:cat>
          <c:val>
            <c:numRef>
              <c:f>Sheet1!$B$2:$B$3</c:f>
              <c:numCache>
                <c:formatCode>0%</c:formatCode>
                <c:ptCount val="2"/>
                <c:pt idx="0">
                  <c:v>0.16</c:v>
                </c:pt>
                <c:pt idx="1">
                  <c:v>0.84</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dLbl>
              <c:idx val="0"/>
              <c:dLblPos val="ctr"/>
              <c:showLegendKey val="0"/>
              <c:showVal val="0"/>
              <c:showCatName val="0"/>
              <c:showSerName val="0"/>
              <c:showPercent val="1"/>
              <c:showBubbleSize val="0"/>
              <c:extLst>
                <c:ext xmlns:c15="http://schemas.microsoft.com/office/drawing/2012/chart" uri="{CE6537A1-D6FC-4f65-9D91-7224C49458BB}"/>
              </c:extLst>
            </c:dLbl>
            <c:dLbl>
              <c:idx val="1"/>
              <c:dLblPos val="ctr"/>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ЗАПОЗНАТИ</c:v>
                </c:pt>
                <c:pt idx="1">
                  <c:v>НЕЗАПОЗНАТИ</c:v>
                </c:pt>
              </c:strCache>
            </c:strRef>
          </c:cat>
          <c:val>
            <c:numRef>
              <c:f>Sheet1!$B$2:$B$3</c:f>
              <c:numCache>
                <c:formatCode>0%</c:formatCode>
                <c:ptCount val="2"/>
                <c:pt idx="0">
                  <c:v>0.27</c:v>
                </c:pt>
                <c:pt idx="1">
                  <c:v>0.73</c:v>
                </c:pt>
              </c:numCache>
            </c:numRef>
          </c:val>
        </c:ser>
        <c:dLbls>
          <c:dLblPos val="inEnd"/>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25801983085451E-2"/>
          <c:y val="7.4592074592074592E-2"/>
          <c:w val="0.88954086468358118"/>
          <c:h val="0.7369854817098912"/>
        </c:manualLayout>
      </c:layout>
      <c:bar3DChart>
        <c:barDir val="col"/>
        <c:grouping val="percentStacked"/>
        <c:varyColors val="0"/>
        <c:ser>
          <c:idx val="0"/>
          <c:order val="0"/>
          <c:tx>
            <c:strRef>
              <c:f>Sheet1!$B$1</c:f>
              <c:strCache>
                <c:ptCount val="1"/>
                <c:pt idx="0">
                  <c:v>Series 1</c:v>
                </c:pt>
              </c:strCache>
            </c:strRef>
          </c:tx>
          <c:spPr>
            <a:gradFill rotWithShape="1">
              <a:gsLst>
                <a:gs pos="0">
                  <a:schemeClr val="accent1">
                    <a:tint val="96000"/>
                    <a:lumMod val="104000"/>
                  </a:schemeClr>
                </a:gs>
                <a:gs pos="100000">
                  <a:schemeClr val="accent1">
                    <a:shade val="98000"/>
                    <a:lumMod val="94000"/>
                  </a:schemeClr>
                </a:gs>
              </a:gsLst>
              <a:lin ang="5400000" scaled="0"/>
            </a:gradFill>
            <a:ln>
              <a:noFill/>
            </a:ln>
            <a:effectLst>
              <a:outerShdw blurRad="50800" dist="38100" dir="5400000" rotWithShape="0">
                <a:srgbClr val="000000">
                  <a:alpha val="60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СИЛА НА МАРКАТА</c:v>
                </c:pt>
                <c:pt idx="1">
                  <c:v>ЧАСТ ОТ НАЦИОНАЛНА ВЕРИГА</c:v>
                </c:pt>
                <c:pt idx="2">
                  <c:v>НОУ-ХАУ</c:v>
                </c:pt>
              </c:strCache>
            </c:strRef>
          </c:cat>
          <c:val>
            <c:numRef>
              <c:f>Sheet1!$B$2:$B$4</c:f>
              <c:numCache>
                <c:formatCode>0%</c:formatCode>
                <c:ptCount val="3"/>
                <c:pt idx="0">
                  <c:v>0.5</c:v>
                </c:pt>
                <c:pt idx="1">
                  <c:v>0.62</c:v>
                </c:pt>
                <c:pt idx="2">
                  <c:v>0.75</c:v>
                </c:pt>
              </c:numCache>
            </c:numRef>
          </c:val>
        </c:ser>
        <c:dLbls>
          <c:showLegendKey val="0"/>
          <c:showVal val="1"/>
          <c:showCatName val="0"/>
          <c:showSerName val="0"/>
          <c:showPercent val="0"/>
          <c:showBubbleSize val="0"/>
        </c:dLbls>
        <c:gapWidth val="150"/>
        <c:shape val="box"/>
        <c:axId val="436890288"/>
        <c:axId val="436878864"/>
        <c:axId val="0"/>
      </c:bar3DChart>
      <c:catAx>
        <c:axId val="436890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878864"/>
        <c:crosses val="autoZero"/>
        <c:auto val="1"/>
        <c:lblAlgn val="ctr"/>
        <c:lblOffset val="100"/>
        <c:noMultiLvlLbl val="0"/>
      </c:catAx>
      <c:valAx>
        <c:axId val="436878864"/>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8902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_rels/data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 Id="rId5" Type="http://schemas.openxmlformats.org/officeDocument/2006/relationships/image" Target="../media/image7.jpg"/><Relationship Id="rId4"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 Id="rId5" Type="http://schemas.openxmlformats.org/officeDocument/2006/relationships/image" Target="../media/image7.jpg"/><Relationship Id="rId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02FA0B-770E-4AEE-8884-D441BD74FFF5}"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A163B275-7001-405C-A65E-76E400486029}">
      <dgm:prSet phldrT="[Text]" custT="1"/>
      <dgm:spPr/>
      <dgm:t>
        <a:bodyPr/>
        <a:lstStyle/>
        <a:p>
          <a:r>
            <a:rPr lang="bg-BG" sz="900" b="1"/>
            <a:t>франчайзодател</a:t>
          </a:r>
          <a:endParaRPr lang="en-US" sz="900"/>
        </a:p>
      </dgm:t>
    </dgm:pt>
    <dgm:pt modelId="{FBB92B4A-9F4A-4CF9-80EA-05ED024F48EE}" type="parTrans" cxnId="{0C9461C6-469A-409D-98BD-460ED2812CBA}">
      <dgm:prSet/>
      <dgm:spPr/>
      <dgm:t>
        <a:bodyPr/>
        <a:lstStyle/>
        <a:p>
          <a:endParaRPr lang="en-US"/>
        </a:p>
      </dgm:t>
    </dgm:pt>
    <dgm:pt modelId="{53B43270-A8DE-4E63-BBFE-326ACF9EDAA7}" type="sibTrans" cxnId="{0C9461C6-469A-409D-98BD-460ED2812CBA}">
      <dgm:prSet/>
      <dgm:spPr/>
      <dgm:t>
        <a:bodyPr/>
        <a:lstStyle/>
        <a:p>
          <a:endParaRPr lang="en-US"/>
        </a:p>
      </dgm:t>
    </dgm:pt>
    <dgm:pt modelId="{CFCD30E2-D5F0-4AD5-B365-1C652EE52A83}">
      <dgm:prSet phldrT="[Text]" custT="1"/>
      <dgm:spPr/>
      <dgm:t>
        <a:bodyPr/>
        <a:lstStyle/>
        <a:p>
          <a:r>
            <a:rPr lang="bg-BG" sz="900"/>
            <a:t>реклама и маркетинг</a:t>
          </a:r>
          <a:endParaRPr lang="en-US" sz="900"/>
        </a:p>
      </dgm:t>
    </dgm:pt>
    <dgm:pt modelId="{462ED649-FBB2-4017-877E-8547495C9AE5}" type="parTrans" cxnId="{0509E92F-9DEB-47F5-90EF-F148E014917F}">
      <dgm:prSet/>
      <dgm:spPr/>
      <dgm:t>
        <a:bodyPr/>
        <a:lstStyle/>
        <a:p>
          <a:endParaRPr lang="en-US"/>
        </a:p>
      </dgm:t>
    </dgm:pt>
    <dgm:pt modelId="{FD41F662-F227-4A07-821D-7DC2C4CC117F}" type="sibTrans" cxnId="{0509E92F-9DEB-47F5-90EF-F148E014917F}">
      <dgm:prSet/>
      <dgm:spPr/>
      <dgm:t>
        <a:bodyPr/>
        <a:lstStyle/>
        <a:p>
          <a:endParaRPr lang="en-US"/>
        </a:p>
      </dgm:t>
    </dgm:pt>
    <dgm:pt modelId="{4895F59C-864B-424C-ACF5-86AD5BDC90B3}">
      <dgm:prSet phldrT="[Text]" custT="1"/>
      <dgm:spPr/>
      <dgm:t>
        <a:bodyPr/>
        <a:lstStyle/>
        <a:p>
          <a:r>
            <a:rPr lang="bg-BG" sz="900"/>
            <a:t>обучение</a:t>
          </a:r>
          <a:endParaRPr lang="en-US" sz="900"/>
        </a:p>
      </dgm:t>
    </dgm:pt>
    <dgm:pt modelId="{86C12704-5DC2-4FF0-84B7-C21ED0D7E165}" type="parTrans" cxnId="{F6A80EBA-56E7-42F5-96D3-F7AF09F02138}">
      <dgm:prSet/>
      <dgm:spPr/>
      <dgm:t>
        <a:bodyPr/>
        <a:lstStyle/>
        <a:p>
          <a:endParaRPr lang="en-US"/>
        </a:p>
      </dgm:t>
    </dgm:pt>
    <dgm:pt modelId="{36A0BF1D-648B-4201-9FF0-3F72915218FE}" type="sibTrans" cxnId="{F6A80EBA-56E7-42F5-96D3-F7AF09F02138}">
      <dgm:prSet/>
      <dgm:spPr/>
      <dgm:t>
        <a:bodyPr/>
        <a:lstStyle/>
        <a:p>
          <a:endParaRPr lang="en-US"/>
        </a:p>
      </dgm:t>
    </dgm:pt>
    <dgm:pt modelId="{A883D6AB-622A-4D93-AF16-D8D689F21E76}">
      <dgm:prSet phldrT="[Text]" custT="1"/>
      <dgm:spPr/>
      <dgm:t>
        <a:bodyPr/>
        <a:lstStyle/>
        <a:p>
          <a:r>
            <a:rPr lang="bg-BG" sz="900" b="1"/>
            <a:t>франчайзополучател</a:t>
          </a:r>
          <a:endParaRPr lang="en-US" sz="900"/>
        </a:p>
      </dgm:t>
    </dgm:pt>
    <dgm:pt modelId="{5D239C9E-27B0-45F3-AD4B-4E9F6E4A1A4E}" type="parTrans" cxnId="{2D27AB74-D5FB-4FF6-95D6-D702A19CCD22}">
      <dgm:prSet/>
      <dgm:spPr/>
      <dgm:t>
        <a:bodyPr/>
        <a:lstStyle/>
        <a:p>
          <a:endParaRPr lang="en-US"/>
        </a:p>
      </dgm:t>
    </dgm:pt>
    <dgm:pt modelId="{EACF0B74-A8CF-4D50-A625-CD10CE29443D}" type="sibTrans" cxnId="{2D27AB74-D5FB-4FF6-95D6-D702A19CCD22}">
      <dgm:prSet/>
      <dgm:spPr/>
      <dgm:t>
        <a:bodyPr/>
        <a:lstStyle/>
        <a:p>
          <a:endParaRPr lang="en-US"/>
        </a:p>
      </dgm:t>
    </dgm:pt>
    <dgm:pt modelId="{4D50F160-4E74-408B-A592-4526A31A6365}">
      <dgm:prSet phldrT="[Text]" custT="1"/>
      <dgm:spPr/>
      <dgm:t>
        <a:bodyPr/>
        <a:lstStyle/>
        <a:p>
          <a:r>
            <a:rPr lang="bg-BG" sz="900"/>
            <a:t>плаща такси на фрачайзодателя</a:t>
          </a:r>
          <a:endParaRPr lang="en-US" sz="900"/>
        </a:p>
      </dgm:t>
    </dgm:pt>
    <dgm:pt modelId="{60E90A6D-1B82-4594-8FB0-A5B01400D22C}" type="parTrans" cxnId="{13FB7974-1CCB-478C-A73F-BFF9A5F6577E}">
      <dgm:prSet/>
      <dgm:spPr/>
      <dgm:t>
        <a:bodyPr/>
        <a:lstStyle/>
        <a:p>
          <a:endParaRPr lang="en-US"/>
        </a:p>
      </dgm:t>
    </dgm:pt>
    <dgm:pt modelId="{59415316-6BBA-40E1-92D3-A28CAD489F2D}" type="sibTrans" cxnId="{13FB7974-1CCB-478C-A73F-BFF9A5F6577E}">
      <dgm:prSet/>
      <dgm:spPr/>
      <dgm:t>
        <a:bodyPr/>
        <a:lstStyle/>
        <a:p>
          <a:endParaRPr lang="en-US"/>
        </a:p>
      </dgm:t>
    </dgm:pt>
    <dgm:pt modelId="{02052657-2ECA-456A-84BB-EC608D625BA7}">
      <dgm:prSet phldrT="[Text]" custT="1"/>
      <dgm:spPr/>
      <dgm:t>
        <a:bodyPr/>
        <a:lstStyle/>
        <a:p>
          <a:r>
            <a:rPr lang="bg-BG" sz="900"/>
            <a:t>получава такси от </a:t>
          </a:r>
          <a:r>
            <a:rPr lang="bg-BG" sz="900" b="0"/>
            <a:t>франчайзополучателя</a:t>
          </a:r>
          <a:endParaRPr lang="en-US" sz="900" b="0"/>
        </a:p>
      </dgm:t>
    </dgm:pt>
    <dgm:pt modelId="{303C4D13-FB84-4374-9AA3-01F05708B7AC}" type="parTrans" cxnId="{1C3C27C8-015B-44B8-A9C2-E8817117055A}">
      <dgm:prSet/>
      <dgm:spPr/>
      <dgm:t>
        <a:bodyPr/>
        <a:lstStyle/>
        <a:p>
          <a:endParaRPr lang="en-US"/>
        </a:p>
      </dgm:t>
    </dgm:pt>
    <dgm:pt modelId="{DE3E949A-1003-489A-AE28-C4C0B2A8ED51}" type="sibTrans" cxnId="{1C3C27C8-015B-44B8-A9C2-E8817117055A}">
      <dgm:prSet/>
      <dgm:spPr/>
      <dgm:t>
        <a:bodyPr/>
        <a:lstStyle/>
        <a:p>
          <a:endParaRPr lang="en-US"/>
        </a:p>
      </dgm:t>
    </dgm:pt>
    <dgm:pt modelId="{10490E5F-60D9-466A-86B6-BF5E29100DB5}">
      <dgm:prSet phldrT="[Text]" custT="1"/>
      <dgm:spPr/>
      <dgm:t>
        <a:bodyPr/>
        <a:lstStyle/>
        <a:p>
          <a:r>
            <a:rPr lang="bg-BG" sz="900"/>
            <a:t> осигурява финансиране (понякога) </a:t>
          </a:r>
          <a:endParaRPr lang="en-US" sz="900"/>
        </a:p>
      </dgm:t>
    </dgm:pt>
    <dgm:pt modelId="{F39B8D0E-4F9D-4AAC-9929-1CE6E66804FA}" type="parTrans" cxnId="{D48DC8A9-D881-4642-AFB8-D97F6B2332EB}">
      <dgm:prSet/>
      <dgm:spPr/>
      <dgm:t>
        <a:bodyPr/>
        <a:lstStyle/>
        <a:p>
          <a:endParaRPr lang="en-US"/>
        </a:p>
      </dgm:t>
    </dgm:pt>
    <dgm:pt modelId="{34D597B9-52A4-40F1-9B24-FCDD38B9720C}" type="sibTrans" cxnId="{D48DC8A9-D881-4642-AFB8-D97F6B2332EB}">
      <dgm:prSet/>
      <dgm:spPr/>
      <dgm:t>
        <a:bodyPr/>
        <a:lstStyle/>
        <a:p>
          <a:endParaRPr lang="en-US"/>
        </a:p>
      </dgm:t>
    </dgm:pt>
    <dgm:pt modelId="{D9E4DED9-C8E3-4215-AE96-45BB07CC4934}" type="pres">
      <dgm:prSet presAssocID="{8902FA0B-770E-4AEE-8884-D441BD74FFF5}" presName="diagram" presStyleCnt="0">
        <dgm:presLayoutVars>
          <dgm:chPref val="1"/>
          <dgm:dir/>
          <dgm:animOne val="branch"/>
          <dgm:animLvl val="lvl"/>
          <dgm:resizeHandles/>
        </dgm:presLayoutVars>
      </dgm:prSet>
      <dgm:spPr/>
      <dgm:t>
        <a:bodyPr/>
        <a:lstStyle/>
        <a:p>
          <a:endParaRPr lang="en-US"/>
        </a:p>
      </dgm:t>
    </dgm:pt>
    <dgm:pt modelId="{72578D00-288C-4ABC-BB90-69A29943FF2F}" type="pres">
      <dgm:prSet presAssocID="{A163B275-7001-405C-A65E-76E400486029}" presName="root" presStyleCnt="0"/>
      <dgm:spPr/>
    </dgm:pt>
    <dgm:pt modelId="{1B31D9B0-40E4-473E-BBDF-D0770D75FEDB}" type="pres">
      <dgm:prSet presAssocID="{A163B275-7001-405C-A65E-76E400486029}" presName="rootComposite" presStyleCnt="0"/>
      <dgm:spPr/>
    </dgm:pt>
    <dgm:pt modelId="{B8DF63E6-18D4-45DE-B8DD-BA091FCA1674}" type="pres">
      <dgm:prSet presAssocID="{A163B275-7001-405C-A65E-76E400486029}" presName="rootText" presStyleLbl="node1" presStyleIdx="0" presStyleCnt="2"/>
      <dgm:spPr/>
      <dgm:t>
        <a:bodyPr/>
        <a:lstStyle/>
        <a:p>
          <a:endParaRPr lang="en-US"/>
        </a:p>
      </dgm:t>
    </dgm:pt>
    <dgm:pt modelId="{E4629CB8-77A7-4C09-9FB0-483DEF707EE8}" type="pres">
      <dgm:prSet presAssocID="{A163B275-7001-405C-A65E-76E400486029}" presName="rootConnector" presStyleLbl="node1" presStyleIdx="0" presStyleCnt="2"/>
      <dgm:spPr/>
      <dgm:t>
        <a:bodyPr/>
        <a:lstStyle/>
        <a:p>
          <a:endParaRPr lang="en-US"/>
        </a:p>
      </dgm:t>
    </dgm:pt>
    <dgm:pt modelId="{B9AABDB5-4D64-4EA6-AA66-A7D6CE691311}" type="pres">
      <dgm:prSet presAssocID="{A163B275-7001-405C-A65E-76E400486029}" presName="childShape" presStyleCnt="0"/>
      <dgm:spPr/>
    </dgm:pt>
    <dgm:pt modelId="{4D165D28-A49D-4EA4-9264-99C148C8308E}" type="pres">
      <dgm:prSet presAssocID="{462ED649-FBB2-4017-877E-8547495C9AE5}" presName="Name13" presStyleLbl="parChTrans1D2" presStyleIdx="0" presStyleCnt="5"/>
      <dgm:spPr/>
      <dgm:t>
        <a:bodyPr/>
        <a:lstStyle/>
        <a:p>
          <a:endParaRPr lang="en-US"/>
        </a:p>
      </dgm:t>
    </dgm:pt>
    <dgm:pt modelId="{E35CE2A9-44BD-41E6-A59C-DF7F7E1E4AC0}" type="pres">
      <dgm:prSet presAssocID="{CFCD30E2-D5F0-4AD5-B365-1C652EE52A83}" presName="childText" presStyleLbl="bgAcc1" presStyleIdx="0" presStyleCnt="5">
        <dgm:presLayoutVars>
          <dgm:bulletEnabled val="1"/>
        </dgm:presLayoutVars>
      </dgm:prSet>
      <dgm:spPr/>
      <dgm:t>
        <a:bodyPr/>
        <a:lstStyle/>
        <a:p>
          <a:endParaRPr lang="en-US"/>
        </a:p>
      </dgm:t>
    </dgm:pt>
    <dgm:pt modelId="{6C83559E-E195-4146-B4AE-02AB81072E0E}" type="pres">
      <dgm:prSet presAssocID="{86C12704-5DC2-4FF0-84B7-C21ED0D7E165}" presName="Name13" presStyleLbl="parChTrans1D2" presStyleIdx="1" presStyleCnt="5"/>
      <dgm:spPr/>
      <dgm:t>
        <a:bodyPr/>
        <a:lstStyle/>
        <a:p>
          <a:endParaRPr lang="en-US"/>
        </a:p>
      </dgm:t>
    </dgm:pt>
    <dgm:pt modelId="{FB01B6B4-4B4C-4D03-84F9-40A062877899}" type="pres">
      <dgm:prSet presAssocID="{4895F59C-864B-424C-ACF5-86AD5BDC90B3}" presName="childText" presStyleLbl="bgAcc1" presStyleIdx="1" presStyleCnt="5">
        <dgm:presLayoutVars>
          <dgm:bulletEnabled val="1"/>
        </dgm:presLayoutVars>
      </dgm:prSet>
      <dgm:spPr/>
      <dgm:t>
        <a:bodyPr/>
        <a:lstStyle/>
        <a:p>
          <a:endParaRPr lang="en-US"/>
        </a:p>
      </dgm:t>
    </dgm:pt>
    <dgm:pt modelId="{B0740F3B-5374-420A-955B-9791A2578F15}" type="pres">
      <dgm:prSet presAssocID="{303C4D13-FB84-4374-9AA3-01F05708B7AC}" presName="Name13" presStyleLbl="parChTrans1D2" presStyleIdx="2" presStyleCnt="5"/>
      <dgm:spPr/>
      <dgm:t>
        <a:bodyPr/>
        <a:lstStyle/>
        <a:p>
          <a:endParaRPr lang="en-US"/>
        </a:p>
      </dgm:t>
    </dgm:pt>
    <dgm:pt modelId="{931D5F62-3BA0-4711-A870-9ABF60CDE8F6}" type="pres">
      <dgm:prSet presAssocID="{02052657-2ECA-456A-84BB-EC608D625BA7}" presName="childText" presStyleLbl="bgAcc1" presStyleIdx="2" presStyleCnt="5">
        <dgm:presLayoutVars>
          <dgm:bulletEnabled val="1"/>
        </dgm:presLayoutVars>
      </dgm:prSet>
      <dgm:spPr/>
      <dgm:t>
        <a:bodyPr/>
        <a:lstStyle/>
        <a:p>
          <a:endParaRPr lang="en-US"/>
        </a:p>
      </dgm:t>
    </dgm:pt>
    <dgm:pt modelId="{EF25AC6D-75E0-4258-AE92-381300A70666}" type="pres">
      <dgm:prSet presAssocID="{F39B8D0E-4F9D-4AAC-9929-1CE6E66804FA}" presName="Name13" presStyleLbl="parChTrans1D2" presStyleIdx="3" presStyleCnt="5"/>
      <dgm:spPr/>
      <dgm:t>
        <a:bodyPr/>
        <a:lstStyle/>
        <a:p>
          <a:endParaRPr lang="en-US"/>
        </a:p>
      </dgm:t>
    </dgm:pt>
    <dgm:pt modelId="{AD3163B8-1B29-468F-B2C5-8191CBF94BB1}" type="pres">
      <dgm:prSet presAssocID="{10490E5F-60D9-466A-86B6-BF5E29100DB5}" presName="childText" presStyleLbl="bgAcc1" presStyleIdx="3" presStyleCnt="5">
        <dgm:presLayoutVars>
          <dgm:bulletEnabled val="1"/>
        </dgm:presLayoutVars>
      </dgm:prSet>
      <dgm:spPr/>
      <dgm:t>
        <a:bodyPr/>
        <a:lstStyle/>
        <a:p>
          <a:endParaRPr lang="en-US"/>
        </a:p>
      </dgm:t>
    </dgm:pt>
    <dgm:pt modelId="{BD698CE9-209E-4FF6-8B8D-F434147FD358}" type="pres">
      <dgm:prSet presAssocID="{A883D6AB-622A-4D93-AF16-D8D689F21E76}" presName="root" presStyleCnt="0"/>
      <dgm:spPr/>
    </dgm:pt>
    <dgm:pt modelId="{14FFB0A8-B8DC-436B-85B2-0AA94353D7B9}" type="pres">
      <dgm:prSet presAssocID="{A883D6AB-622A-4D93-AF16-D8D689F21E76}" presName="rootComposite" presStyleCnt="0"/>
      <dgm:spPr/>
    </dgm:pt>
    <dgm:pt modelId="{A14C5BE6-15A9-47C2-ABA3-B6C4AC76093D}" type="pres">
      <dgm:prSet presAssocID="{A883D6AB-622A-4D93-AF16-D8D689F21E76}" presName="rootText" presStyleLbl="node1" presStyleIdx="1" presStyleCnt="2"/>
      <dgm:spPr/>
      <dgm:t>
        <a:bodyPr/>
        <a:lstStyle/>
        <a:p>
          <a:endParaRPr lang="en-US"/>
        </a:p>
      </dgm:t>
    </dgm:pt>
    <dgm:pt modelId="{46D780BE-186F-4879-9742-CE3F4735ADA5}" type="pres">
      <dgm:prSet presAssocID="{A883D6AB-622A-4D93-AF16-D8D689F21E76}" presName="rootConnector" presStyleLbl="node1" presStyleIdx="1" presStyleCnt="2"/>
      <dgm:spPr/>
      <dgm:t>
        <a:bodyPr/>
        <a:lstStyle/>
        <a:p>
          <a:endParaRPr lang="en-US"/>
        </a:p>
      </dgm:t>
    </dgm:pt>
    <dgm:pt modelId="{295FBBE2-5488-4385-AC47-8C49B787CBF8}" type="pres">
      <dgm:prSet presAssocID="{A883D6AB-622A-4D93-AF16-D8D689F21E76}" presName="childShape" presStyleCnt="0"/>
      <dgm:spPr/>
    </dgm:pt>
    <dgm:pt modelId="{5DC073A7-CBF5-490E-8066-969151925374}" type="pres">
      <dgm:prSet presAssocID="{60E90A6D-1B82-4594-8FB0-A5B01400D22C}" presName="Name13" presStyleLbl="parChTrans1D2" presStyleIdx="4" presStyleCnt="5"/>
      <dgm:spPr/>
      <dgm:t>
        <a:bodyPr/>
        <a:lstStyle/>
        <a:p>
          <a:endParaRPr lang="en-US"/>
        </a:p>
      </dgm:t>
    </dgm:pt>
    <dgm:pt modelId="{1ECEC2FB-2BA5-4690-9B15-D15F3EE015DA}" type="pres">
      <dgm:prSet presAssocID="{4D50F160-4E74-408B-A592-4526A31A6365}" presName="childText" presStyleLbl="bgAcc1" presStyleIdx="4" presStyleCnt="5" custScaleX="96482">
        <dgm:presLayoutVars>
          <dgm:bulletEnabled val="1"/>
        </dgm:presLayoutVars>
      </dgm:prSet>
      <dgm:spPr/>
      <dgm:t>
        <a:bodyPr/>
        <a:lstStyle/>
        <a:p>
          <a:endParaRPr lang="en-US"/>
        </a:p>
      </dgm:t>
    </dgm:pt>
  </dgm:ptLst>
  <dgm:cxnLst>
    <dgm:cxn modelId="{2636408A-B5C8-4DD2-947A-C844748041FE}" type="presOf" srcId="{A163B275-7001-405C-A65E-76E400486029}" destId="{B8DF63E6-18D4-45DE-B8DD-BA091FCA1674}" srcOrd="0" destOrd="0" presId="urn:microsoft.com/office/officeart/2005/8/layout/hierarchy3"/>
    <dgm:cxn modelId="{13FB7974-1CCB-478C-A73F-BFF9A5F6577E}" srcId="{A883D6AB-622A-4D93-AF16-D8D689F21E76}" destId="{4D50F160-4E74-408B-A592-4526A31A6365}" srcOrd="0" destOrd="0" parTransId="{60E90A6D-1B82-4594-8FB0-A5B01400D22C}" sibTransId="{59415316-6BBA-40E1-92D3-A28CAD489F2D}"/>
    <dgm:cxn modelId="{D709A2D1-E325-4F19-A74B-68B04CFDC6CE}" type="presOf" srcId="{A883D6AB-622A-4D93-AF16-D8D689F21E76}" destId="{A14C5BE6-15A9-47C2-ABA3-B6C4AC76093D}" srcOrd="0" destOrd="0" presId="urn:microsoft.com/office/officeart/2005/8/layout/hierarchy3"/>
    <dgm:cxn modelId="{05098D11-EF1C-4677-BDFA-1AD5CC6989FC}" type="presOf" srcId="{8902FA0B-770E-4AEE-8884-D441BD74FFF5}" destId="{D9E4DED9-C8E3-4215-AE96-45BB07CC4934}" srcOrd="0" destOrd="0" presId="urn:microsoft.com/office/officeart/2005/8/layout/hierarchy3"/>
    <dgm:cxn modelId="{F6A80EBA-56E7-42F5-96D3-F7AF09F02138}" srcId="{A163B275-7001-405C-A65E-76E400486029}" destId="{4895F59C-864B-424C-ACF5-86AD5BDC90B3}" srcOrd="1" destOrd="0" parTransId="{86C12704-5DC2-4FF0-84B7-C21ED0D7E165}" sibTransId="{36A0BF1D-648B-4201-9FF0-3F72915218FE}"/>
    <dgm:cxn modelId="{545D4A80-DA93-4F21-8B91-EF6A499CFD66}" type="presOf" srcId="{10490E5F-60D9-466A-86B6-BF5E29100DB5}" destId="{AD3163B8-1B29-468F-B2C5-8191CBF94BB1}" srcOrd="0" destOrd="0" presId="urn:microsoft.com/office/officeart/2005/8/layout/hierarchy3"/>
    <dgm:cxn modelId="{066B4D53-CA79-4688-A254-3068EC5481C6}" type="presOf" srcId="{CFCD30E2-D5F0-4AD5-B365-1C652EE52A83}" destId="{E35CE2A9-44BD-41E6-A59C-DF7F7E1E4AC0}" srcOrd="0" destOrd="0" presId="urn:microsoft.com/office/officeart/2005/8/layout/hierarchy3"/>
    <dgm:cxn modelId="{F33095AE-278D-4E62-ACDE-79063CEE23FB}" type="presOf" srcId="{462ED649-FBB2-4017-877E-8547495C9AE5}" destId="{4D165D28-A49D-4EA4-9264-99C148C8308E}" srcOrd="0" destOrd="0" presId="urn:microsoft.com/office/officeart/2005/8/layout/hierarchy3"/>
    <dgm:cxn modelId="{77B09FE9-5FF2-4295-A101-CD51D6502560}" type="presOf" srcId="{4895F59C-864B-424C-ACF5-86AD5BDC90B3}" destId="{FB01B6B4-4B4C-4D03-84F9-40A062877899}" srcOrd="0" destOrd="0" presId="urn:microsoft.com/office/officeart/2005/8/layout/hierarchy3"/>
    <dgm:cxn modelId="{0509E92F-9DEB-47F5-90EF-F148E014917F}" srcId="{A163B275-7001-405C-A65E-76E400486029}" destId="{CFCD30E2-D5F0-4AD5-B365-1C652EE52A83}" srcOrd="0" destOrd="0" parTransId="{462ED649-FBB2-4017-877E-8547495C9AE5}" sibTransId="{FD41F662-F227-4A07-821D-7DC2C4CC117F}"/>
    <dgm:cxn modelId="{91A51C46-2C67-48DF-A611-8179ADF10401}" type="presOf" srcId="{303C4D13-FB84-4374-9AA3-01F05708B7AC}" destId="{B0740F3B-5374-420A-955B-9791A2578F15}" srcOrd="0" destOrd="0" presId="urn:microsoft.com/office/officeart/2005/8/layout/hierarchy3"/>
    <dgm:cxn modelId="{C71E0269-9D7A-4E2E-BB71-F6F0FE40005A}" type="presOf" srcId="{A163B275-7001-405C-A65E-76E400486029}" destId="{E4629CB8-77A7-4C09-9FB0-483DEF707EE8}" srcOrd="1" destOrd="0" presId="urn:microsoft.com/office/officeart/2005/8/layout/hierarchy3"/>
    <dgm:cxn modelId="{0C9461C6-469A-409D-98BD-460ED2812CBA}" srcId="{8902FA0B-770E-4AEE-8884-D441BD74FFF5}" destId="{A163B275-7001-405C-A65E-76E400486029}" srcOrd="0" destOrd="0" parTransId="{FBB92B4A-9F4A-4CF9-80EA-05ED024F48EE}" sibTransId="{53B43270-A8DE-4E63-BBFE-326ACF9EDAA7}"/>
    <dgm:cxn modelId="{2D27AB74-D5FB-4FF6-95D6-D702A19CCD22}" srcId="{8902FA0B-770E-4AEE-8884-D441BD74FFF5}" destId="{A883D6AB-622A-4D93-AF16-D8D689F21E76}" srcOrd="1" destOrd="0" parTransId="{5D239C9E-27B0-45F3-AD4B-4E9F6E4A1A4E}" sibTransId="{EACF0B74-A8CF-4D50-A625-CD10CE29443D}"/>
    <dgm:cxn modelId="{7393A8C3-75DC-40AD-AE82-40120FD37E02}" type="presOf" srcId="{86C12704-5DC2-4FF0-84B7-C21ED0D7E165}" destId="{6C83559E-E195-4146-B4AE-02AB81072E0E}" srcOrd="0" destOrd="0" presId="urn:microsoft.com/office/officeart/2005/8/layout/hierarchy3"/>
    <dgm:cxn modelId="{D48DC8A9-D881-4642-AFB8-D97F6B2332EB}" srcId="{A163B275-7001-405C-A65E-76E400486029}" destId="{10490E5F-60D9-466A-86B6-BF5E29100DB5}" srcOrd="3" destOrd="0" parTransId="{F39B8D0E-4F9D-4AAC-9929-1CE6E66804FA}" sibTransId="{34D597B9-52A4-40F1-9B24-FCDD38B9720C}"/>
    <dgm:cxn modelId="{7DFD0D02-5BBA-4B01-A643-E9406C2B9EB6}" type="presOf" srcId="{A883D6AB-622A-4D93-AF16-D8D689F21E76}" destId="{46D780BE-186F-4879-9742-CE3F4735ADA5}" srcOrd="1" destOrd="0" presId="urn:microsoft.com/office/officeart/2005/8/layout/hierarchy3"/>
    <dgm:cxn modelId="{3828B9EB-F76E-42BB-AB5A-32584540CC69}" type="presOf" srcId="{4D50F160-4E74-408B-A592-4526A31A6365}" destId="{1ECEC2FB-2BA5-4690-9B15-D15F3EE015DA}" srcOrd="0" destOrd="0" presId="urn:microsoft.com/office/officeart/2005/8/layout/hierarchy3"/>
    <dgm:cxn modelId="{1C3C27C8-015B-44B8-A9C2-E8817117055A}" srcId="{A163B275-7001-405C-A65E-76E400486029}" destId="{02052657-2ECA-456A-84BB-EC608D625BA7}" srcOrd="2" destOrd="0" parTransId="{303C4D13-FB84-4374-9AA3-01F05708B7AC}" sibTransId="{DE3E949A-1003-489A-AE28-C4C0B2A8ED51}"/>
    <dgm:cxn modelId="{F9C404C5-569D-40CF-94DE-88C6555BFF86}" type="presOf" srcId="{60E90A6D-1B82-4594-8FB0-A5B01400D22C}" destId="{5DC073A7-CBF5-490E-8066-969151925374}" srcOrd="0" destOrd="0" presId="urn:microsoft.com/office/officeart/2005/8/layout/hierarchy3"/>
    <dgm:cxn modelId="{AADEE2C7-3E39-4694-9806-3FAB3A9C482E}" type="presOf" srcId="{F39B8D0E-4F9D-4AAC-9929-1CE6E66804FA}" destId="{EF25AC6D-75E0-4258-AE92-381300A70666}" srcOrd="0" destOrd="0" presId="urn:microsoft.com/office/officeart/2005/8/layout/hierarchy3"/>
    <dgm:cxn modelId="{A39E37C6-26EF-4ABE-86E5-8C738A01E57A}" type="presOf" srcId="{02052657-2ECA-456A-84BB-EC608D625BA7}" destId="{931D5F62-3BA0-4711-A870-9ABF60CDE8F6}" srcOrd="0" destOrd="0" presId="urn:microsoft.com/office/officeart/2005/8/layout/hierarchy3"/>
    <dgm:cxn modelId="{6B741D36-BEB1-4760-AE61-6AE4D6788DC8}" type="presParOf" srcId="{D9E4DED9-C8E3-4215-AE96-45BB07CC4934}" destId="{72578D00-288C-4ABC-BB90-69A29943FF2F}" srcOrd="0" destOrd="0" presId="urn:microsoft.com/office/officeart/2005/8/layout/hierarchy3"/>
    <dgm:cxn modelId="{FBC668F0-AB01-4DA2-989E-B8E2C24DAD13}" type="presParOf" srcId="{72578D00-288C-4ABC-BB90-69A29943FF2F}" destId="{1B31D9B0-40E4-473E-BBDF-D0770D75FEDB}" srcOrd="0" destOrd="0" presId="urn:microsoft.com/office/officeart/2005/8/layout/hierarchy3"/>
    <dgm:cxn modelId="{9BA5E086-4A49-4569-A4AB-6E467F72034B}" type="presParOf" srcId="{1B31D9B0-40E4-473E-BBDF-D0770D75FEDB}" destId="{B8DF63E6-18D4-45DE-B8DD-BA091FCA1674}" srcOrd="0" destOrd="0" presId="urn:microsoft.com/office/officeart/2005/8/layout/hierarchy3"/>
    <dgm:cxn modelId="{2999D97A-8203-464C-915B-620862B660F8}" type="presParOf" srcId="{1B31D9B0-40E4-473E-BBDF-D0770D75FEDB}" destId="{E4629CB8-77A7-4C09-9FB0-483DEF707EE8}" srcOrd="1" destOrd="0" presId="urn:microsoft.com/office/officeart/2005/8/layout/hierarchy3"/>
    <dgm:cxn modelId="{0714AA45-C2C9-4A22-8D74-013731FBB653}" type="presParOf" srcId="{72578D00-288C-4ABC-BB90-69A29943FF2F}" destId="{B9AABDB5-4D64-4EA6-AA66-A7D6CE691311}" srcOrd="1" destOrd="0" presId="urn:microsoft.com/office/officeart/2005/8/layout/hierarchy3"/>
    <dgm:cxn modelId="{4B366EDA-AB1A-4A44-AC38-9DF3ACDE02A6}" type="presParOf" srcId="{B9AABDB5-4D64-4EA6-AA66-A7D6CE691311}" destId="{4D165D28-A49D-4EA4-9264-99C148C8308E}" srcOrd="0" destOrd="0" presId="urn:microsoft.com/office/officeart/2005/8/layout/hierarchy3"/>
    <dgm:cxn modelId="{4E1CC009-5000-4C8C-917A-59026C9FEAF5}" type="presParOf" srcId="{B9AABDB5-4D64-4EA6-AA66-A7D6CE691311}" destId="{E35CE2A9-44BD-41E6-A59C-DF7F7E1E4AC0}" srcOrd="1" destOrd="0" presId="urn:microsoft.com/office/officeart/2005/8/layout/hierarchy3"/>
    <dgm:cxn modelId="{4800C208-FED5-4003-9599-27951F3666D0}" type="presParOf" srcId="{B9AABDB5-4D64-4EA6-AA66-A7D6CE691311}" destId="{6C83559E-E195-4146-B4AE-02AB81072E0E}" srcOrd="2" destOrd="0" presId="urn:microsoft.com/office/officeart/2005/8/layout/hierarchy3"/>
    <dgm:cxn modelId="{57378C57-1B11-4E76-9356-1982E53D6428}" type="presParOf" srcId="{B9AABDB5-4D64-4EA6-AA66-A7D6CE691311}" destId="{FB01B6B4-4B4C-4D03-84F9-40A062877899}" srcOrd="3" destOrd="0" presId="urn:microsoft.com/office/officeart/2005/8/layout/hierarchy3"/>
    <dgm:cxn modelId="{4B82D836-7D9E-4B67-9FD6-3E93B12203EC}" type="presParOf" srcId="{B9AABDB5-4D64-4EA6-AA66-A7D6CE691311}" destId="{B0740F3B-5374-420A-955B-9791A2578F15}" srcOrd="4" destOrd="0" presId="urn:microsoft.com/office/officeart/2005/8/layout/hierarchy3"/>
    <dgm:cxn modelId="{7FC83612-B8E0-4393-9FEF-7CB035F95896}" type="presParOf" srcId="{B9AABDB5-4D64-4EA6-AA66-A7D6CE691311}" destId="{931D5F62-3BA0-4711-A870-9ABF60CDE8F6}" srcOrd="5" destOrd="0" presId="urn:microsoft.com/office/officeart/2005/8/layout/hierarchy3"/>
    <dgm:cxn modelId="{413E0026-0AEE-40C5-9044-A77D597048FF}" type="presParOf" srcId="{B9AABDB5-4D64-4EA6-AA66-A7D6CE691311}" destId="{EF25AC6D-75E0-4258-AE92-381300A70666}" srcOrd="6" destOrd="0" presId="urn:microsoft.com/office/officeart/2005/8/layout/hierarchy3"/>
    <dgm:cxn modelId="{89531345-3CFD-446C-9419-7A124F539CC4}" type="presParOf" srcId="{B9AABDB5-4D64-4EA6-AA66-A7D6CE691311}" destId="{AD3163B8-1B29-468F-B2C5-8191CBF94BB1}" srcOrd="7" destOrd="0" presId="urn:microsoft.com/office/officeart/2005/8/layout/hierarchy3"/>
    <dgm:cxn modelId="{10F1DB63-4126-45B3-A977-7C555608B7A0}" type="presParOf" srcId="{D9E4DED9-C8E3-4215-AE96-45BB07CC4934}" destId="{BD698CE9-209E-4FF6-8B8D-F434147FD358}" srcOrd="1" destOrd="0" presId="urn:microsoft.com/office/officeart/2005/8/layout/hierarchy3"/>
    <dgm:cxn modelId="{5E28809C-EC6D-4C34-AE2C-7EA8DF69E419}" type="presParOf" srcId="{BD698CE9-209E-4FF6-8B8D-F434147FD358}" destId="{14FFB0A8-B8DC-436B-85B2-0AA94353D7B9}" srcOrd="0" destOrd="0" presId="urn:microsoft.com/office/officeart/2005/8/layout/hierarchy3"/>
    <dgm:cxn modelId="{041FF04F-44C4-4E22-9F5E-CAD8B63ED106}" type="presParOf" srcId="{14FFB0A8-B8DC-436B-85B2-0AA94353D7B9}" destId="{A14C5BE6-15A9-47C2-ABA3-B6C4AC76093D}" srcOrd="0" destOrd="0" presId="urn:microsoft.com/office/officeart/2005/8/layout/hierarchy3"/>
    <dgm:cxn modelId="{410580FD-01C5-4190-8A29-EFC8EC34855B}" type="presParOf" srcId="{14FFB0A8-B8DC-436B-85B2-0AA94353D7B9}" destId="{46D780BE-186F-4879-9742-CE3F4735ADA5}" srcOrd="1" destOrd="0" presId="urn:microsoft.com/office/officeart/2005/8/layout/hierarchy3"/>
    <dgm:cxn modelId="{F901C206-5E5B-4553-B5F1-E05F4F0D41F6}" type="presParOf" srcId="{BD698CE9-209E-4FF6-8B8D-F434147FD358}" destId="{295FBBE2-5488-4385-AC47-8C49B787CBF8}" srcOrd="1" destOrd="0" presId="urn:microsoft.com/office/officeart/2005/8/layout/hierarchy3"/>
    <dgm:cxn modelId="{BA7E5DF3-6A9B-4BAE-801F-F047E52B4948}" type="presParOf" srcId="{295FBBE2-5488-4385-AC47-8C49B787CBF8}" destId="{5DC073A7-CBF5-490E-8066-969151925374}" srcOrd="0" destOrd="0" presId="urn:microsoft.com/office/officeart/2005/8/layout/hierarchy3"/>
    <dgm:cxn modelId="{9EAC6CCE-627D-486C-88D3-19AC7089032E}" type="presParOf" srcId="{295FBBE2-5488-4385-AC47-8C49B787CBF8}" destId="{1ECEC2FB-2BA5-4690-9B15-D15F3EE015DA}" srcOrd="1"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9788D5-91E2-4CD4-8A5D-5782B118C9CD}"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4D316656-23CE-4AB2-8ABE-9A4DF658F413}">
      <dgm:prSet phldrT="[Text]"/>
      <dgm:spPr/>
      <dgm:t>
        <a:bodyPr/>
        <a:lstStyle/>
        <a:p>
          <a:r>
            <a:rPr lang="bg-BG" b="0" cap="none" spc="0">
              <a:ln w="0"/>
              <a:solidFill>
                <a:schemeClr val="tx1"/>
              </a:solidFill>
              <a:effectLst>
                <a:outerShdw blurRad="38100" dist="19050" dir="2700000" algn="tl" rotWithShape="0">
                  <a:schemeClr val="dk1">
                    <a:alpha val="40000"/>
                  </a:schemeClr>
                </a:outerShdw>
              </a:effectLst>
            </a:rPr>
            <a:t>ФРАНЧАЙЗ</a:t>
          </a:r>
          <a:endParaRPr lang="en-US" b="0" cap="none" spc="0">
            <a:ln w="0"/>
            <a:solidFill>
              <a:schemeClr val="tx1"/>
            </a:solidFill>
            <a:effectLst>
              <a:outerShdw blurRad="38100" dist="19050" dir="2700000" algn="tl" rotWithShape="0">
                <a:schemeClr val="dk1">
                  <a:alpha val="40000"/>
                </a:schemeClr>
              </a:outerShdw>
            </a:effectLst>
          </a:endParaRPr>
        </a:p>
      </dgm:t>
    </dgm:pt>
    <dgm:pt modelId="{A6CA824F-F383-43E7-9E04-8FB5B81FF4C0}" type="parTrans" cxnId="{A482E7B7-9EC2-4618-8CCD-2E9103E9A921}">
      <dgm:prSet/>
      <dgm:spPr/>
      <dgm:t>
        <a:bodyPr/>
        <a:lstStyle/>
        <a:p>
          <a:endParaRPr lang="en-US"/>
        </a:p>
      </dgm:t>
    </dgm:pt>
    <dgm:pt modelId="{284EB941-641E-4FD8-8BF5-2E071F3A50AB}" type="sibTrans" cxnId="{A482E7B7-9EC2-4618-8CCD-2E9103E9A921}">
      <dgm:prSet/>
      <dgm:spPr/>
      <dgm:t>
        <a:bodyPr/>
        <a:lstStyle/>
        <a:p>
          <a:endParaRPr lang="en-US"/>
        </a:p>
      </dgm:t>
    </dgm:pt>
    <dgm:pt modelId="{D57A5D2D-3D13-46AB-AEC5-5C1C3E746B3E}">
      <dgm:prSet phldrT="[Text]"/>
      <dgm:spPr>
        <a:solidFill>
          <a:schemeClr val="accent1">
            <a:hueOff val="0"/>
            <a:satOff val="0"/>
            <a:lumOff val="0"/>
          </a:schemeClr>
        </a:solidFill>
      </dgm:spPr>
      <dgm:t>
        <a:bodyPr/>
        <a:lstStyle/>
        <a:p>
          <a:r>
            <a:rPr lang="bg-BG"/>
            <a:t>Производствен</a:t>
          </a:r>
          <a:endParaRPr lang="en-US"/>
        </a:p>
      </dgm:t>
    </dgm:pt>
    <dgm:pt modelId="{50E37FAD-8221-4256-8ADC-EF7AD61272AA}" type="parTrans" cxnId="{0A9F09FF-E8A3-4C25-A5AD-50E0F4C3A760}">
      <dgm:prSet/>
      <dgm:spPr/>
      <dgm:t>
        <a:bodyPr/>
        <a:lstStyle/>
        <a:p>
          <a:endParaRPr lang="en-US"/>
        </a:p>
      </dgm:t>
    </dgm:pt>
    <dgm:pt modelId="{ACD7F459-727F-4E54-87DF-9C682A91EF79}" type="sibTrans" cxnId="{0A9F09FF-E8A3-4C25-A5AD-50E0F4C3A760}">
      <dgm:prSet/>
      <dgm:spPr/>
      <dgm:t>
        <a:bodyPr/>
        <a:lstStyle/>
        <a:p>
          <a:endParaRPr lang="en-US"/>
        </a:p>
      </dgm:t>
    </dgm:pt>
    <dgm:pt modelId="{C8E7ABB8-4C75-4EF3-99A0-F2CD4DFD9755}">
      <dgm:prSet phldrT="[Text]"/>
      <dgm:spPr/>
      <dgm:t>
        <a:bodyPr/>
        <a:lstStyle/>
        <a:p>
          <a:r>
            <a:rPr lang="bg-BG"/>
            <a:t>Пласментен</a:t>
          </a:r>
          <a:endParaRPr lang="en-US"/>
        </a:p>
      </dgm:t>
    </dgm:pt>
    <dgm:pt modelId="{732BFE13-A6FF-48C6-BF71-583DFE97FD27}" type="parTrans" cxnId="{4CA75A0C-9A59-4787-BD1E-CF9475F0ACED}">
      <dgm:prSet/>
      <dgm:spPr/>
      <dgm:t>
        <a:bodyPr/>
        <a:lstStyle/>
        <a:p>
          <a:endParaRPr lang="en-US"/>
        </a:p>
      </dgm:t>
    </dgm:pt>
    <dgm:pt modelId="{F715E80A-6765-4503-9953-938105D8C9B1}" type="sibTrans" cxnId="{4CA75A0C-9A59-4787-BD1E-CF9475F0ACED}">
      <dgm:prSet/>
      <dgm:spPr/>
      <dgm:t>
        <a:bodyPr/>
        <a:lstStyle/>
        <a:p>
          <a:endParaRPr lang="en-US"/>
        </a:p>
      </dgm:t>
    </dgm:pt>
    <dgm:pt modelId="{B81C98D7-373A-4031-BCDF-7A12EF2ECAD9}">
      <dgm:prSet phldrT="[Text]"/>
      <dgm:spPr/>
      <dgm:t>
        <a:bodyPr/>
        <a:lstStyle/>
        <a:p>
          <a:r>
            <a:rPr lang="bg-BG"/>
            <a:t> Франчайзинг на услуги </a:t>
          </a:r>
          <a:endParaRPr lang="en-US"/>
        </a:p>
      </dgm:t>
    </dgm:pt>
    <dgm:pt modelId="{E894FCE7-C22F-4AEB-8506-7F1CDDB86E05}" type="parTrans" cxnId="{F7D162E6-656B-4635-BFFE-A02BE615DBD7}">
      <dgm:prSet/>
      <dgm:spPr/>
      <dgm:t>
        <a:bodyPr/>
        <a:lstStyle/>
        <a:p>
          <a:endParaRPr lang="en-US"/>
        </a:p>
      </dgm:t>
    </dgm:pt>
    <dgm:pt modelId="{04DC9C5F-AF44-4A0D-A845-10C8D5068883}" type="sibTrans" cxnId="{F7D162E6-656B-4635-BFFE-A02BE615DBD7}">
      <dgm:prSet/>
      <dgm:spPr/>
      <dgm:t>
        <a:bodyPr/>
        <a:lstStyle/>
        <a:p>
          <a:endParaRPr lang="en-US"/>
        </a:p>
      </dgm:t>
    </dgm:pt>
    <dgm:pt modelId="{F28E1AF9-BED0-4F93-9E1D-55AEDCF8841E}" type="pres">
      <dgm:prSet presAssocID="{719788D5-91E2-4CD4-8A5D-5782B118C9CD}" presName="Name0" presStyleCnt="0">
        <dgm:presLayoutVars>
          <dgm:chMax val="1"/>
          <dgm:chPref val="1"/>
          <dgm:dir/>
          <dgm:animOne val="branch"/>
          <dgm:animLvl val="lvl"/>
        </dgm:presLayoutVars>
      </dgm:prSet>
      <dgm:spPr/>
      <dgm:t>
        <a:bodyPr/>
        <a:lstStyle/>
        <a:p>
          <a:endParaRPr lang="en-US"/>
        </a:p>
      </dgm:t>
    </dgm:pt>
    <dgm:pt modelId="{A7BEE997-8DDE-4FF6-AA24-434256084C4C}" type="pres">
      <dgm:prSet presAssocID="{4D316656-23CE-4AB2-8ABE-9A4DF658F413}" presName="singleCycle" presStyleCnt="0"/>
      <dgm:spPr/>
    </dgm:pt>
    <dgm:pt modelId="{F006DDA2-9B83-491D-9567-3A1E08AB833A}" type="pres">
      <dgm:prSet presAssocID="{4D316656-23CE-4AB2-8ABE-9A4DF658F413}" presName="singleCenter" presStyleLbl="node1" presStyleIdx="0" presStyleCnt="4" custScaleX="179151" custScaleY="76190" custLinFactNeighborX="-287" custLinFactNeighborY="-10331">
        <dgm:presLayoutVars>
          <dgm:chMax val="7"/>
          <dgm:chPref val="7"/>
        </dgm:presLayoutVars>
      </dgm:prSet>
      <dgm:spPr/>
      <dgm:t>
        <a:bodyPr/>
        <a:lstStyle/>
        <a:p>
          <a:endParaRPr lang="en-US"/>
        </a:p>
      </dgm:t>
    </dgm:pt>
    <dgm:pt modelId="{816DE030-D4D7-46DB-9458-2C51E98B3BF6}" type="pres">
      <dgm:prSet presAssocID="{50E37FAD-8221-4256-8ADC-EF7AD61272AA}" presName="Name56" presStyleLbl="parChTrans1D2" presStyleIdx="0" presStyleCnt="3"/>
      <dgm:spPr/>
      <dgm:t>
        <a:bodyPr/>
        <a:lstStyle/>
        <a:p>
          <a:endParaRPr lang="en-US"/>
        </a:p>
      </dgm:t>
    </dgm:pt>
    <dgm:pt modelId="{90D48396-2C53-4661-9AC4-076AA02FC3AE}" type="pres">
      <dgm:prSet presAssocID="{D57A5D2D-3D13-46AB-AEC5-5C1C3E746B3E}" presName="text0" presStyleLbl="node1" presStyleIdx="1" presStyleCnt="4" custScaleX="238806" custScaleY="99502">
        <dgm:presLayoutVars>
          <dgm:bulletEnabled val="1"/>
        </dgm:presLayoutVars>
      </dgm:prSet>
      <dgm:spPr/>
      <dgm:t>
        <a:bodyPr/>
        <a:lstStyle/>
        <a:p>
          <a:endParaRPr lang="en-US"/>
        </a:p>
      </dgm:t>
    </dgm:pt>
    <dgm:pt modelId="{295DD7DC-3587-4963-A8F1-3B5C2385DDEB}" type="pres">
      <dgm:prSet presAssocID="{732BFE13-A6FF-48C6-BF71-583DFE97FD27}" presName="Name56" presStyleLbl="parChTrans1D2" presStyleIdx="1" presStyleCnt="3"/>
      <dgm:spPr/>
      <dgm:t>
        <a:bodyPr/>
        <a:lstStyle/>
        <a:p>
          <a:endParaRPr lang="en-US"/>
        </a:p>
      </dgm:t>
    </dgm:pt>
    <dgm:pt modelId="{5539FE73-30BA-4D52-8426-89D5FD2D8DCF}" type="pres">
      <dgm:prSet presAssocID="{C8E7ABB8-4C75-4EF3-99A0-F2CD4DFD9755}" presName="text0" presStyleLbl="node1" presStyleIdx="2" presStyleCnt="4" custScaleX="238806" custScaleY="99502">
        <dgm:presLayoutVars>
          <dgm:bulletEnabled val="1"/>
        </dgm:presLayoutVars>
      </dgm:prSet>
      <dgm:spPr/>
      <dgm:t>
        <a:bodyPr/>
        <a:lstStyle/>
        <a:p>
          <a:endParaRPr lang="en-US"/>
        </a:p>
      </dgm:t>
    </dgm:pt>
    <dgm:pt modelId="{05986273-73AA-4788-ADFC-46E7F092F1F2}" type="pres">
      <dgm:prSet presAssocID="{E894FCE7-C22F-4AEB-8506-7F1CDDB86E05}" presName="Name56" presStyleLbl="parChTrans1D2" presStyleIdx="2" presStyleCnt="3"/>
      <dgm:spPr/>
      <dgm:t>
        <a:bodyPr/>
        <a:lstStyle/>
        <a:p>
          <a:endParaRPr lang="en-US"/>
        </a:p>
      </dgm:t>
    </dgm:pt>
    <dgm:pt modelId="{7EB10F95-06A9-4101-8BAD-8E523538C4D3}" type="pres">
      <dgm:prSet presAssocID="{B81C98D7-373A-4031-BCDF-7A12EF2ECAD9}" presName="text0" presStyleLbl="node1" presStyleIdx="3" presStyleCnt="4" custScaleX="239415">
        <dgm:presLayoutVars>
          <dgm:bulletEnabled val="1"/>
        </dgm:presLayoutVars>
      </dgm:prSet>
      <dgm:spPr/>
      <dgm:t>
        <a:bodyPr/>
        <a:lstStyle/>
        <a:p>
          <a:endParaRPr lang="en-US"/>
        </a:p>
      </dgm:t>
    </dgm:pt>
  </dgm:ptLst>
  <dgm:cxnLst>
    <dgm:cxn modelId="{A482E7B7-9EC2-4618-8CCD-2E9103E9A921}" srcId="{719788D5-91E2-4CD4-8A5D-5782B118C9CD}" destId="{4D316656-23CE-4AB2-8ABE-9A4DF658F413}" srcOrd="0" destOrd="0" parTransId="{A6CA824F-F383-43E7-9E04-8FB5B81FF4C0}" sibTransId="{284EB941-641E-4FD8-8BF5-2E071F3A50AB}"/>
    <dgm:cxn modelId="{F7D162E6-656B-4635-BFFE-A02BE615DBD7}" srcId="{4D316656-23CE-4AB2-8ABE-9A4DF658F413}" destId="{B81C98D7-373A-4031-BCDF-7A12EF2ECAD9}" srcOrd="2" destOrd="0" parTransId="{E894FCE7-C22F-4AEB-8506-7F1CDDB86E05}" sibTransId="{04DC9C5F-AF44-4A0D-A845-10C8D5068883}"/>
    <dgm:cxn modelId="{A2F679B7-357F-4FC6-AAC5-66CCB9A504F0}" type="presOf" srcId="{C8E7ABB8-4C75-4EF3-99A0-F2CD4DFD9755}" destId="{5539FE73-30BA-4D52-8426-89D5FD2D8DCF}" srcOrd="0" destOrd="0" presId="urn:microsoft.com/office/officeart/2008/layout/RadialCluster"/>
    <dgm:cxn modelId="{0A9F09FF-E8A3-4C25-A5AD-50E0F4C3A760}" srcId="{4D316656-23CE-4AB2-8ABE-9A4DF658F413}" destId="{D57A5D2D-3D13-46AB-AEC5-5C1C3E746B3E}" srcOrd="0" destOrd="0" parTransId="{50E37FAD-8221-4256-8ADC-EF7AD61272AA}" sibTransId="{ACD7F459-727F-4E54-87DF-9C682A91EF79}"/>
    <dgm:cxn modelId="{4CA75A0C-9A59-4787-BD1E-CF9475F0ACED}" srcId="{4D316656-23CE-4AB2-8ABE-9A4DF658F413}" destId="{C8E7ABB8-4C75-4EF3-99A0-F2CD4DFD9755}" srcOrd="1" destOrd="0" parTransId="{732BFE13-A6FF-48C6-BF71-583DFE97FD27}" sibTransId="{F715E80A-6765-4503-9953-938105D8C9B1}"/>
    <dgm:cxn modelId="{D172FC41-9233-42A9-A943-4950F12BBB16}" type="presOf" srcId="{50E37FAD-8221-4256-8ADC-EF7AD61272AA}" destId="{816DE030-D4D7-46DB-9458-2C51E98B3BF6}" srcOrd="0" destOrd="0" presId="urn:microsoft.com/office/officeart/2008/layout/RadialCluster"/>
    <dgm:cxn modelId="{1EF58EA8-6FDE-4495-8964-44F64C524BF0}" type="presOf" srcId="{732BFE13-A6FF-48C6-BF71-583DFE97FD27}" destId="{295DD7DC-3587-4963-A8F1-3B5C2385DDEB}" srcOrd="0" destOrd="0" presId="urn:microsoft.com/office/officeart/2008/layout/RadialCluster"/>
    <dgm:cxn modelId="{6FD5D812-0987-4E99-8D75-13B9CB940202}" type="presOf" srcId="{4D316656-23CE-4AB2-8ABE-9A4DF658F413}" destId="{F006DDA2-9B83-491D-9567-3A1E08AB833A}" srcOrd="0" destOrd="0" presId="urn:microsoft.com/office/officeart/2008/layout/RadialCluster"/>
    <dgm:cxn modelId="{4C39C9CB-8BC1-4C1A-BFB8-F3F1289E5571}" type="presOf" srcId="{E894FCE7-C22F-4AEB-8506-7F1CDDB86E05}" destId="{05986273-73AA-4788-ADFC-46E7F092F1F2}" srcOrd="0" destOrd="0" presId="urn:microsoft.com/office/officeart/2008/layout/RadialCluster"/>
    <dgm:cxn modelId="{B478FF78-EED1-432F-8AC6-060BC14124CC}" type="presOf" srcId="{B81C98D7-373A-4031-BCDF-7A12EF2ECAD9}" destId="{7EB10F95-06A9-4101-8BAD-8E523538C4D3}" srcOrd="0" destOrd="0" presId="urn:microsoft.com/office/officeart/2008/layout/RadialCluster"/>
    <dgm:cxn modelId="{87BC5E51-9DC7-4C31-B8EB-75FED7BDA939}" type="presOf" srcId="{719788D5-91E2-4CD4-8A5D-5782B118C9CD}" destId="{F28E1AF9-BED0-4F93-9E1D-55AEDCF8841E}" srcOrd="0" destOrd="0" presId="urn:microsoft.com/office/officeart/2008/layout/RadialCluster"/>
    <dgm:cxn modelId="{F9841D0D-E2CB-454C-90B8-3599AA354585}" type="presOf" srcId="{D57A5D2D-3D13-46AB-AEC5-5C1C3E746B3E}" destId="{90D48396-2C53-4661-9AC4-076AA02FC3AE}" srcOrd="0" destOrd="0" presId="urn:microsoft.com/office/officeart/2008/layout/RadialCluster"/>
    <dgm:cxn modelId="{C3C8E2CD-8504-4DB6-9710-E2C34DA91AE2}" type="presParOf" srcId="{F28E1AF9-BED0-4F93-9E1D-55AEDCF8841E}" destId="{A7BEE997-8DDE-4FF6-AA24-434256084C4C}" srcOrd="0" destOrd="0" presId="urn:microsoft.com/office/officeart/2008/layout/RadialCluster"/>
    <dgm:cxn modelId="{5973103F-B982-424D-8894-F86D9C52418B}" type="presParOf" srcId="{A7BEE997-8DDE-4FF6-AA24-434256084C4C}" destId="{F006DDA2-9B83-491D-9567-3A1E08AB833A}" srcOrd="0" destOrd="0" presId="urn:microsoft.com/office/officeart/2008/layout/RadialCluster"/>
    <dgm:cxn modelId="{3D0E4469-A4BE-4B3D-A2E1-9450F87277A7}" type="presParOf" srcId="{A7BEE997-8DDE-4FF6-AA24-434256084C4C}" destId="{816DE030-D4D7-46DB-9458-2C51E98B3BF6}" srcOrd="1" destOrd="0" presId="urn:microsoft.com/office/officeart/2008/layout/RadialCluster"/>
    <dgm:cxn modelId="{F1A3C396-286D-482E-A854-459FAB97C6BF}" type="presParOf" srcId="{A7BEE997-8DDE-4FF6-AA24-434256084C4C}" destId="{90D48396-2C53-4661-9AC4-076AA02FC3AE}" srcOrd="2" destOrd="0" presId="urn:microsoft.com/office/officeart/2008/layout/RadialCluster"/>
    <dgm:cxn modelId="{D6BFC7DB-C62F-4C1A-8E23-CA59814C3246}" type="presParOf" srcId="{A7BEE997-8DDE-4FF6-AA24-434256084C4C}" destId="{295DD7DC-3587-4963-A8F1-3B5C2385DDEB}" srcOrd="3" destOrd="0" presId="urn:microsoft.com/office/officeart/2008/layout/RadialCluster"/>
    <dgm:cxn modelId="{E3237495-CABF-4CD8-BEEB-2C60BCBA5DC0}" type="presParOf" srcId="{A7BEE997-8DDE-4FF6-AA24-434256084C4C}" destId="{5539FE73-30BA-4D52-8426-89D5FD2D8DCF}" srcOrd="4" destOrd="0" presId="urn:microsoft.com/office/officeart/2008/layout/RadialCluster"/>
    <dgm:cxn modelId="{05274A66-8F1A-4257-8A45-E705396ACF11}" type="presParOf" srcId="{A7BEE997-8DDE-4FF6-AA24-434256084C4C}" destId="{05986273-73AA-4788-ADFC-46E7F092F1F2}" srcOrd="5" destOrd="0" presId="urn:microsoft.com/office/officeart/2008/layout/RadialCluster"/>
    <dgm:cxn modelId="{F0FB0EF3-EA9D-44E2-8D16-EBE893838861}" type="presParOf" srcId="{A7BEE997-8DDE-4FF6-AA24-434256084C4C}" destId="{7EB10F95-06A9-4101-8BAD-8E523538C4D3}" srcOrd="6" destOrd="0" presId="urn:microsoft.com/office/officeart/2008/layout/RadialCluster"/>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FC088E-87AE-4149-8415-F79E061F385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US"/>
        </a:p>
      </dgm:t>
    </dgm:pt>
    <dgm:pt modelId="{0AEF5C79-79C6-4D0E-BE92-37884D4137BB}">
      <dgm:prSet phldrT="[Text]" custT="1"/>
      <dgm:spPr/>
      <dgm:t>
        <a:bodyPr/>
        <a:lstStyle/>
        <a:p>
          <a:r>
            <a:rPr lang="bg-BG" sz="1100" b="1"/>
            <a:t>РЕСТОРАНТИ И КАФЕНЕТА                              </a:t>
          </a:r>
          <a:endParaRPr lang="en-US" sz="1100" b="1"/>
        </a:p>
      </dgm:t>
    </dgm:pt>
    <dgm:pt modelId="{5362659E-FB6D-4EBB-8591-BB5CB2D915AB}" type="parTrans" cxnId="{7939B977-14F8-4BDA-8123-0594CF789BDA}">
      <dgm:prSet/>
      <dgm:spPr/>
      <dgm:t>
        <a:bodyPr/>
        <a:lstStyle/>
        <a:p>
          <a:endParaRPr lang="en-US"/>
        </a:p>
      </dgm:t>
    </dgm:pt>
    <dgm:pt modelId="{4EF06108-3DC3-4B9F-9FAF-DD6ADC159737}" type="sibTrans" cxnId="{7939B977-14F8-4BDA-8123-0594CF789BDA}">
      <dgm:prSet/>
      <dgm:spPr/>
      <dgm:t>
        <a:bodyPr/>
        <a:lstStyle/>
        <a:p>
          <a:endParaRPr lang="en-US"/>
        </a:p>
      </dgm:t>
    </dgm:pt>
    <dgm:pt modelId="{0C887FF6-417E-4CEA-95F5-AC81F35AD120}">
      <dgm:prSet phldrT="[Text]" custT="1"/>
      <dgm:spPr/>
      <dgm:t>
        <a:bodyPr/>
        <a:lstStyle/>
        <a:p>
          <a:r>
            <a:rPr lang="en-US" sz="900" b="1"/>
            <a:t>McDonald’s</a:t>
          </a:r>
        </a:p>
      </dgm:t>
    </dgm:pt>
    <dgm:pt modelId="{C90F744F-9ADD-4A89-8028-E2FE1F44EA37}" type="parTrans" cxnId="{455F1BCC-D424-435E-8096-7510AA8A093A}">
      <dgm:prSet/>
      <dgm:spPr/>
      <dgm:t>
        <a:bodyPr/>
        <a:lstStyle/>
        <a:p>
          <a:endParaRPr lang="en-US"/>
        </a:p>
      </dgm:t>
    </dgm:pt>
    <dgm:pt modelId="{ADD951AA-4F20-4ACB-B428-ADA9A474D2A3}" type="sibTrans" cxnId="{455F1BCC-D424-435E-8096-7510AA8A093A}">
      <dgm:prSet/>
      <dgm:spPr/>
      <dgm:t>
        <a:bodyPr/>
        <a:lstStyle/>
        <a:p>
          <a:endParaRPr lang="en-US"/>
        </a:p>
      </dgm:t>
    </dgm:pt>
    <dgm:pt modelId="{2BA12C29-886E-4CA8-9A2C-C30A714DEE24}">
      <dgm:prSet phldrT="[Text]" custT="1"/>
      <dgm:spPr/>
      <dgm:t>
        <a:bodyPr/>
        <a:lstStyle/>
        <a:p>
          <a:r>
            <a:rPr lang="bg-BG" sz="1100" b="1"/>
            <a:t>ХОТЕЛИЕРСТВО</a:t>
          </a:r>
          <a:endParaRPr lang="en-US" sz="1100" b="1"/>
        </a:p>
      </dgm:t>
    </dgm:pt>
    <dgm:pt modelId="{4D5CA740-AE8C-423C-B2DD-07D9847D6AF1}" type="parTrans" cxnId="{52D4D106-82C0-410C-BD12-0BC505AD6FD4}">
      <dgm:prSet/>
      <dgm:spPr/>
      <dgm:t>
        <a:bodyPr/>
        <a:lstStyle/>
        <a:p>
          <a:endParaRPr lang="en-US"/>
        </a:p>
      </dgm:t>
    </dgm:pt>
    <dgm:pt modelId="{EE57A454-717D-4FCC-B1B6-A38A7161F48A}" type="sibTrans" cxnId="{52D4D106-82C0-410C-BD12-0BC505AD6FD4}">
      <dgm:prSet/>
      <dgm:spPr/>
      <dgm:t>
        <a:bodyPr/>
        <a:lstStyle/>
        <a:p>
          <a:endParaRPr lang="en-US"/>
        </a:p>
      </dgm:t>
    </dgm:pt>
    <dgm:pt modelId="{932AA6E5-CE1C-427A-AAAB-87F083B31C97}">
      <dgm:prSet phldrT="[Text]" custT="1"/>
      <dgm:spPr/>
      <dgm:t>
        <a:bodyPr/>
        <a:lstStyle/>
        <a:p>
          <a:r>
            <a:rPr lang="en-US" sz="900" b="1"/>
            <a:t>Comfort Inn</a:t>
          </a:r>
        </a:p>
      </dgm:t>
    </dgm:pt>
    <dgm:pt modelId="{B0F93B30-EC1A-40F1-B335-FAEFCBAB29B7}" type="parTrans" cxnId="{2D61D559-809B-4613-87A9-0930138764F7}">
      <dgm:prSet/>
      <dgm:spPr/>
      <dgm:t>
        <a:bodyPr/>
        <a:lstStyle/>
        <a:p>
          <a:endParaRPr lang="en-US"/>
        </a:p>
      </dgm:t>
    </dgm:pt>
    <dgm:pt modelId="{67888D26-F6D5-4A60-869B-EDADEE5975D5}" type="sibTrans" cxnId="{2D61D559-809B-4613-87A9-0930138764F7}">
      <dgm:prSet/>
      <dgm:spPr/>
      <dgm:t>
        <a:bodyPr/>
        <a:lstStyle/>
        <a:p>
          <a:endParaRPr lang="en-US"/>
        </a:p>
      </dgm:t>
    </dgm:pt>
    <dgm:pt modelId="{4AF5CE88-8CB2-4D2E-8840-126123BFCCC1}">
      <dgm:prSet phldrT="[Text]" custT="1"/>
      <dgm:spPr/>
      <dgm:t>
        <a:bodyPr/>
        <a:lstStyle/>
        <a:p>
          <a:r>
            <a:rPr lang="en-US" sz="900" b="1"/>
            <a:t>Quality Inn</a:t>
          </a:r>
        </a:p>
      </dgm:t>
    </dgm:pt>
    <dgm:pt modelId="{32373685-9394-4E8E-8067-30EB3A26A566}" type="parTrans" cxnId="{86A8CAAB-E50F-4960-956C-D6DA89975807}">
      <dgm:prSet/>
      <dgm:spPr/>
      <dgm:t>
        <a:bodyPr/>
        <a:lstStyle/>
        <a:p>
          <a:endParaRPr lang="en-US"/>
        </a:p>
      </dgm:t>
    </dgm:pt>
    <dgm:pt modelId="{8852EAC7-7FAE-433B-979F-EF0DAD8DC7D3}" type="sibTrans" cxnId="{86A8CAAB-E50F-4960-956C-D6DA89975807}">
      <dgm:prSet/>
      <dgm:spPr/>
      <dgm:t>
        <a:bodyPr/>
        <a:lstStyle/>
        <a:p>
          <a:endParaRPr lang="en-US"/>
        </a:p>
      </dgm:t>
    </dgm:pt>
    <dgm:pt modelId="{70CB5AD0-1676-45F4-97A8-426B12A5BD47}">
      <dgm:prSet phldrT="[Text]" custT="1"/>
      <dgm:spPr/>
      <dgm:t>
        <a:bodyPr/>
        <a:lstStyle/>
        <a:p>
          <a:r>
            <a:rPr lang="bg-BG" sz="1100" b="1"/>
            <a:t>ДРУГИ</a:t>
          </a:r>
          <a:endParaRPr lang="en-US" sz="1100" b="1"/>
        </a:p>
      </dgm:t>
    </dgm:pt>
    <dgm:pt modelId="{BBD08755-9B3F-417A-8748-509F828B74E5}" type="parTrans" cxnId="{B4FF7E13-1687-4F69-B445-E191BB008875}">
      <dgm:prSet/>
      <dgm:spPr/>
      <dgm:t>
        <a:bodyPr/>
        <a:lstStyle/>
        <a:p>
          <a:endParaRPr lang="en-US"/>
        </a:p>
      </dgm:t>
    </dgm:pt>
    <dgm:pt modelId="{FB738D68-00D7-45AD-B7D6-5CF12B6FB9D2}" type="sibTrans" cxnId="{B4FF7E13-1687-4F69-B445-E191BB008875}">
      <dgm:prSet/>
      <dgm:spPr/>
      <dgm:t>
        <a:bodyPr/>
        <a:lstStyle/>
        <a:p>
          <a:endParaRPr lang="en-US"/>
        </a:p>
      </dgm:t>
    </dgm:pt>
    <dgm:pt modelId="{4F2E5AEF-2413-4D54-94C8-7E45C0217C4D}">
      <dgm:prSet phldrT="[Text]" custT="1"/>
      <dgm:spPr/>
      <dgm:t>
        <a:bodyPr/>
        <a:lstStyle/>
        <a:p>
          <a:r>
            <a:rPr lang="bg-BG" sz="700" b="1"/>
            <a:t>Еврофутбол</a:t>
          </a:r>
          <a:endParaRPr lang="en-US" sz="700" b="1"/>
        </a:p>
      </dgm:t>
    </dgm:pt>
    <dgm:pt modelId="{5391D5C4-AE6A-4090-852C-D51394DE44D3}" type="parTrans" cxnId="{39E8951A-2F10-4F3C-810D-E3166FEF8702}">
      <dgm:prSet/>
      <dgm:spPr/>
      <dgm:t>
        <a:bodyPr/>
        <a:lstStyle/>
        <a:p>
          <a:endParaRPr lang="en-US"/>
        </a:p>
      </dgm:t>
    </dgm:pt>
    <dgm:pt modelId="{56C5B33F-FE23-4085-A1AB-3A240DD09C50}" type="sibTrans" cxnId="{39E8951A-2F10-4F3C-810D-E3166FEF8702}">
      <dgm:prSet/>
      <dgm:spPr/>
      <dgm:t>
        <a:bodyPr/>
        <a:lstStyle/>
        <a:p>
          <a:endParaRPr lang="en-US"/>
        </a:p>
      </dgm:t>
    </dgm:pt>
    <dgm:pt modelId="{486FFC2A-D457-4811-BDA8-6772F6972A60}">
      <dgm:prSet phldrT="[Text]" custT="1"/>
      <dgm:spPr/>
      <dgm:t>
        <a:bodyPr/>
        <a:lstStyle/>
        <a:p>
          <a:r>
            <a:rPr lang="bg-BG" sz="700" b="1" i="0"/>
            <a:t>аптеки "Санита"</a:t>
          </a:r>
          <a:endParaRPr lang="en-US" sz="700" b="1"/>
        </a:p>
      </dgm:t>
    </dgm:pt>
    <dgm:pt modelId="{F3E4A9AD-E131-4640-8928-C4633C4D9B94}" type="parTrans" cxnId="{7824B3E0-5F6F-48F3-84F0-3237E9B6280C}">
      <dgm:prSet/>
      <dgm:spPr/>
      <dgm:t>
        <a:bodyPr/>
        <a:lstStyle/>
        <a:p>
          <a:endParaRPr lang="en-US"/>
        </a:p>
      </dgm:t>
    </dgm:pt>
    <dgm:pt modelId="{E06FE6CF-5207-41A8-AEA3-54B64C2E7A1B}" type="sibTrans" cxnId="{7824B3E0-5F6F-48F3-84F0-3237E9B6280C}">
      <dgm:prSet/>
      <dgm:spPr/>
      <dgm:t>
        <a:bodyPr/>
        <a:lstStyle/>
        <a:p>
          <a:endParaRPr lang="en-US"/>
        </a:p>
      </dgm:t>
    </dgm:pt>
    <dgm:pt modelId="{C43DE9E6-C515-4E43-AC1E-3C0CB73D64D9}">
      <dgm:prSet phldrT="[Text]" custT="1"/>
      <dgm:spPr/>
      <dgm:t>
        <a:bodyPr/>
        <a:lstStyle/>
        <a:p>
          <a:r>
            <a:rPr lang="bg-BG" sz="900" b="1" i="0"/>
            <a:t>Форнетти Франчайз</a:t>
          </a:r>
          <a:endParaRPr lang="en-US" sz="900" b="1"/>
        </a:p>
      </dgm:t>
    </dgm:pt>
    <dgm:pt modelId="{8B78D9F2-D7C8-4588-A665-88CD0AE2E06F}" type="parTrans" cxnId="{A7D350E4-75AE-4AF9-93B2-AAFAB7C05A55}">
      <dgm:prSet/>
      <dgm:spPr/>
      <dgm:t>
        <a:bodyPr/>
        <a:lstStyle/>
        <a:p>
          <a:endParaRPr lang="en-US"/>
        </a:p>
      </dgm:t>
    </dgm:pt>
    <dgm:pt modelId="{148B7F98-55F6-46A9-BACF-D1983E239663}" type="sibTrans" cxnId="{A7D350E4-75AE-4AF9-93B2-AAFAB7C05A55}">
      <dgm:prSet/>
      <dgm:spPr/>
      <dgm:t>
        <a:bodyPr/>
        <a:lstStyle/>
        <a:p>
          <a:endParaRPr lang="en-US"/>
        </a:p>
      </dgm:t>
    </dgm:pt>
    <dgm:pt modelId="{436C6D8C-5BD0-4F4F-867A-F161EF2C1D9F}">
      <dgm:prSet phldrT="[Text]" custT="1"/>
      <dgm:spPr/>
      <dgm:t>
        <a:bodyPr/>
        <a:lstStyle/>
        <a:p>
          <a:r>
            <a:rPr lang="bg-BG" sz="900" b="1" i="0"/>
            <a:t>сладкарници "Неделя"</a:t>
          </a:r>
          <a:endParaRPr lang="en-US" sz="900" b="1"/>
        </a:p>
      </dgm:t>
    </dgm:pt>
    <dgm:pt modelId="{77E8873D-13A3-4C85-9D42-F4804779815F}" type="parTrans" cxnId="{F6B9F68F-9772-46B0-98DE-0F0AA34B7EFB}">
      <dgm:prSet/>
      <dgm:spPr/>
      <dgm:t>
        <a:bodyPr/>
        <a:lstStyle/>
        <a:p>
          <a:endParaRPr lang="en-US"/>
        </a:p>
      </dgm:t>
    </dgm:pt>
    <dgm:pt modelId="{42C5DD49-51E2-4888-9DDE-9B8BCAB7160A}" type="sibTrans" cxnId="{F6B9F68F-9772-46B0-98DE-0F0AA34B7EFB}">
      <dgm:prSet/>
      <dgm:spPr/>
      <dgm:t>
        <a:bodyPr/>
        <a:lstStyle/>
        <a:p>
          <a:endParaRPr lang="en-US"/>
        </a:p>
      </dgm:t>
    </dgm:pt>
    <dgm:pt modelId="{4ECE8D54-0201-4F0D-9849-79845541D348}">
      <dgm:prSet phldrT="[Text]" custT="1"/>
      <dgm:spPr/>
      <dgm:t>
        <a:bodyPr/>
        <a:lstStyle/>
        <a:p>
          <a:endParaRPr lang="en-US" sz="900" b="1"/>
        </a:p>
      </dgm:t>
    </dgm:pt>
    <dgm:pt modelId="{1FF06E2E-5FD3-4CAA-92EC-E57B578E5CC9}" type="parTrans" cxnId="{4DEEED48-776B-4F0E-B899-61C3122464BB}">
      <dgm:prSet/>
      <dgm:spPr/>
      <dgm:t>
        <a:bodyPr/>
        <a:lstStyle/>
        <a:p>
          <a:endParaRPr lang="en-US"/>
        </a:p>
      </dgm:t>
    </dgm:pt>
    <dgm:pt modelId="{A840090C-0BDD-44C5-98B6-B4195F9002D5}" type="sibTrans" cxnId="{4DEEED48-776B-4F0E-B899-61C3122464BB}">
      <dgm:prSet/>
      <dgm:spPr/>
      <dgm:t>
        <a:bodyPr/>
        <a:lstStyle/>
        <a:p>
          <a:endParaRPr lang="en-US"/>
        </a:p>
      </dgm:t>
    </dgm:pt>
    <dgm:pt modelId="{5995A6E2-9E93-426F-AE24-28D610F24ACF}">
      <dgm:prSet phldrT="[Text]" custT="1"/>
      <dgm:spPr/>
      <dgm:t>
        <a:bodyPr/>
        <a:lstStyle/>
        <a:p>
          <a:r>
            <a:rPr lang="en-US" sz="900" b="1" i="0"/>
            <a:t>KFC </a:t>
          </a:r>
          <a:endParaRPr lang="en-US" sz="900" b="1"/>
        </a:p>
      </dgm:t>
    </dgm:pt>
    <dgm:pt modelId="{DF9A84B5-7154-4CD7-B2F5-9B192C0C8422}" type="parTrans" cxnId="{483D4F77-E381-42E4-9201-379EFCB86846}">
      <dgm:prSet/>
      <dgm:spPr/>
      <dgm:t>
        <a:bodyPr/>
        <a:lstStyle/>
        <a:p>
          <a:endParaRPr lang="en-US"/>
        </a:p>
      </dgm:t>
    </dgm:pt>
    <dgm:pt modelId="{EA4BDC14-04D6-4D90-9A72-A388C1C2EA31}" type="sibTrans" cxnId="{483D4F77-E381-42E4-9201-379EFCB86846}">
      <dgm:prSet/>
      <dgm:spPr/>
      <dgm:t>
        <a:bodyPr/>
        <a:lstStyle/>
        <a:p>
          <a:endParaRPr lang="en-US"/>
        </a:p>
      </dgm:t>
    </dgm:pt>
    <dgm:pt modelId="{AA50A8F2-7A0D-481F-97AC-273E2B9DE259}">
      <dgm:prSet phldrT="[Text]" custT="1"/>
      <dgm:spPr/>
      <dgm:t>
        <a:bodyPr/>
        <a:lstStyle/>
        <a:p>
          <a:endParaRPr lang="en-US" sz="900" b="1"/>
        </a:p>
      </dgm:t>
    </dgm:pt>
    <dgm:pt modelId="{54B73228-20BA-4897-9EB5-B5388EBB1EA0}" type="parTrans" cxnId="{57D9E81D-A6FF-428F-8251-7CF2AF861412}">
      <dgm:prSet/>
      <dgm:spPr/>
      <dgm:t>
        <a:bodyPr/>
        <a:lstStyle/>
        <a:p>
          <a:endParaRPr lang="en-US"/>
        </a:p>
      </dgm:t>
    </dgm:pt>
    <dgm:pt modelId="{D6F0D257-F696-435A-BA31-2C799669A6FD}" type="sibTrans" cxnId="{57D9E81D-A6FF-428F-8251-7CF2AF861412}">
      <dgm:prSet/>
      <dgm:spPr/>
      <dgm:t>
        <a:bodyPr/>
        <a:lstStyle/>
        <a:p>
          <a:endParaRPr lang="en-US"/>
        </a:p>
      </dgm:t>
    </dgm:pt>
    <dgm:pt modelId="{7A5DB30E-307A-4FB2-A0A9-DFE20792AECC}">
      <dgm:prSet phldrT="[Text]" custT="1"/>
      <dgm:spPr/>
      <dgm:t>
        <a:bodyPr/>
        <a:lstStyle/>
        <a:p>
          <a:r>
            <a:rPr lang="en-US" sz="900" b="1"/>
            <a:t>Hilton</a:t>
          </a:r>
        </a:p>
      </dgm:t>
    </dgm:pt>
    <dgm:pt modelId="{ABE55A0D-6EB8-4DA5-AAC5-751A46C644F3}" type="parTrans" cxnId="{DAF0275D-D389-46FF-941F-A8C055B36C25}">
      <dgm:prSet/>
      <dgm:spPr/>
      <dgm:t>
        <a:bodyPr/>
        <a:lstStyle/>
        <a:p>
          <a:endParaRPr lang="en-US"/>
        </a:p>
      </dgm:t>
    </dgm:pt>
    <dgm:pt modelId="{697F1EEA-70CE-45B4-B3CB-285600153C29}" type="sibTrans" cxnId="{DAF0275D-D389-46FF-941F-A8C055B36C25}">
      <dgm:prSet/>
      <dgm:spPr/>
      <dgm:t>
        <a:bodyPr/>
        <a:lstStyle/>
        <a:p>
          <a:endParaRPr lang="en-US"/>
        </a:p>
      </dgm:t>
    </dgm:pt>
    <dgm:pt modelId="{D35B3885-254A-4751-B248-1528C4E28925}">
      <dgm:prSet phldrT="[Text]" custT="1"/>
      <dgm:spPr/>
      <dgm:t>
        <a:bodyPr/>
        <a:lstStyle/>
        <a:p>
          <a:r>
            <a:rPr lang="en-US" sz="900" b="1" i="0"/>
            <a:t>Travelodge</a:t>
          </a:r>
          <a:endParaRPr lang="en-US" sz="900" b="1"/>
        </a:p>
      </dgm:t>
    </dgm:pt>
    <dgm:pt modelId="{96D63D32-B4AB-4B30-B51C-5D15A17FAA18}" type="parTrans" cxnId="{BDD835F9-6B92-44DF-8280-9EE20C42ADD7}">
      <dgm:prSet/>
      <dgm:spPr/>
      <dgm:t>
        <a:bodyPr/>
        <a:lstStyle/>
        <a:p>
          <a:endParaRPr lang="en-US"/>
        </a:p>
      </dgm:t>
    </dgm:pt>
    <dgm:pt modelId="{5009CF65-AA8C-4712-BB5E-B51D540AD740}" type="sibTrans" cxnId="{BDD835F9-6B92-44DF-8280-9EE20C42ADD7}">
      <dgm:prSet/>
      <dgm:spPr/>
      <dgm:t>
        <a:bodyPr/>
        <a:lstStyle/>
        <a:p>
          <a:endParaRPr lang="en-US"/>
        </a:p>
      </dgm:t>
    </dgm:pt>
    <dgm:pt modelId="{BD72E344-60B3-4CEC-891F-2D0DF28CE8E6}">
      <dgm:prSet phldrT="[Text]" custT="1"/>
      <dgm:spPr/>
      <dgm:t>
        <a:bodyPr/>
        <a:lstStyle/>
        <a:p>
          <a:endParaRPr lang="en-US" sz="900" b="1"/>
        </a:p>
      </dgm:t>
    </dgm:pt>
    <dgm:pt modelId="{F12EE9D9-AE83-4082-90D6-963765C2CABC}" type="parTrans" cxnId="{9E843257-28F5-42D4-8552-C0F34296DA2E}">
      <dgm:prSet/>
      <dgm:spPr/>
      <dgm:t>
        <a:bodyPr/>
        <a:lstStyle/>
        <a:p>
          <a:endParaRPr lang="en-US"/>
        </a:p>
      </dgm:t>
    </dgm:pt>
    <dgm:pt modelId="{D04B2B16-70CD-4DF8-A673-E17F78372EAE}" type="sibTrans" cxnId="{9E843257-28F5-42D4-8552-C0F34296DA2E}">
      <dgm:prSet/>
      <dgm:spPr/>
      <dgm:t>
        <a:bodyPr/>
        <a:lstStyle/>
        <a:p>
          <a:endParaRPr lang="en-US"/>
        </a:p>
      </dgm:t>
    </dgm:pt>
    <dgm:pt modelId="{D0C260FA-C6D2-495B-AE0A-4253CEEB6172}">
      <dgm:prSet phldrT="[Text]" custT="1"/>
      <dgm:spPr/>
      <dgm:t>
        <a:bodyPr/>
        <a:lstStyle/>
        <a:p>
          <a:endParaRPr lang="en-US" sz="900" b="1"/>
        </a:p>
      </dgm:t>
    </dgm:pt>
    <dgm:pt modelId="{F7E64E04-8EBD-429B-9AF0-F1F49ED4F123}" type="parTrans" cxnId="{75208C87-E25C-4F62-A291-000C0FB54FD6}">
      <dgm:prSet/>
      <dgm:spPr/>
      <dgm:t>
        <a:bodyPr/>
        <a:lstStyle/>
        <a:p>
          <a:endParaRPr lang="en-US"/>
        </a:p>
      </dgm:t>
    </dgm:pt>
    <dgm:pt modelId="{BF61030E-676B-4F0E-94B4-73EEA33F01FB}" type="sibTrans" cxnId="{75208C87-E25C-4F62-A291-000C0FB54FD6}">
      <dgm:prSet/>
      <dgm:spPr/>
      <dgm:t>
        <a:bodyPr/>
        <a:lstStyle/>
        <a:p>
          <a:endParaRPr lang="en-US"/>
        </a:p>
      </dgm:t>
    </dgm:pt>
    <dgm:pt modelId="{7A95163C-5820-4E72-A252-7AE958BF58F0}">
      <dgm:prSet phldrT="[Text]" custT="1"/>
      <dgm:spPr/>
      <dgm:t>
        <a:bodyPr/>
        <a:lstStyle/>
        <a:p>
          <a:endParaRPr lang="en-US" sz="900" b="1"/>
        </a:p>
      </dgm:t>
    </dgm:pt>
    <dgm:pt modelId="{50D01272-96DC-4CCA-A74C-1C6A2D8CADC6}" type="parTrans" cxnId="{AF163BAB-25F2-4584-BB32-80CF8D9B2ACD}">
      <dgm:prSet/>
      <dgm:spPr/>
      <dgm:t>
        <a:bodyPr/>
        <a:lstStyle/>
        <a:p>
          <a:endParaRPr lang="en-US"/>
        </a:p>
      </dgm:t>
    </dgm:pt>
    <dgm:pt modelId="{EE5EE149-B407-4C2B-9432-621D27AD6018}" type="sibTrans" cxnId="{AF163BAB-25F2-4584-BB32-80CF8D9B2ACD}">
      <dgm:prSet/>
      <dgm:spPr/>
      <dgm:t>
        <a:bodyPr/>
        <a:lstStyle/>
        <a:p>
          <a:endParaRPr lang="en-US"/>
        </a:p>
      </dgm:t>
    </dgm:pt>
    <dgm:pt modelId="{29363624-F466-4634-9B18-C418FB74DAD7}">
      <dgm:prSet phldrT="[Text]" custT="1"/>
      <dgm:spPr/>
      <dgm:t>
        <a:bodyPr/>
        <a:lstStyle/>
        <a:p>
          <a:r>
            <a:rPr lang="en-US" sz="900" b="1" i="0"/>
            <a:t>Dunkin' Donuts</a:t>
          </a:r>
          <a:endParaRPr lang="en-US" sz="900" b="1"/>
        </a:p>
      </dgm:t>
    </dgm:pt>
    <dgm:pt modelId="{6F622FE9-CF29-41D2-93A8-A915DE73C410}" type="parTrans" cxnId="{26C559F7-BCD1-4F20-A998-E6B312D1D0D4}">
      <dgm:prSet/>
      <dgm:spPr/>
      <dgm:t>
        <a:bodyPr/>
        <a:lstStyle/>
        <a:p>
          <a:endParaRPr lang="en-US"/>
        </a:p>
      </dgm:t>
    </dgm:pt>
    <dgm:pt modelId="{51A4E303-A0EF-47B0-898C-5E936877DCFA}" type="sibTrans" cxnId="{26C559F7-BCD1-4F20-A998-E6B312D1D0D4}">
      <dgm:prSet/>
      <dgm:spPr/>
      <dgm:t>
        <a:bodyPr/>
        <a:lstStyle/>
        <a:p>
          <a:endParaRPr lang="en-US"/>
        </a:p>
      </dgm:t>
    </dgm:pt>
    <dgm:pt modelId="{B0B8CB06-1CCF-4F89-A738-02D434DC82D2}">
      <dgm:prSet phldrT="[Text]" custT="1"/>
      <dgm:spPr/>
      <dgm:t>
        <a:bodyPr/>
        <a:lstStyle/>
        <a:p>
          <a:endParaRPr lang="en-US" sz="900" b="1"/>
        </a:p>
      </dgm:t>
    </dgm:pt>
    <dgm:pt modelId="{6E2ECB10-BDD4-44C7-8AD0-FA4CEFE9F5F2}" type="parTrans" cxnId="{40BAFECA-3875-4E4C-AA66-32EA91ACA17B}">
      <dgm:prSet/>
      <dgm:spPr/>
      <dgm:t>
        <a:bodyPr/>
        <a:lstStyle/>
        <a:p>
          <a:endParaRPr lang="en-US"/>
        </a:p>
      </dgm:t>
    </dgm:pt>
    <dgm:pt modelId="{4AF022CB-539F-45D5-AF64-25BFCCBE27BD}" type="sibTrans" cxnId="{40BAFECA-3875-4E4C-AA66-32EA91ACA17B}">
      <dgm:prSet/>
      <dgm:spPr/>
      <dgm:t>
        <a:bodyPr/>
        <a:lstStyle/>
        <a:p>
          <a:endParaRPr lang="en-US"/>
        </a:p>
      </dgm:t>
    </dgm:pt>
    <dgm:pt modelId="{8ED65BB0-1BBA-45BC-8CE6-05E10ED6F403}">
      <dgm:prSet phldrT="[Text]" custT="1"/>
      <dgm:spPr/>
      <dgm:t>
        <a:bodyPr/>
        <a:lstStyle/>
        <a:p>
          <a:endParaRPr lang="en-US" sz="900" b="1"/>
        </a:p>
      </dgm:t>
    </dgm:pt>
    <dgm:pt modelId="{2F958C90-4B65-4082-A29A-26B3A7FB001E}" type="parTrans" cxnId="{D6AE259B-01A9-49E7-9293-9C8B599839DD}">
      <dgm:prSet/>
      <dgm:spPr/>
      <dgm:t>
        <a:bodyPr/>
        <a:lstStyle/>
        <a:p>
          <a:endParaRPr lang="en-US"/>
        </a:p>
      </dgm:t>
    </dgm:pt>
    <dgm:pt modelId="{85A3D985-96AC-4728-B81D-31EBB63E5C1F}" type="sibTrans" cxnId="{D6AE259B-01A9-49E7-9293-9C8B599839DD}">
      <dgm:prSet/>
      <dgm:spPr/>
      <dgm:t>
        <a:bodyPr/>
        <a:lstStyle/>
        <a:p>
          <a:endParaRPr lang="en-US"/>
        </a:p>
      </dgm:t>
    </dgm:pt>
    <dgm:pt modelId="{595A4E13-984E-493D-87FF-00279F9DC7FA}">
      <dgm:prSet phldrT="[Text]" custT="1"/>
      <dgm:spPr/>
      <dgm:t>
        <a:bodyPr/>
        <a:lstStyle/>
        <a:p>
          <a:r>
            <a:rPr lang="bg-BG" sz="1100" b="1"/>
            <a:t>ГОРИВА</a:t>
          </a:r>
          <a:endParaRPr lang="en-US" sz="1100" b="1"/>
        </a:p>
      </dgm:t>
    </dgm:pt>
    <dgm:pt modelId="{4C63DC15-F274-4732-BD2C-77CDD4AACF02}" type="sibTrans" cxnId="{C659E142-D5B2-4B19-B1F7-B6D1E461557F}">
      <dgm:prSet/>
      <dgm:spPr/>
      <dgm:t>
        <a:bodyPr/>
        <a:lstStyle/>
        <a:p>
          <a:endParaRPr lang="en-US"/>
        </a:p>
      </dgm:t>
    </dgm:pt>
    <dgm:pt modelId="{84470B4D-C633-492E-B80A-E89348110043}" type="parTrans" cxnId="{C659E142-D5B2-4B19-B1F7-B6D1E461557F}">
      <dgm:prSet/>
      <dgm:spPr/>
      <dgm:t>
        <a:bodyPr/>
        <a:lstStyle/>
        <a:p>
          <a:endParaRPr lang="en-US"/>
        </a:p>
      </dgm:t>
    </dgm:pt>
    <dgm:pt modelId="{FE8C7A46-9F0B-4F93-9BB6-14C5BDDAB084}">
      <dgm:prSet custT="1"/>
      <dgm:spPr/>
      <dgm:t>
        <a:bodyPr/>
        <a:lstStyle/>
        <a:p>
          <a:endParaRPr lang="en-US" sz="700" b="1"/>
        </a:p>
      </dgm:t>
    </dgm:pt>
    <dgm:pt modelId="{1EBA64AC-016F-499B-A1B3-3A6B44271459}" type="sibTrans" cxnId="{1DA58B5C-2F5A-463E-BA7B-92432CEAA301}">
      <dgm:prSet/>
      <dgm:spPr/>
      <dgm:t>
        <a:bodyPr/>
        <a:lstStyle/>
        <a:p>
          <a:endParaRPr lang="en-US"/>
        </a:p>
      </dgm:t>
    </dgm:pt>
    <dgm:pt modelId="{3E6B9447-BB37-42FC-BDBD-4F7F49342D83}" type="parTrans" cxnId="{1DA58B5C-2F5A-463E-BA7B-92432CEAA301}">
      <dgm:prSet/>
      <dgm:spPr/>
      <dgm:t>
        <a:bodyPr/>
        <a:lstStyle/>
        <a:p>
          <a:endParaRPr lang="en-US"/>
        </a:p>
      </dgm:t>
    </dgm:pt>
    <dgm:pt modelId="{879E2820-31AD-4D8A-91AD-D98F5EFA8251}">
      <dgm:prSet custT="1"/>
      <dgm:spPr/>
      <dgm:t>
        <a:bodyPr/>
        <a:lstStyle/>
        <a:p>
          <a:r>
            <a:rPr lang="en-US" sz="700" b="1" i="0"/>
            <a:t>Mr. Bricolage </a:t>
          </a:r>
          <a:endParaRPr lang="en-US" sz="700" b="1"/>
        </a:p>
      </dgm:t>
    </dgm:pt>
    <dgm:pt modelId="{A22A6749-DAAF-4C02-96B7-BA584AA5630A}" type="sibTrans" cxnId="{BF32AB65-2CFF-4572-99AC-2EA7AEF65F2B}">
      <dgm:prSet/>
      <dgm:spPr/>
      <dgm:t>
        <a:bodyPr/>
        <a:lstStyle/>
        <a:p>
          <a:endParaRPr lang="en-US"/>
        </a:p>
      </dgm:t>
    </dgm:pt>
    <dgm:pt modelId="{28DF4C53-B39B-4BE0-972A-707BE6B5E3D3}" type="parTrans" cxnId="{BF32AB65-2CFF-4572-99AC-2EA7AEF65F2B}">
      <dgm:prSet/>
      <dgm:spPr/>
      <dgm:t>
        <a:bodyPr/>
        <a:lstStyle/>
        <a:p>
          <a:endParaRPr lang="en-US"/>
        </a:p>
      </dgm:t>
    </dgm:pt>
    <dgm:pt modelId="{34565B53-AD28-4E19-BC04-9BE129F5736D}">
      <dgm:prSet custT="1"/>
      <dgm:spPr/>
      <dgm:t>
        <a:bodyPr/>
        <a:lstStyle/>
        <a:p>
          <a:endParaRPr lang="en-US" sz="700" b="1"/>
        </a:p>
      </dgm:t>
    </dgm:pt>
    <dgm:pt modelId="{E496152C-AECF-477C-83C3-B65CE8C836E8}" type="sibTrans" cxnId="{C5A891B3-F237-4E04-99E2-CFD2569281E7}">
      <dgm:prSet/>
      <dgm:spPr/>
      <dgm:t>
        <a:bodyPr/>
        <a:lstStyle/>
        <a:p>
          <a:endParaRPr lang="en-US"/>
        </a:p>
      </dgm:t>
    </dgm:pt>
    <dgm:pt modelId="{84E2D864-B555-4B1F-A267-3F980C8D4412}" type="parTrans" cxnId="{C5A891B3-F237-4E04-99E2-CFD2569281E7}">
      <dgm:prSet/>
      <dgm:spPr/>
      <dgm:t>
        <a:bodyPr/>
        <a:lstStyle/>
        <a:p>
          <a:endParaRPr lang="en-US"/>
        </a:p>
      </dgm:t>
    </dgm:pt>
    <dgm:pt modelId="{ABD13CC7-F836-458F-AA6A-BB435B8AC303}">
      <dgm:prSet custT="1"/>
      <dgm:spPr/>
      <dgm:t>
        <a:bodyPr/>
        <a:lstStyle/>
        <a:p>
          <a:r>
            <a:rPr lang="en-US" sz="700" b="1" i="0"/>
            <a:t>Sport Depot</a:t>
          </a:r>
          <a:endParaRPr lang="en-US" sz="700" b="1"/>
        </a:p>
      </dgm:t>
    </dgm:pt>
    <dgm:pt modelId="{25102C54-F38F-4A26-8948-0912BCE8A87F}" type="sibTrans" cxnId="{144364C2-ADF2-4451-97EC-9D08C15989D8}">
      <dgm:prSet/>
      <dgm:spPr/>
      <dgm:t>
        <a:bodyPr/>
        <a:lstStyle/>
        <a:p>
          <a:endParaRPr lang="en-US"/>
        </a:p>
      </dgm:t>
    </dgm:pt>
    <dgm:pt modelId="{8E02B131-F100-40DB-AB2F-B66914986446}" type="parTrans" cxnId="{144364C2-ADF2-4451-97EC-9D08C15989D8}">
      <dgm:prSet/>
      <dgm:spPr/>
      <dgm:t>
        <a:bodyPr/>
        <a:lstStyle/>
        <a:p>
          <a:endParaRPr lang="en-US"/>
        </a:p>
      </dgm:t>
    </dgm:pt>
    <dgm:pt modelId="{2129E7CA-A8B1-4FC8-824D-00D8EFA67E9D}">
      <dgm:prSet phldrT="[Text]" custT="1"/>
      <dgm:spPr/>
      <dgm:t>
        <a:bodyPr/>
        <a:lstStyle/>
        <a:p>
          <a:r>
            <a:rPr lang="bg-BG" sz="1100" b="1"/>
            <a:t>ТЪРГОВИЯ</a:t>
          </a:r>
          <a:endParaRPr lang="en-US" sz="1100" b="1"/>
        </a:p>
      </dgm:t>
    </dgm:pt>
    <dgm:pt modelId="{B63C5BF7-AE2E-446B-9F02-B05CF5C24FCB}" type="parTrans" cxnId="{1B6F6904-13E6-4696-8793-7D9D86970CCC}">
      <dgm:prSet/>
      <dgm:spPr/>
      <dgm:t>
        <a:bodyPr/>
        <a:lstStyle/>
        <a:p>
          <a:endParaRPr lang="en-US"/>
        </a:p>
      </dgm:t>
    </dgm:pt>
    <dgm:pt modelId="{6BB46340-D9D5-4A9E-ACC1-00FD2526210E}" type="sibTrans" cxnId="{1B6F6904-13E6-4696-8793-7D9D86970CCC}">
      <dgm:prSet/>
      <dgm:spPr/>
      <dgm:t>
        <a:bodyPr/>
        <a:lstStyle/>
        <a:p>
          <a:endParaRPr lang="en-US"/>
        </a:p>
      </dgm:t>
    </dgm:pt>
    <dgm:pt modelId="{35458EFE-5924-4B45-AFB5-B483A1A0F862}">
      <dgm:prSet custT="1"/>
      <dgm:spPr/>
      <dgm:t>
        <a:bodyPr/>
        <a:lstStyle/>
        <a:p>
          <a:r>
            <a:rPr lang="bg-BG" sz="700" b="1" i="0"/>
            <a:t>Лукоил</a:t>
          </a:r>
          <a:endParaRPr lang="en-US" sz="700" b="1"/>
        </a:p>
      </dgm:t>
    </dgm:pt>
    <dgm:pt modelId="{8CF4869E-D783-4875-8882-E53E40FFA9B6}" type="parTrans" cxnId="{A67DC765-F719-4875-982C-A3B2465A967E}">
      <dgm:prSet/>
      <dgm:spPr/>
      <dgm:t>
        <a:bodyPr/>
        <a:lstStyle/>
        <a:p>
          <a:endParaRPr lang="en-US"/>
        </a:p>
      </dgm:t>
    </dgm:pt>
    <dgm:pt modelId="{61AA2E11-7758-4B3F-9806-94F32161F81B}" type="sibTrans" cxnId="{A67DC765-F719-4875-982C-A3B2465A967E}">
      <dgm:prSet/>
      <dgm:spPr/>
      <dgm:t>
        <a:bodyPr/>
        <a:lstStyle/>
        <a:p>
          <a:endParaRPr lang="en-US"/>
        </a:p>
      </dgm:t>
    </dgm:pt>
    <dgm:pt modelId="{7F205ABD-49E1-4B3C-AD81-7AE32141763F}">
      <dgm:prSet custT="1"/>
      <dgm:spPr/>
      <dgm:t>
        <a:bodyPr/>
        <a:lstStyle/>
        <a:p>
          <a:r>
            <a:rPr lang="bg-BG" sz="700" b="1" i="0"/>
            <a:t>Петрол</a:t>
          </a:r>
          <a:endParaRPr lang="en-US" sz="700" b="1"/>
        </a:p>
      </dgm:t>
    </dgm:pt>
    <dgm:pt modelId="{759F26A9-3B60-4F18-8056-4105CB8C2D4F}" type="parTrans" cxnId="{8337A9D0-EACD-44A6-B9C9-745ED85B8417}">
      <dgm:prSet/>
      <dgm:spPr/>
      <dgm:t>
        <a:bodyPr/>
        <a:lstStyle/>
        <a:p>
          <a:endParaRPr lang="en-US"/>
        </a:p>
      </dgm:t>
    </dgm:pt>
    <dgm:pt modelId="{906DCF8E-E964-436A-8DDE-CF2CB4F98A06}" type="sibTrans" cxnId="{8337A9D0-EACD-44A6-B9C9-745ED85B8417}">
      <dgm:prSet/>
      <dgm:spPr/>
      <dgm:t>
        <a:bodyPr/>
        <a:lstStyle/>
        <a:p>
          <a:endParaRPr lang="en-US"/>
        </a:p>
      </dgm:t>
    </dgm:pt>
    <dgm:pt modelId="{AA5F58D7-9147-4355-94B4-D125D89E00FF}">
      <dgm:prSet custT="1"/>
      <dgm:spPr/>
      <dgm:t>
        <a:bodyPr/>
        <a:lstStyle/>
        <a:p>
          <a:endParaRPr lang="en-US" sz="700" b="1"/>
        </a:p>
      </dgm:t>
    </dgm:pt>
    <dgm:pt modelId="{CEADE1E5-0BD9-4923-A211-166CED3FB2BB}" type="parTrans" cxnId="{4C810EB4-E5B7-4414-A641-53269224813E}">
      <dgm:prSet/>
      <dgm:spPr/>
      <dgm:t>
        <a:bodyPr/>
        <a:lstStyle/>
        <a:p>
          <a:endParaRPr lang="en-US"/>
        </a:p>
      </dgm:t>
    </dgm:pt>
    <dgm:pt modelId="{4438E748-F0B9-41DE-A76D-92DC4DC78B22}" type="sibTrans" cxnId="{4C810EB4-E5B7-4414-A641-53269224813E}">
      <dgm:prSet/>
      <dgm:spPr/>
      <dgm:t>
        <a:bodyPr/>
        <a:lstStyle/>
        <a:p>
          <a:endParaRPr lang="en-US"/>
        </a:p>
      </dgm:t>
    </dgm:pt>
    <dgm:pt modelId="{62DDE206-473B-4F29-859F-57EE367F2493}">
      <dgm:prSet phldrT="[Text]" custT="1"/>
      <dgm:spPr/>
      <dgm:t>
        <a:bodyPr/>
        <a:lstStyle/>
        <a:p>
          <a:endParaRPr lang="en-US" sz="700" b="1"/>
        </a:p>
      </dgm:t>
    </dgm:pt>
    <dgm:pt modelId="{70C4B02F-F4A4-41F0-BD67-FC74E5A26992}" type="parTrans" cxnId="{41E2C6A4-C43A-4502-94F7-5C343DA05DAD}">
      <dgm:prSet/>
      <dgm:spPr/>
      <dgm:t>
        <a:bodyPr/>
        <a:lstStyle/>
        <a:p>
          <a:endParaRPr lang="en-US"/>
        </a:p>
      </dgm:t>
    </dgm:pt>
    <dgm:pt modelId="{9954A31F-E009-4305-A06A-3BB31A2B49A5}" type="sibTrans" cxnId="{41E2C6A4-C43A-4502-94F7-5C343DA05DAD}">
      <dgm:prSet/>
      <dgm:spPr/>
      <dgm:t>
        <a:bodyPr/>
        <a:lstStyle/>
        <a:p>
          <a:endParaRPr lang="en-US"/>
        </a:p>
      </dgm:t>
    </dgm:pt>
    <dgm:pt modelId="{7B699972-94F2-4A14-A2B2-F527A5DF1FC0}">
      <dgm:prSet phldrT="[Text]" custT="1"/>
      <dgm:spPr/>
      <dgm:t>
        <a:bodyPr/>
        <a:lstStyle/>
        <a:p>
          <a:r>
            <a:rPr lang="bg-BG" sz="900" b="1" i="0"/>
            <a:t>"О! Шипка" </a:t>
          </a:r>
          <a:endParaRPr lang="en-US" sz="900" b="1"/>
        </a:p>
      </dgm:t>
    </dgm:pt>
    <dgm:pt modelId="{952A5159-BB1F-4478-A83C-3EE74ECF8DB5}" type="parTrans" cxnId="{25763C5C-8300-41C1-B2C1-1D3F4D305DE0}">
      <dgm:prSet/>
      <dgm:spPr/>
      <dgm:t>
        <a:bodyPr/>
        <a:lstStyle/>
        <a:p>
          <a:endParaRPr lang="en-US"/>
        </a:p>
      </dgm:t>
    </dgm:pt>
    <dgm:pt modelId="{951982FB-FBC2-4ACE-902B-C4B9CF9F9656}" type="sibTrans" cxnId="{25763C5C-8300-41C1-B2C1-1D3F4D305DE0}">
      <dgm:prSet/>
      <dgm:spPr/>
      <dgm:t>
        <a:bodyPr/>
        <a:lstStyle/>
        <a:p>
          <a:endParaRPr lang="en-US"/>
        </a:p>
      </dgm:t>
    </dgm:pt>
    <dgm:pt modelId="{0D4EE222-EAD5-47BB-9E60-4260EFBBBDEF}">
      <dgm:prSet phldrT="[Text]" custT="1"/>
      <dgm:spPr/>
      <dgm:t>
        <a:bodyPr/>
        <a:lstStyle/>
        <a:p>
          <a:endParaRPr lang="en-US" sz="900" b="1"/>
        </a:p>
      </dgm:t>
    </dgm:pt>
    <dgm:pt modelId="{ABDB6B97-6423-4661-B6A1-72AB51A86552}" type="parTrans" cxnId="{4B0C409F-E3C0-4ABB-AC55-ECCE2E2F4FCC}">
      <dgm:prSet/>
      <dgm:spPr/>
      <dgm:t>
        <a:bodyPr/>
        <a:lstStyle/>
        <a:p>
          <a:endParaRPr lang="en-US"/>
        </a:p>
      </dgm:t>
    </dgm:pt>
    <dgm:pt modelId="{41E2A07F-D3EE-4FE9-AD14-61B2363559E5}" type="sibTrans" cxnId="{4B0C409F-E3C0-4ABB-AC55-ECCE2E2F4FCC}">
      <dgm:prSet/>
      <dgm:spPr/>
      <dgm:t>
        <a:bodyPr/>
        <a:lstStyle/>
        <a:p>
          <a:endParaRPr lang="en-US"/>
        </a:p>
      </dgm:t>
    </dgm:pt>
    <dgm:pt modelId="{BC5A53AA-D73D-4FA4-B3FE-985A8DF2C35C}">
      <dgm:prSet phldrT="[Text]" custT="1"/>
      <dgm:spPr/>
      <dgm:t>
        <a:bodyPr/>
        <a:lstStyle/>
        <a:p>
          <a:r>
            <a:rPr lang="bg-BG" sz="900" b="1" i="0"/>
            <a:t>Хепи бар енд грил</a:t>
          </a:r>
          <a:endParaRPr lang="en-US" sz="900" b="1"/>
        </a:p>
      </dgm:t>
    </dgm:pt>
    <dgm:pt modelId="{21A2321E-13F5-418F-9888-2AAFDAFD8CCC}" type="parTrans" cxnId="{F6750E64-6BA4-4FF6-A247-2F61FD3072C8}">
      <dgm:prSet/>
      <dgm:spPr/>
      <dgm:t>
        <a:bodyPr/>
        <a:lstStyle/>
        <a:p>
          <a:endParaRPr lang="en-US"/>
        </a:p>
      </dgm:t>
    </dgm:pt>
    <dgm:pt modelId="{B261B68B-9057-4930-ABB4-8B3604F35844}" type="sibTrans" cxnId="{F6750E64-6BA4-4FF6-A247-2F61FD3072C8}">
      <dgm:prSet/>
      <dgm:spPr/>
      <dgm:t>
        <a:bodyPr/>
        <a:lstStyle/>
        <a:p>
          <a:endParaRPr lang="en-US"/>
        </a:p>
      </dgm:t>
    </dgm:pt>
    <dgm:pt modelId="{F461D428-A54F-4A78-92AD-C114EEA51929}">
      <dgm:prSet phldrT="[Text]" custT="1"/>
      <dgm:spPr/>
      <dgm:t>
        <a:bodyPr/>
        <a:lstStyle/>
        <a:p>
          <a:endParaRPr lang="en-US" sz="900" b="1"/>
        </a:p>
      </dgm:t>
    </dgm:pt>
    <dgm:pt modelId="{39C4D0ED-D10F-4B2D-AA55-71A459A4A30C}" type="parTrans" cxnId="{6D14429D-5B72-43A0-BB09-8BF9F4DC7A81}">
      <dgm:prSet/>
      <dgm:spPr/>
      <dgm:t>
        <a:bodyPr/>
        <a:lstStyle/>
        <a:p>
          <a:endParaRPr lang="en-US"/>
        </a:p>
      </dgm:t>
    </dgm:pt>
    <dgm:pt modelId="{91D360E7-AEA0-43E5-AEF8-5860298520EF}" type="sibTrans" cxnId="{6D14429D-5B72-43A0-BB09-8BF9F4DC7A81}">
      <dgm:prSet/>
      <dgm:spPr/>
      <dgm:t>
        <a:bodyPr/>
        <a:lstStyle/>
        <a:p>
          <a:endParaRPr lang="en-US"/>
        </a:p>
      </dgm:t>
    </dgm:pt>
    <dgm:pt modelId="{3273E40E-E335-450B-A6D5-D78033C61BE7}">
      <dgm:prSet custT="1"/>
      <dgm:spPr/>
      <dgm:t>
        <a:bodyPr/>
        <a:lstStyle/>
        <a:p>
          <a:r>
            <a:rPr lang="bg-BG" sz="700" b="1" i="0"/>
            <a:t>Офис 1 суперстор</a:t>
          </a:r>
          <a:endParaRPr lang="en-US" sz="700" b="1"/>
        </a:p>
      </dgm:t>
    </dgm:pt>
    <dgm:pt modelId="{FB39EA66-4FE2-42D7-87BA-A446703B6E90}" type="parTrans" cxnId="{B42F9B50-C04E-4E69-9E84-CF9C13359671}">
      <dgm:prSet/>
      <dgm:spPr/>
      <dgm:t>
        <a:bodyPr/>
        <a:lstStyle/>
        <a:p>
          <a:endParaRPr lang="en-US"/>
        </a:p>
      </dgm:t>
    </dgm:pt>
    <dgm:pt modelId="{DF608917-989A-46BF-9ED4-D11BFF47A598}" type="sibTrans" cxnId="{B42F9B50-C04E-4E69-9E84-CF9C13359671}">
      <dgm:prSet/>
      <dgm:spPr/>
      <dgm:t>
        <a:bodyPr/>
        <a:lstStyle/>
        <a:p>
          <a:endParaRPr lang="en-US"/>
        </a:p>
      </dgm:t>
    </dgm:pt>
    <dgm:pt modelId="{76F93AB6-FE09-405E-AB2D-C1782E10C8E2}">
      <dgm:prSet custT="1"/>
      <dgm:spPr/>
      <dgm:t>
        <a:bodyPr/>
        <a:lstStyle/>
        <a:p>
          <a:endParaRPr lang="en-US" sz="700" b="1"/>
        </a:p>
      </dgm:t>
    </dgm:pt>
    <dgm:pt modelId="{3AE114A9-CBE2-4785-B615-7D7C63342111}" type="parTrans" cxnId="{1EDC642E-3F18-47A9-981A-2D22F429189A}">
      <dgm:prSet/>
      <dgm:spPr/>
      <dgm:t>
        <a:bodyPr/>
        <a:lstStyle/>
        <a:p>
          <a:endParaRPr lang="en-US"/>
        </a:p>
      </dgm:t>
    </dgm:pt>
    <dgm:pt modelId="{86B89539-1010-4958-B565-0D860FEA42A3}" type="sibTrans" cxnId="{1EDC642E-3F18-47A9-981A-2D22F429189A}">
      <dgm:prSet/>
      <dgm:spPr/>
      <dgm:t>
        <a:bodyPr/>
        <a:lstStyle/>
        <a:p>
          <a:endParaRPr lang="en-US"/>
        </a:p>
      </dgm:t>
    </dgm:pt>
    <dgm:pt modelId="{639A877C-E001-4536-A6A5-260687E19C58}">
      <dgm:prSet custT="1"/>
      <dgm:spPr/>
      <dgm:t>
        <a:bodyPr/>
        <a:lstStyle/>
        <a:p>
          <a:r>
            <a:rPr lang="bg-BG" sz="700" b="1" i="0"/>
            <a:t>Шел</a:t>
          </a:r>
          <a:endParaRPr lang="en-US" sz="700" b="1"/>
        </a:p>
      </dgm:t>
    </dgm:pt>
    <dgm:pt modelId="{C18147E7-A95B-4409-86EA-610C98A120C9}" type="parTrans" cxnId="{D17F8F83-C268-4127-8D91-25CCB6FA1D43}">
      <dgm:prSet/>
      <dgm:spPr/>
      <dgm:t>
        <a:bodyPr/>
        <a:lstStyle/>
        <a:p>
          <a:endParaRPr lang="en-US"/>
        </a:p>
      </dgm:t>
    </dgm:pt>
    <dgm:pt modelId="{A58106FD-4F3E-4243-8DBA-4CA8BAEA5157}" type="sibTrans" cxnId="{D17F8F83-C268-4127-8D91-25CCB6FA1D43}">
      <dgm:prSet/>
      <dgm:spPr/>
      <dgm:t>
        <a:bodyPr/>
        <a:lstStyle/>
        <a:p>
          <a:endParaRPr lang="en-US"/>
        </a:p>
      </dgm:t>
    </dgm:pt>
    <dgm:pt modelId="{C1C4B324-A55F-4362-A172-C8587622EE91}">
      <dgm:prSet custT="1"/>
      <dgm:spPr/>
      <dgm:t>
        <a:bodyPr/>
        <a:lstStyle/>
        <a:p>
          <a:endParaRPr lang="en-US" sz="700" b="1"/>
        </a:p>
      </dgm:t>
    </dgm:pt>
    <dgm:pt modelId="{63458ACB-ADCC-4B68-A999-2E0A0437057A}" type="parTrans" cxnId="{AFED4E57-B131-4E18-B8D4-EAFDB69EA68D}">
      <dgm:prSet/>
      <dgm:spPr/>
      <dgm:t>
        <a:bodyPr/>
        <a:lstStyle/>
        <a:p>
          <a:endParaRPr lang="en-US"/>
        </a:p>
      </dgm:t>
    </dgm:pt>
    <dgm:pt modelId="{008191CA-E747-42B6-9E1D-7F88619DF2D1}" type="sibTrans" cxnId="{AFED4E57-B131-4E18-B8D4-EAFDB69EA68D}">
      <dgm:prSet/>
      <dgm:spPr/>
      <dgm:t>
        <a:bodyPr/>
        <a:lstStyle/>
        <a:p>
          <a:endParaRPr lang="en-US"/>
        </a:p>
      </dgm:t>
    </dgm:pt>
    <dgm:pt modelId="{80EE442B-C043-42B7-8A17-865699BCF304}">
      <dgm:prSet custT="1"/>
      <dgm:spPr/>
      <dgm:t>
        <a:bodyPr/>
        <a:lstStyle/>
        <a:p>
          <a:r>
            <a:rPr lang="en-US" sz="700" b="1"/>
            <a:t>OMV</a:t>
          </a:r>
        </a:p>
      </dgm:t>
    </dgm:pt>
    <dgm:pt modelId="{1710D846-F2DE-4268-9690-FE17D07D3417}" type="parTrans" cxnId="{C7DEBC7B-63D3-417C-84FB-3B0578269034}">
      <dgm:prSet/>
      <dgm:spPr/>
      <dgm:t>
        <a:bodyPr/>
        <a:lstStyle/>
        <a:p>
          <a:endParaRPr lang="en-US"/>
        </a:p>
      </dgm:t>
    </dgm:pt>
    <dgm:pt modelId="{406DBA57-C3FC-4400-B7D3-402BE5F3025D}" type="sibTrans" cxnId="{C7DEBC7B-63D3-417C-84FB-3B0578269034}">
      <dgm:prSet/>
      <dgm:spPr/>
      <dgm:t>
        <a:bodyPr/>
        <a:lstStyle/>
        <a:p>
          <a:endParaRPr lang="en-US"/>
        </a:p>
      </dgm:t>
    </dgm:pt>
    <dgm:pt modelId="{B54094B0-CD0B-4558-B347-D24368444F66}">
      <dgm:prSet custT="1"/>
      <dgm:spPr/>
      <dgm:t>
        <a:bodyPr/>
        <a:lstStyle/>
        <a:p>
          <a:endParaRPr lang="en-US" sz="700" b="1"/>
        </a:p>
      </dgm:t>
    </dgm:pt>
    <dgm:pt modelId="{05BF4906-71B0-481D-93AD-B67A9C30F937}" type="parTrans" cxnId="{2B596F33-5E0E-4E87-AB49-B7F682FFE74A}">
      <dgm:prSet/>
      <dgm:spPr/>
      <dgm:t>
        <a:bodyPr/>
        <a:lstStyle/>
        <a:p>
          <a:endParaRPr lang="en-US"/>
        </a:p>
      </dgm:t>
    </dgm:pt>
    <dgm:pt modelId="{5C78399A-04D9-4C64-9050-0DC0B6A477E4}" type="sibTrans" cxnId="{2B596F33-5E0E-4E87-AB49-B7F682FFE74A}">
      <dgm:prSet/>
      <dgm:spPr/>
      <dgm:t>
        <a:bodyPr/>
        <a:lstStyle/>
        <a:p>
          <a:endParaRPr lang="en-US"/>
        </a:p>
      </dgm:t>
    </dgm:pt>
    <dgm:pt modelId="{BD61345C-3B85-4675-9A68-E97EA566B54B}">
      <dgm:prSet custT="1"/>
      <dgm:spPr/>
      <dgm:t>
        <a:bodyPr/>
        <a:lstStyle/>
        <a:p>
          <a:r>
            <a:rPr lang="bg-BG" sz="700" b="1" i="0"/>
            <a:t>ИКЕА</a:t>
          </a:r>
          <a:endParaRPr lang="en-US" sz="700" b="1"/>
        </a:p>
      </dgm:t>
    </dgm:pt>
    <dgm:pt modelId="{6C742B71-B38F-4710-8422-FDBF779BFA07}" type="sibTrans" cxnId="{3A215815-C1E8-4797-9CD7-E5DB144D47EF}">
      <dgm:prSet/>
      <dgm:spPr/>
      <dgm:t>
        <a:bodyPr/>
        <a:lstStyle/>
        <a:p>
          <a:endParaRPr lang="en-US"/>
        </a:p>
      </dgm:t>
    </dgm:pt>
    <dgm:pt modelId="{DC004F1E-0199-47A3-BCF7-5789AFA194C8}" type="parTrans" cxnId="{3A215815-C1E8-4797-9CD7-E5DB144D47EF}">
      <dgm:prSet/>
      <dgm:spPr/>
      <dgm:t>
        <a:bodyPr/>
        <a:lstStyle/>
        <a:p>
          <a:endParaRPr lang="en-US"/>
        </a:p>
      </dgm:t>
    </dgm:pt>
    <dgm:pt modelId="{5440A57F-F664-44A0-A18B-5B28527B5D24}">
      <dgm:prSet phldrT="[Text]" custT="1"/>
      <dgm:spPr/>
      <dgm:t>
        <a:bodyPr/>
        <a:lstStyle/>
        <a:p>
          <a:r>
            <a:rPr lang="bg-BG" sz="900" b="1" i="0"/>
            <a:t>Шератон</a:t>
          </a:r>
          <a:endParaRPr lang="en-US" sz="900" b="1"/>
        </a:p>
      </dgm:t>
    </dgm:pt>
    <dgm:pt modelId="{4946DB2B-6F07-4972-A525-52836E729870}" type="parTrans" cxnId="{588A0974-1292-4928-8833-1F2400397E24}">
      <dgm:prSet/>
      <dgm:spPr/>
      <dgm:t>
        <a:bodyPr/>
        <a:lstStyle/>
        <a:p>
          <a:endParaRPr lang="en-US"/>
        </a:p>
      </dgm:t>
    </dgm:pt>
    <dgm:pt modelId="{32C37599-4180-448A-9042-09999182648B}" type="sibTrans" cxnId="{588A0974-1292-4928-8833-1F2400397E24}">
      <dgm:prSet/>
      <dgm:spPr/>
      <dgm:t>
        <a:bodyPr/>
        <a:lstStyle/>
        <a:p>
          <a:endParaRPr lang="en-US"/>
        </a:p>
      </dgm:t>
    </dgm:pt>
    <dgm:pt modelId="{4BAB8835-D752-4511-9440-0D623FF1EA62}">
      <dgm:prSet phldrT="[Text]" custT="1"/>
      <dgm:spPr/>
      <dgm:t>
        <a:bodyPr/>
        <a:lstStyle/>
        <a:p>
          <a:endParaRPr lang="en-US" sz="900" b="1"/>
        </a:p>
      </dgm:t>
    </dgm:pt>
    <dgm:pt modelId="{CD8D29D6-8866-4D06-A204-6A9958A7510D}" type="parTrans" cxnId="{2AA824C2-E0E8-4B60-93BA-57B40ABC473B}">
      <dgm:prSet/>
      <dgm:spPr/>
      <dgm:t>
        <a:bodyPr/>
        <a:lstStyle/>
        <a:p>
          <a:endParaRPr lang="en-US"/>
        </a:p>
      </dgm:t>
    </dgm:pt>
    <dgm:pt modelId="{D9638F86-2F47-4679-8E29-5822A97F0D5F}" type="sibTrans" cxnId="{2AA824C2-E0E8-4B60-93BA-57B40ABC473B}">
      <dgm:prSet/>
      <dgm:spPr/>
      <dgm:t>
        <a:bodyPr/>
        <a:lstStyle/>
        <a:p>
          <a:endParaRPr lang="en-US"/>
        </a:p>
      </dgm:t>
    </dgm:pt>
    <dgm:pt modelId="{89005C8A-AAB3-4E9B-AA3A-08D16A00DDE5}">
      <dgm:prSet custT="1"/>
      <dgm:spPr/>
      <dgm:t>
        <a:bodyPr/>
        <a:lstStyle/>
        <a:p>
          <a:endParaRPr lang="en-US" sz="700" b="1"/>
        </a:p>
      </dgm:t>
    </dgm:pt>
    <dgm:pt modelId="{24892ED0-F559-4FE9-8D56-83B9A67DD999}" type="parTrans" cxnId="{79C17A03-7511-44E1-974A-D690FB63EE3F}">
      <dgm:prSet/>
      <dgm:spPr/>
      <dgm:t>
        <a:bodyPr/>
        <a:lstStyle/>
        <a:p>
          <a:endParaRPr lang="en-US"/>
        </a:p>
      </dgm:t>
    </dgm:pt>
    <dgm:pt modelId="{776AD191-D200-4EFE-A4DB-9942A59DEBB9}" type="sibTrans" cxnId="{79C17A03-7511-44E1-974A-D690FB63EE3F}">
      <dgm:prSet/>
      <dgm:spPr/>
      <dgm:t>
        <a:bodyPr/>
        <a:lstStyle/>
        <a:p>
          <a:endParaRPr lang="en-US"/>
        </a:p>
      </dgm:t>
    </dgm:pt>
    <dgm:pt modelId="{1FFDEC84-654B-41CF-B1C5-1C2B66C64C8B}" type="pres">
      <dgm:prSet presAssocID="{A3FC088E-87AE-4149-8415-F79E061F385C}" presName="linearFlow" presStyleCnt="0">
        <dgm:presLayoutVars>
          <dgm:dir/>
          <dgm:animLvl val="lvl"/>
          <dgm:resizeHandles/>
        </dgm:presLayoutVars>
      </dgm:prSet>
      <dgm:spPr/>
      <dgm:t>
        <a:bodyPr/>
        <a:lstStyle/>
        <a:p>
          <a:endParaRPr lang="en-US"/>
        </a:p>
      </dgm:t>
    </dgm:pt>
    <dgm:pt modelId="{0C3AEE97-F4DE-43D7-8545-2D4FD75C9B08}" type="pres">
      <dgm:prSet presAssocID="{0AEF5C79-79C6-4D0E-BE92-37884D4137BB}" presName="compositeNode" presStyleCnt="0">
        <dgm:presLayoutVars>
          <dgm:bulletEnabled val="1"/>
        </dgm:presLayoutVars>
      </dgm:prSet>
      <dgm:spPr/>
    </dgm:pt>
    <dgm:pt modelId="{074A05D1-1C72-4153-917B-386225687AA2}" type="pres">
      <dgm:prSet presAssocID="{0AEF5C79-79C6-4D0E-BE92-37884D4137BB}" presName="image" presStyleLbl="fgImgPlac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dgm:spPr>
      <dgm:t>
        <a:bodyPr/>
        <a:lstStyle/>
        <a:p>
          <a:endParaRPr lang="en-US"/>
        </a:p>
      </dgm:t>
    </dgm:pt>
    <dgm:pt modelId="{0A008584-390D-455B-ADEF-9E6092703038}" type="pres">
      <dgm:prSet presAssocID="{0AEF5C79-79C6-4D0E-BE92-37884D4137BB}" presName="childNode" presStyleLbl="node1" presStyleIdx="0" presStyleCnt="5" custScaleY="103197">
        <dgm:presLayoutVars>
          <dgm:bulletEnabled val="1"/>
        </dgm:presLayoutVars>
      </dgm:prSet>
      <dgm:spPr/>
      <dgm:t>
        <a:bodyPr/>
        <a:lstStyle/>
        <a:p>
          <a:endParaRPr lang="en-US"/>
        </a:p>
      </dgm:t>
    </dgm:pt>
    <dgm:pt modelId="{98F1CCAF-0D0A-473B-B4E2-80F6786C1209}" type="pres">
      <dgm:prSet presAssocID="{0AEF5C79-79C6-4D0E-BE92-37884D4137BB}" presName="parentNode" presStyleLbl="revTx" presStyleIdx="0" presStyleCnt="5">
        <dgm:presLayoutVars>
          <dgm:chMax val="0"/>
          <dgm:bulletEnabled val="1"/>
        </dgm:presLayoutVars>
      </dgm:prSet>
      <dgm:spPr/>
      <dgm:t>
        <a:bodyPr/>
        <a:lstStyle/>
        <a:p>
          <a:endParaRPr lang="en-US"/>
        </a:p>
      </dgm:t>
    </dgm:pt>
    <dgm:pt modelId="{338BC3C7-4C78-4426-9B07-EBD60BF23D19}" type="pres">
      <dgm:prSet presAssocID="{4EF06108-3DC3-4B9F-9FAF-DD6ADC159737}" presName="sibTrans" presStyleCnt="0"/>
      <dgm:spPr/>
    </dgm:pt>
    <dgm:pt modelId="{1D3C4C37-913B-4287-837D-A235C8C7BB09}" type="pres">
      <dgm:prSet presAssocID="{2BA12C29-886E-4CA8-9A2C-C30A714DEE24}" presName="compositeNode" presStyleCnt="0">
        <dgm:presLayoutVars>
          <dgm:bulletEnabled val="1"/>
        </dgm:presLayoutVars>
      </dgm:prSet>
      <dgm:spPr/>
    </dgm:pt>
    <dgm:pt modelId="{5383E698-8B13-4CE9-B48C-00E1A19BC926}" type="pres">
      <dgm:prSet presAssocID="{2BA12C29-886E-4CA8-9A2C-C30A714DEE24}" presName="image" presStyleLbl="f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l="-10000" r="-10000"/>
          </a:stretch>
        </a:blipFill>
      </dgm:spPr>
      <dgm:t>
        <a:bodyPr/>
        <a:lstStyle/>
        <a:p>
          <a:endParaRPr lang="en-US"/>
        </a:p>
      </dgm:t>
    </dgm:pt>
    <dgm:pt modelId="{93D499E5-6E42-4889-BB74-B3D4B2EAB6F6}" type="pres">
      <dgm:prSet presAssocID="{2BA12C29-886E-4CA8-9A2C-C30A714DEE24}" presName="childNode" presStyleLbl="node1" presStyleIdx="1" presStyleCnt="5">
        <dgm:presLayoutVars>
          <dgm:bulletEnabled val="1"/>
        </dgm:presLayoutVars>
      </dgm:prSet>
      <dgm:spPr/>
      <dgm:t>
        <a:bodyPr/>
        <a:lstStyle/>
        <a:p>
          <a:endParaRPr lang="en-US"/>
        </a:p>
      </dgm:t>
    </dgm:pt>
    <dgm:pt modelId="{3CD2DD48-E1ED-43D0-A150-2F2CD8D971B2}" type="pres">
      <dgm:prSet presAssocID="{2BA12C29-886E-4CA8-9A2C-C30A714DEE24}" presName="parentNode" presStyleLbl="revTx" presStyleIdx="1" presStyleCnt="5">
        <dgm:presLayoutVars>
          <dgm:chMax val="0"/>
          <dgm:bulletEnabled val="1"/>
        </dgm:presLayoutVars>
      </dgm:prSet>
      <dgm:spPr/>
      <dgm:t>
        <a:bodyPr/>
        <a:lstStyle/>
        <a:p>
          <a:endParaRPr lang="en-US"/>
        </a:p>
      </dgm:t>
    </dgm:pt>
    <dgm:pt modelId="{DB644970-DE10-4327-A13C-6BBED7520FA2}" type="pres">
      <dgm:prSet presAssocID="{EE57A454-717D-4FCC-B1B6-A38A7161F48A}" presName="sibTrans" presStyleCnt="0"/>
      <dgm:spPr/>
    </dgm:pt>
    <dgm:pt modelId="{306EA2C0-BF8C-43CE-A121-98448929ACE4}" type="pres">
      <dgm:prSet presAssocID="{2129E7CA-A8B1-4FC8-824D-00D8EFA67E9D}" presName="compositeNode" presStyleCnt="0">
        <dgm:presLayoutVars>
          <dgm:bulletEnabled val="1"/>
        </dgm:presLayoutVars>
      </dgm:prSet>
      <dgm:spPr/>
    </dgm:pt>
    <dgm:pt modelId="{1AE9401C-C7C5-47DB-BC91-B5F1D79D82B2}" type="pres">
      <dgm:prSet presAssocID="{2129E7CA-A8B1-4FC8-824D-00D8EFA67E9D}" presName="image" presStyleLbl="fgImgPlace1" presStyleIdx="2" presStyleCnt="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3000" r="-3000"/>
          </a:stretch>
        </a:blipFill>
      </dgm:spPr>
      <dgm:t>
        <a:bodyPr/>
        <a:lstStyle/>
        <a:p>
          <a:endParaRPr lang="en-US"/>
        </a:p>
      </dgm:t>
    </dgm:pt>
    <dgm:pt modelId="{FC082F64-40E3-4133-9B71-670AF95B166E}" type="pres">
      <dgm:prSet presAssocID="{2129E7CA-A8B1-4FC8-824D-00D8EFA67E9D}" presName="childNode" presStyleLbl="node1" presStyleIdx="2" presStyleCnt="5">
        <dgm:presLayoutVars>
          <dgm:bulletEnabled val="1"/>
        </dgm:presLayoutVars>
      </dgm:prSet>
      <dgm:spPr/>
      <dgm:t>
        <a:bodyPr/>
        <a:lstStyle/>
        <a:p>
          <a:endParaRPr lang="en-US"/>
        </a:p>
      </dgm:t>
    </dgm:pt>
    <dgm:pt modelId="{181C42F0-E01B-4ABF-99CE-4F96B9079405}" type="pres">
      <dgm:prSet presAssocID="{2129E7CA-A8B1-4FC8-824D-00D8EFA67E9D}" presName="parentNode" presStyleLbl="revTx" presStyleIdx="2" presStyleCnt="5">
        <dgm:presLayoutVars>
          <dgm:chMax val="0"/>
          <dgm:bulletEnabled val="1"/>
        </dgm:presLayoutVars>
      </dgm:prSet>
      <dgm:spPr/>
      <dgm:t>
        <a:bodyPr/>
        <a:lstStyle/>
        <a:p>
          <a:endParaRPr lang="en-US"/>
        </a:p>
      </dgm:t>
    </dgm:pt>
    <dgm:pt modelId="{C43249CD-AFFC-4EDE-846C-00A0231D7D17}" type="pres">
      <dgm:prSet presAssocID="{6BB46340-D9D5-4A9E-ACC1-00FD2526210E}" presName="sibTrans" presStyleCnt="0"/>
      <dgm:spPr/>
    </dgm:pt>
    <dgm:pt modelId="{32A7AF6A-C6DE-4284-9985-B2AF7C015F39}" type="pres">
      <dgm:prSet presAssocID="{595A4E13-984E-493D-87FF-00279F9DC7FA}" presName="compositeNode" presStyleCnt="0">
        <dgm:presLayoutVars>
          <dgm:bulletEnabled val="1"/>
        </dgm:presLayoutVars>
      </dgm:prSet>
      <dgm:spPr/>
    </dgm:pt>
    <dgm:pt modelId="{57BF2FE3-17F7-4654-BCB3-AE9B12B91CF5}" type="pres">
      <dgm:prSet presAssocID="{595A4E13-984E-493D-87FF-00279F9DC7FA}" presName="imag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t>
        <a:bodyPr/>
        <a:lstStyle/>
        <a:p>
          <a:endParaRPr lang="en-US"/>
        </a:p>
      </dgm:t>
    </dgm:pt>
    <dgm:pt modelId="{4A73F03B-5382-4415-A9A8-0E94453BCFC7}" type="pres">
      <dgm:prSet presAssocID="{595A4E13-984E-493D-87FF-00279F9DC7FA}" presName="childNode" presStyleLbl="node1" presStyleIdx="3" presStyleCnt="5">
        <dgm:presLayoutVars>
          <dgm:bulletEnabled val="1"/>
        </dgm:presLayoutVars>
      </dgm:prSet>
      <dgm:spPr/>
      <dgm:t>
        <a:bodyPr/>
        <a:lstStyle/>
        <a:p>
          <a:endParaRPr lang="en-US"/>
        </a:p>
      </dgm:t>
    </dgm:pt>
    <dgm:pt modelId="{1DE168CB-1851-422A-AB35-FB8780EE1CF8}" type="pres">
      <dgm:prSet presAssocID="{595A4E13-984E-493D-87FF-00279F9DC7FA}" presName="parentNode" presStyleLbl="revTx" presStyleIdx="3" presStyleCnt="5">
        <dgm:presLayoutVars>
          <dgm:chMax val="0"/>
          <dgm:bulletEnabled val="1"/>
        </dgm:presLayoutVars>
      </dgm:prSet>
      <dgm:spPr/>
      <dgm:t>
        <a:bodyPr/>
        <a:lstStyle/>
        <a:p>
          <a:endParaRPr lang="en-US"/>
        </a:p>
      </dgm:t>
    </dgm:pt>
    <dgm:pt modelId="{D0425D5B-D1F4-43F1-8D9B-FD690938638E}" type="pres">
      <dgm:prSet presAssocID="{4C63DC15-F274-4732-BD2C-77CDD4AACF02}" presName="sibTrans" presStyleCnt="0"/>
      <dgm:spPr/>
    </dgm:pt>
    <dgm:pt modelId="{0471C0D6-589F-45DF-8516-86C2765752A5}" type="pres">
      <dgm:prSet presAssocID="{70CB5AD0-1676-45F4-97A8-426B12A5BD47}" presName="compositeNode" presStyleCnt="0">
        <dgm:presLayoutVars>
          <dgm:bulletEnabled val="1"/>
        </dgm:presLayoutVars>
      </dgm:prSet>
      <dgm:spPr/>
    </dgm:pt>
    <dgm:pt modelId="{C4EEC098-B16B-420F-9AF0-DCFDA28658D2}" type="pres">
      <dgm:prSet presAssocID="{70CB5AD0-1676-45F4-97A8-426B12A5BD47}" presName="image" presStyleLbl="fgImgPlace1" presStyleIdx="4" presStyleCnt="5"/>
      <dgm:spPr>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dgm:spPr>
      <dgm:t>
        <a:bodyPr/>
        <a:lstStyle/>
        <a:p>
          <a:endParaRPr lang="en-US"/>
        </a:p>
      </dgm:t>
    </dgm:pt>
    <dgm:pt modelId="{99E28BA2-45AB-4429-B24E-3586495D59CF}" type="pres">
      <dgm:prSet presAssocID="{70CB5AD0-1676-45F4-97A8-426B12A5BD47}" presName="childNode" presStyleLbl="node1" presStyleIdx="4" presStyleCnt="5">
        <dgm:presLayoutVars>
          <dgm:bulletEnabled val="1"/>
        </dgm:presLayoutVars>
      </dgm:prSet>
      <dgm:spPr/>
      <dgm:t>
        <a:bodyPr/>
        <a:lstStyle/>
        <a:p>
          <a:endParaRPr lang="en-US"/>
        </a:p>
      </dgm:t>
    </dgm:pt>
    <dgm:pt modelId="{B7F6FE07-46F9-43E4-BB39-BA47038DA347}" type="pres">
      <dgm:prSet presAssocID="{70CB5AD0-1676-45F4-97A8-426B12A5BD47}" presName="parentNode" presStyleLbl="revTx" presStyleIdx="4" presStyleCnt="5">
        <dgm:presLayoutVars>
          <dgm:chMax val="0"/>
          <dgm:bulletEnabled val="1"/>
        </dgm:presLayoutVars>
      </dgm:prSet>
      <dgm:spPr/>
      <dgm:t>
        <a:bodyPr/>
        <a:lstStyle/>
        <a:p>
          <a:endParaRPr lang="en-US"/>
        </a:p>
      </dgm:t>
    </dgm:pt>
  </dgm:ptLst>
  <dgm:cxnLst>
    <dgm:cxn modelId="{1ED734C1-A4FE-4EEA-9684-093A63673103}" type="presOf" srcId="{ABD13CC7-F836-458F-AA6A-BB435B8AC303}" destId="{FC082F64-40E3-4133-9B71-670AF95B166E}" srcOrd="0" destOrd="0" presId="urn:microsoft.com/office/officeart/2005/8/layout/hList2"/>
    <dgm:cxn modelId="{D44BFA34-E0F4-4D78-A849-CB235BC175E3}" type="presOf" srcId="{7A5DB30E-307A-4FB2-A0A9-DFE20792AECC}" destId="{93D499E5-6E42-4889-BB74-B3D4B2EAB6F6}" srcOrd="0" destOrd="2" presId="urn:microsoft.com/office/officeart/2005/8/layout/hList2"/>
    <dgm:cxn modelId="{4B0C409F-E3C0-4ABB-AC55-ECCE2E2F4FCC}" srcId="{0AEF5C79-79C6-4D0E-BE92-37884D4137BB}" destId="{0D4EE222-EAD5-47BB-9E60-4260EFBBBDEF}" srcOrd="7" destOrd="0" parTransId="{ABDB6B97-6423-4661-B6A1-72AB51A86552}" sibTransId="{41E2A07F-D3EE-4FE9-AD14-61B2363559E5}"/>
    <dgm:cxn modelId="{CCC34C88-2B3E-4371-82FF-FC52354547A3}" type="presOf" srcId="{8ED65BB0-1BBA-45BC-8CE6-05E10ED6F403}" destId="{0A008584-390D-455B-ADEF-9E6092703038}" srcOrd="0" destOrd="3" presId="urn:microsoft.com/office/officeart/2005/8/layout/hList2"/>
    <dgm:cxn modelId="{3E08FF3E-DC7D-42D1-904A-73B41BEB0C09}" type="presOf" srcId="{7B699972-94F2-4A14-A2B2-F527A5DF1FC0}" destId="{0A008584-390D-455B-ADEF-9E6092703038}" srcOrd="0" destOrd="8" presId="urn:microsoft.com/office/officeart/2005/8/layout/hList2"/>
    <dgm:cxn modelId="{59251358-2AFE-4082-9B87-3EC6C23735C4}" type="presOf" srcId="{FE8C7A46-9F0B-4F93-9BB6-14C5BDDAB084}" destId="{FC082F64-40E3-4133-9B71-670AF95B166E}" srcOrd="0" destOrd="7" presId="urn:microsoft.com/office/officeart/2005/8/layout/hList2"/>
    <dgm:cxn modelId="{1B6F6904-13E6-4696-8793-7D9D86970CCC}" srcId="{A3FC088E-87AE-4149-8415-F79E061F385C}" destId="{2129E7CA-A8B1-4FC8-824D-00D8EFA67E9D}" srcOrd="2" destOrd="0" parTransId="{B63C5BF7-AE2E-446B-9F02-B05CF5C24FCB}" sibTransId="{6BB46340-D9D5-4A9E-ACC1-00FD2526210E}"/>
    <dgm:cxn modelId="{F6750E64-6BA4-4FF6-A247-2F61FD3072C8}" srcId="{0AEF5C79-79C6-4D0E-BE92-37884D4137BB}" destId="{BC5A53AA-D73D-4FA4-B3FE-985A8DF2C35C}" srcOrd="10" destOrd="0" parTransId="{21A2321E-13F5-418F-9888-2AAFDAFD8CCC}" sibTransId="{B261B68B-9057-4930-ABB4-8B3604F35844}"/>
    <dgm:cxn modelId="{DAF0275D-D389-46FF-941F-A8C055B36C25}" srcId="{2BA12C29-886E-4CA8-9A2C-C30A714DEE24}" destId="{7A5DB30E-307A-4FB2-A0A9-DFE20792AECC}" srcOrd="2" destOrd="0" parTransId="{ABE55A0D-6EB8-4DA5-AAC5-751A46C644F3}" sibTransId="{697F1EEA-70CE-45B4-B3CB-285600153C29}"/>
    <dgm:cxn modelId="{F0897DF0-2C5F-432A-A3D9-85CEA98E4F56}" type="presOf" srcId="{B0B8CB06-1CCF-4F89-A738-02D434DC82D2}" destId="{0A008584-390D-455B-ADEF-9E6092703038}" srcOrd="0" destOrd="11" presId="urn:microsoft.com/office/officeart/2005/8/layout/hList2"/>
    <dgm:cxn modelId="{39E8951A-2F10-4F3C-810D-E3166FEF8702}" srcId="{70CB5AD0-1676-45F4-97A8-426B12A5BD47}" destId="{4F2E5AEF-2413-4D54-94C8-7E45C0217C4D}" srcOrd="0" destOrd="0" parTransId="{5391D5C4-AE6A-4090-852C-D51394DE44D3}" sibTransId="{56C5B33F-FE23-4085-A1AB-3A240DD09C50}"/>
    <dgm:cxn modelId="{41E2C6A4-C43A-4502-94F7-5C343DA05DAD}" srcId="{70CB5AD0-1676-45F4-97A8-426B12A5BD47}" destId="{62DDE206-473B-4F29-859F-57EE367F2493}" srcOrd="1" destOrd="0" parTransId="{70C4B02F-F4A4-41F0-BD67-FC74E5A26992}" sibTransId="{9954A31F-E009-4305-A06A-3BB31A2B49A5}"/>
    <dgm:cxn modelId="{86A8CAAB-E50F-4960-956C-D6DA89975807}" srcId="{2BA12C29-886E-4CA8-9A2C-C30A714DEE24}" destId="{4AF5CE88-8CB2-4D2E-8840-126123BFCCC1}" srcOrd="4" destOrd="0" parTransId="{32373685-9394-4E8E-8067-30EB3A26A566}" sibTransId="{8852EAC7-7FAE-433B-979F-EF0DAD8DC7D3}"/>
    <dgm:cxn modelId="{A7D350E4-75AE-4AF9-93B2-AAFAB7C05A55}" srcId="{0AEF5C79-79C6-4D0E-BE92-37884D4137BB}" destId="{C43DE9E6-C515-4E43-AC1E-3C0CB73D64D9}" srcOrd="4" destOrd="0" parTransId="{8B78D9F2-D7C8-4588-A665-88CD0AE2E06F}" sibTransId="{148B7F98-55F6-46A9-BACF-D1983E239663}"/>
    <dgm:cxn modelId="{A692C410-0FB1-4ADA-A0F6-B2045A12B1F1}" type="presOf" srcId="{436C6D8C-5BD0-4F4F-867A-F161EF2C1D9F}" destId="{0A008584-390D-455B-ADEF-9E6092703038}" srcOrd="0" destOrd="6" presId="urn:microsoft.com/office/officeart/2005/8/layout/hList2"/>
    <dgm:cxn modelId="{534E2597-C3A9-4D9C-9498-7BA86C377A93}" type="presOf" srcId="{76F93AB6-FE09-405E-AB2D-C1782E10C8E2}" destId="{FC082F64-40E3-4133-9B71-670AF95B166E}" srcOrd="0" destOrd="1" presId="urn:microsoft.com/office/officeart/2005/8/layout/hList2"/>
    <dgm:cxn modelId="{C5A891B3-F237-4E04-99E2-CFD2569281E7}" srcId="{2129E7CA-A8B1-4FC8-824D-00D8EFA67E9D}" destId="{34565B53-AD28-4E19-BC04-9BE129F5736D}" srcOrd="5" destOrd="0" parTransId="{84E2D864-B555-4B1F-A267-3F980C8D4412}" sibTransId="{E496152C-AECF-477C-83C3-B65CE8C836E8}"/>
    <dgm:cxn modelId="{C7DB6079-F9A0-4135-8A16-EFFE9D961290}" type="presOf" srcId="{595A4E13-984E-493D-87FF-00279F9DC7FA}" destId="{1DE168CB-1851-422A-AB35-FB8780EE1CF8}" srcOrd="0" destOrd="0" presId="urn:microsoft.com/office/officeart/2005/8/layout/hList2"/>
    <dgm:cxn modelId="{BDD835F9-6B92-44DF-8280-9EE20C42ADD7}" srcId="{2BA12C29-886E-4CA8-9A2C-C30A714DEE24}" destId="{D35B3885-254A-4751-B248-1528C4E28925}" srcOrd="6" destOrd="0" parTransId="{96D63D32-B4AB-4B30-B51C-5D15A17FAA18}" sibTransId="{5009CF65-AA8C-4712-BB5E-B51D540AD740}"/>
    <dgm:cxn modelId="{A59D6413-E434-42D3-9A0F-0FE1A2355053}" type="presOf" srcId="{F461D428-A54F-4A78-92AD-C114EEA51929}" destId="{0A008584-390D-455B-ADEF-9E6092703038}" srcOrd="0" destOrd="9" presId="urn:microsoft.com/office/officeart/2005/8/layout/hList2"/>
    <dgm:cxn modelId="{52D4D106-82C0-410C-BD12-0BC505AD6FD4}" srcId="{A3FC088E-87AE-4149-8415-F79E061F385C}" destId="{2BA12C29-886E-4CA8-9A2C-C30A714DEE24}" srcOrd="1" destOrd="0" parTransId="{4D5CA740-AE8C-423C-B2DD-07D9847D6AF1}" sibTransId="{EE57A454-717D-4FCC-B1B6-A38A7161F48A}"/>
    <dgm:cxn modelId="{899E596D-38B1-4030-A5A6-717D925F36E5}" type="presOf" srcId="{7F205ABD-49E1-4B3C-AD81-7AE32141763F}" destId="{4A73F03B-5382-4415-A9A8-0E94453BCFC7}" srcOrd="0" destOrd="2" presId="urn:microsoft.com/office/officeart/2005/8/layout/hList2"/>
    <dgm:cxn modelId="{C7DEBC7B-63D3-417C-84FB-3B0578269034}" srcId="{595A4E13-984E-493D-87FF-00279F9DC7FA}" destId="{80EE442B-C043-42B7-8A17-865699BCF304}" srcOrd="6" destOrd="0" parTransId="{1710D846-F2DE-4268-9690-FE17D07D3417}" sibTransId="{406DBA57-C3FC-4400-B7D3-402BE5F3025D}"/>
    <dgm:cxn modelId="{588A0974-1292-4928-8833-1F2400397E24}" srcId="{2BA12C29-886E-4CA8-9A2C-C30A714DEE24}" destId="{5440A57F-F664-44A0-A18B-5B28527B5D24}" srcOrd="8" destOrd="0" parTransId="{4946DB2B-6F07-4972-A525-52836E729870}" sibTransId="{32C37599-4180-448A-9042-09999182648B}"/>
    <dgm:cxn modelId="{ED81936B-3389-44D6-8AD2-AB6422143D7F}" type="presOf" srcId="{89005C8A-AAB3-4E9B-AA3A-08D16A00DDE5}" destId="{FC082F64-40E3-4133-9B71-670AF95B166E}" srcOrd="0" destOrd="3" presId="urn:microsoft.com/office/officeart/2005/8/layout/hList2"/>
    <dgm:cxn modelId="{B42F9B50-C04E-4E69-9E84-CF9C13359671}" srcId="{2129E7CA-A8B1-4FC8-824D-00D8EFA67E9D}" destId="{3273E40E-E335-450B-A6D5-D78033C61BE7}" srcOrd="4" destOrd="0" parTransId="{FB39EA66-4FE2-42D7-87BA-A446703B6E90}" sibTransId="{DF608917-989A-46BF-9ED4-D11BFF47A598}"/>
    <dgm:cxn modelId="{D3AFA288-82FB-41F8-B60D-A6F1C1256423}" type="presOf" srcId="{34565B53-AD28-4E19-BC04-9BE129F5736D}" destId="{FC082F64-40E3-4133-9B71-670AF95B166E}" srcOrd="0" destOrd="5" presId="urn:microsoft.com/office/officeart/2005/8/layout/hList2"/>
    <dgm:cxn modelId="{7824B3E0-5F6F-48F3-84F0-3237E9B6280C}" srcId="{70CB5AD0-1676-45F4-97A8-426B12A5BD47}" destId="{486FFC2A-D457-4811-BDA8-6772F6972A60}" srcOrd="2" destOrd="0" parTransId="{F3E4A9AD-E131-4640-8928-C4633C4D9B94}" sibTransId="{E06FE6CF-5207-41A8-AEA3-54B64C2E7A1B}"/>
    <dgm:cxn modelId="{8FA81AAC-7DFC-49C5-A2B2-8DCB77CA5E51}" type="presOf" srcId="{4AF5CE88-8CB2-4D2E-8840-126123BFCCC1}" destId="{93D499E5-6E42-4889-BB74-B3D4B2EAB6F6}" srcOrd="0" destOrd="4" presId="urn:microsoft.com/office/officeart/2005/8/layout/hList2"/>
    <dgm:cxn modelId="{BC304654-3AB1-43C8-9698-95A15E887914}" type="presOf" srcId="{879E2820-31AD-4D8A-91AD-D98F5EFA8251}" destId="{FC082F64-40E3-4133-9B71-670AF95B166E}" srcOrd="0" destOrd="6" presId="urn:microsoft.com/office/officeart/2005/8/layout/hList2"/>
    <dgm:cxn modelId="{4C810EB4-E5B7-4414-A641-53269224813E}" srcId="{595A4E13-984E-493D-87FF-00279F9DC7FA}" destId="{AA5F58D7-9147-4355-94B4-D125D89E00FF}" srcOrd="1" destOrd="0" parTransId="{CEADE1E5-0BD9-4923-A211-166CED3FB2BB}" sibTransId="{4438E748-F0B9-41DE-A76D-92DC4DC78B22}"/>
    <dgm:cxn modelId="{AFED4E57-B131-4E18-B8D4-EAFDB69EA68D}" srcId="{595A4E13-984E-493D-87FF-00279F9DC7FA}" destId="{C1C4B324-A55F-4362-A172-C8587622EE91}" srcOrd="3" destOrd="0" parTransId="{63458ACB-ADCC-4B68-A999-2E0A0437057A}" sibTransId="{008191CA-E747-42B6-9E1D-7F88619DF2D1}"/>
    <dgm:cxn modelId="{455F1BCC-D424-435E-8096-7510AA8A093A}" srcId="{0AEF5C79-79C6-4D0E-BE92-37884D4137BB}" destId="{0C887FF6-417E-4CEA-95F5-AC81F35AD120}" srcOrd="0" destOrd="0" parTransId="{C90F744F-9ADD-4A89-8028-E2FE1F44EA37}" sibTransId="{ADD951AA-4F20-4ACB-B428-ADA9A474D2A3}"/>
    <dgm:cxn modelId="{E5AC6EA6-D629-4A37-91BA-8EC7ABE6D2F5}" type="presOf" srcId="{932AA6E5-CE1C-427A-AAAB-87F083B31C97}" destId="{93D499E5-6E42-4889-BB74-B3D4B2EAB6F6}" srcOrd="0" destOrd="0" presId="urn:microsoft.com/office/officeart/2005/8/layout/hList2"/>
    <dgm:cxn modelId="{25763C5C-8300-41C1-B2C1-1D3F4D305DE0}" srcId="{0AEF5C79-79C6-4D0E-BE92-37884D4137BB}" destId="{7B699972-94F2-4A14-A2B2-F527A5DF1FC0}" srcOrd="8" destOrd="0" parTransId="{952A5159-BB1F-4478-A83C-3EE74ECF8DB5}" sibTransId="{951982FB-FBC2-4ACE-902B-C4B9CF9F9656}"/>
    <dgm:cxn modelId="{57D9E81D-A6FF-428F-8251-7CF2AF861412}" srcId="{0AEF5C79-79C6-4D0E-BE92-37884D4137BB}" destId="{AA50A8F2-7A0D-481F-97AC-273E2B9DE259}" srcOrd="1" destOrd="0" parTransId="{54B73228-20BA-4897-9EB5-B5388EBB1EA0}" sibTransId="{D6F0D257-F696-435A-BA31-2C799669A6FD}"/>
    <dgm:cxn modelId="{F34E973D-386C-4CC5-A206-85209D0CAFDB}" type="presOf" srcId="{62DDE206-473B-4F29-859F-57EE367F2493}" destId="{99E28BA2-45AB-4429-B24E-3586495D59CF}" srcOrd="0" destOrd="1" presId="urn:microsoft.com/office/officeart/2005/8/layout/hList2"/>
    <dgm:cxn modelId="{7E75CBDA-3E08-4920-BD5B-2D49DBFC8E25}" type="presOf" srcId="{80EE442B-C043-42B7-8A17-865699BCF304}" destId="{4A73F03B-5382-4415-A9A8-0E94453BCFC7}" srcOrd="0" destOrd="6" presId="urn:microsoft.com/office/officeart/2005/8/layout/hList2"/>
    <dgm:cxn modelId="{75208C87-E25C-4F62-A291-000C0FB54FD6}" srcId="{2BA12C29-886E-4CA8-9A2C-C30A714DEE24}" destId="{D0C260FA-C6D2-495B-AE0A-4253CEEB6172}" srcOrd="3" destOrd="0" parTransId="{F7E64E04-8EBD-429B-9AF0-F1F49ED4F123}" sibTransId="{BF61030E-676B-4F0E-94B4-73EEA33F01FB}"/>
    <dgm:cxn modelId="{A7059C5C-7BEF-4150-9345-9292C1E17C81}" type="presOf" srcId="{C1C4B324-A55F-4362-A172-C8587622EE91}" destId="{4A73F03B-5382-4415-A9A8-0E94453BCFC7}" srcOrd="0" destOrd="3" presId="urn:microsoft.com/office/officeart/2005/8/layout/hList2"/>
    <dgm:cxn modelId="{BDBB50DF-A7A7-49B6-8860-E2725E41B4EB}" type="presOf" srcId="{29363624-F466-4634-9B18-C418FB74DAD7}" destId="{0A008584-390D-455B-ADEF-9E6092703038}" srcOrd="0" destOrd="12" presId="urn:microsoft.com/office/officeart/2005/8/layout/hList2"/>
    <dgm:cxn modelId="{3A215815-C1E8-4797-9CD7-E5DB144D47EF}" srcId="{2129E7CA-A8B1-4FC8-824D-00D8EFA67E9D}" destId="{BD61345C-3B85-4675-9A68-E97EA566B54B}" srcOrd="2" destOrd="0" parTransId="{DC004F1E-0199-47A3-BCF7-5789AFA194C8}" sibTransId="{6C742B71-B38F-4710-8422-FDBF779BFA07}"/>
    <dgm:cxn modelId="{40BAFECA-3875-4E4C-AA66-32EA91ACA17B}" srcId="{0AEF5C79-79C6-4D0E-BE92-37884D4137BB}" destId="{B0B8CB06-1CCF-4F89-A738-02D434DC82D2}" srcOrd="11" destOrd="0" parTransId="{6E2ECB10-BDD4-44C7-8AD0-FA4CEFE9F5F2}" sibTransId="{4AF022CB-539F-45D5-AF64-25BFCCBE27BD}"/>
    <dgm:cxn modelId="{C659E142-D5B2-4B19-B1F7-B6D1E461557F}" srcId="{A3FC088E-87AE-4149-8415-F79E061F385C}" destId="{595A4E13-984E-493D-87FF-00279F9DC7FA}" srcOrd="3" destOrd="0" parTransId="{84470B4D-C633-492E-B80A-E89348110043}" sibTransId="{4C63DC15-F274-4732-BD2C-77CDD4AACF02}"/>
    <dgm:cxn modelId="{26B8830A-3B1B-48BA-A785-F3A7247199EA}" type="presOf" srcId="{0AEF5C79-79C6-4D0E-BE92-37884D4137BB}" destId="{98F1CCAF-0D0A-473B-B4E2-80F6786C1209}" srcOrd="0" destOrd="0" presId="urn:microsoft.com/office/officeart/2005/8/layout/hList2"/>
    <dgm:cxn modelId="{5DCA9EEC-0316-4FDC-803F-4F8770FA9BA0}" type="presOf" srcId="{A3FC088E-87AE-4149-8415-F79E061F385C}" destId="{1FFDEC84-654B-41CF-B1C5-1C2B66C64C8B}" srcOrd="0" destOrd="0" presId="urn:microsoft.com/office/officeart/2005/8/layout/hList2"/>
    <dgm:cxn modelId="{B4FF7E13-1687-4F69-B445-E191BB008875}" srcId="{A3FC088E-87AE-4149-8415-F79E061F385C}" destId="{70CB5AD0-1676-45F4-97A8-426B12A5BD47}" srcOrd="4" destOrd="0" parTransId="{BBD08755-9B3F-417A-8748-509F828B74E5}" sibTransId="{FB738D68-00D7-45AD-B7D6-5CF12B6FB9D2}"/>
    <dgm:cxn modelId="{7EACDA36-3235-42FA-8B2D-AE9DBD82794D}" type="presOf" srcId="{C43DE9E6-C515-4E43-AC1E-3C0CB73D64D9}" destId="{0A008584-390D-455B-ADEF-9E6092703038}" srcOrd="0" destOrd="4" presId="urn:microsoft.com/office/officeart/2005/8/layout/hList2"/>
    <dgm:cxn modelId="{7939B977-14F8-4BDA-8123-0594CF789BDA}" srcId="{A3FC088E-87AE-4149-8415-F79E061F385C}" destId="{0AEF5C79-79C6-4D0E-BE92-37884D4137BB}" srcOrd="0" destOrd="0" parTransId="{5362659E-FB6D-4EBB-8591-BB5CB2D915AB}" sibTransId="{4EF06108-3DC3-4B9F-9FAF-DD6ADC159737}"/>
    <dgm:cxn modelId="{1D0CCA4D-926D-4658-ABA6-D6B709B9986C}" type="presOf" srcId="{BC5A53AA-D73D-4FA4-B3FE-985A8DF2C35C}" destId="{0A008584-390D-455B-ADEF-9E6092703038}" srcOrd="0" destOrd="10" presId="urn:microsoft.com/office/officeart/2005/8/layout/hList2"/>
    <dgm:cxn modelId="{7FE96BCE-308A-4EE1-AC4D-83985BB391DE}" type="presOf" srcId="{2129E7CA-A8B1-4FC8-824D-00D8EFA67E9D}" destId="{181C42F0-E01B-4ABF-99CE-4F96B9079405}" srcOrd="0" destOrd="0" presId="urn:microsoft.com/office/officeart/2005/8/layout/hList2"/>
    <dgm:cxn modelId="{1EDC642E-3F18-47A9-981A-2D22F429189A}" srcId="{2129E7CA-A8B1-4FC8-824D-00D8EFA67E9D}" destId="{76F93AB6-FE09-405E-AB2D-C1782E10C8E2}" srcOrd="1" destOrd="0" parTransId="{3AE114A9-CBE2-4785-B615-7D7C63342111}" sibTransId="{86B89539-1010-4958-B565-0D860FEA42A3}"/>
    <dgm:cxn modelId="{0B19F4B3-9E2F-418E-8190-53AA0083808A}" type="presOf" srcId="{70CB5AD0-1676-45F4-97A8-426B12A5BD47}" destId="{B7F6FE07-46F9-43E4-BB39-BA47038DA347}" srcOrd="0" destOrd="0" presId="urn:microsoft.com/office/officeart/2005/8/layout/hList2"/>
    <dgm:cxn modelId="{2B596F33-5E0E-4E87-AB49-B7F682FFE74A}" srcId="{595A4E13-984E-493D-87FF-00279F9DC7FA}" destId="{B54094B0-CD0B-4558-B347-D24368444F66}" srcOrd="5" destOrd="0" parTransId="{05BF4906-71B0-481D-93AD-B67A9C30F937}" sibTransId="{5C78399A-04D9-4C64-9050-0DC0B6A477E4}"/>
    <dgm:cxn modelId="{4DEEED48-776B-4F0E-B899-61C3122464BB}" srcId="{0AEF5C79-79C6-4D0E-BE92-37884D4137BB}" destId="{4ECE8D54-0201-4F0D-9849-79845541D348}" srcOrd="5" destOrd="0" parTransId="{1FF06E2E-5FD3-4CAA-92EC-E57B578E5CC9}" sibTransId="{A840090C-0BDD-44C5-98B6-B4195F9002D5}"/>
    <dgm:cxn modelId="{144364C2-ADF2-4451-97EC-9D08C15989D8}" srcId="{2129E7CA-A8B1-4FC8-824D-00D8EFA67E9D}" destId="{ABD13CC7-F836-458F-AA6A-BB435B8AC303}" srcOrd="0" destOrd="0" parTransId="{8E02B131-F100-40DB-AB2F-B66914986446}" sibTransId="{25102C54-F38F-4A26-8948-0912BCE8A87F}"/>
    <dgm:cxn modelId="{9CE9DA8C-8090-4EF0-B998-FBF3D4320BF0}" type="presOf" srcId="{BD72E344-60B3-4CEC-891F-2D0DF28CE8E6}" destId="{93D499E5-6E42-4889-BB74-B3D4B2EAB6F6}" srcOrd="0" destOrd="1" presId="urn:microsoft.com/office/officeart/2005/8/layout/hList2"/>
    <dgm:cxn modelId="{A67DC765-F719-4875-982C-A3B2465A967E}" srcId="{595A4E13-984E-493D-87FF-00279F9DC7FA}" destId="{35458EFE-5924-4B45-AFB5-B483A1A0F862}" srcOrd="0" destOrd="0" parTransId="{8CF4869E-D783-4875-8882-E53E40FFA9B6}" sibTransId="{61AA2E11-7758-4B3F-9806-94F32161F81B}"/>
    <dgm:cxn modelId="{A6E0FD7A-660C-43FC-8715-41F8FB18832B}" type="presOf" srcId="{BD61345C-3B85-4675-9A68-E97EA566B54B}" destId="{FC082F64-40E3-4133-9B71-670AF95B166E}" srcOrd="0" destOrd="2" presId="urn:microsoft.com/office/officeart/2005/8/layout/hList2"/>
    <dgm:cxn modelId="{2D61D559-809B-4613-87A9-0930138764F7}" srcId="{2BA12C29-886E-4CA8-9A2C-C30A714DEE24}" destId="{932AA6E5-CE1C-427A-AAAB-87F083B31C97}" srcOrd="0" destOrd="0" parTransId="{B0F93B30-EC1A-40F1-B335-FAEFCBAB29B7}" sibTransId="{67888D26-F6D5-4A60-869B-EDADEE5975D5}"/>
    <dgm:cxn modelId="{F6B9F68F-9772-46B0-98DE-0F0AA34B7EFB}" srcId="{0AEF5C79-79C6-4D0E-BE92-37884D4137BB}" destId="{436C6D8C-5BD0-4F4F-867A-F161EF2C1D9F}" srcOrd="6" destOrd="0" parTransId="{77E8873D-13A3-4C85-9D42-F4804779815F}" sibTransId="{42C5DD49-51E2-4888-9DDE-9B8BCAB7160A}"/>
    <dgm:cxn modelId="{A5F6FC60-D66C-4DB2-AC01-9FAD8CD4BF2D}" type="presOf" srcId="{AA5F58D7-9147-4355-94B4-D125D89E00FF}" destId="{4A73F03B-5382-4415-A9A8-0E94453BCFC7}" srcOrd="0" destOrd="1" presId="urn:microsoft.com/office/officeart/2005/8/layout/hList2"/>
    <dgm:cxn modelId="{60C05EB4-06C2-435C-8A10-4C0E68B3B9B6}" type="presOf" srcId="{486FFC2A-D457-4811-BDA8-6772F6972A60}" destId="{99E28BA2-45AB-4429-B24E-3586495D59CF}" srcOrd="0" destOrd="2" presId="urn:microsoft.com/office/officeart/2005/8/layout/hList2"/>
    <dgm:cxn modelId="{7467FB3F-CACE-40FD-B7A8-C7A5A8D76F79}" type="presOf" srcId="{5440A57F-F664-44A0-A18B-5B28527B5D24}" destId="{93D499E5-6E42-4889-BB74-B3D4B2EAB6F6}" srcOrd="0" destOrd="8" presId="urn:microsoft.com/office/officeart/2005/8/layout/hList2"/>
    <dgm:cxn modelId="{D17F8F83-C268-4127-8D91-25CCB6FA1D43}" srcId="{595A4E13-984E-493D-87FF-00279F9DC7FA}" destId="{639A877C-E001-4536-A6A5-260687E19C58}" srcOrd="4" destOrd="0" parTransId="{C18147E7-A95B-4409-86EA-610C98A120C9}" sibTransId="{A58106FD-4F3E-4243-8DBA-4CA8BAEA5157}"/>
    <dgm:cxn modelId="{483D4F77-E381-42E4-9201-379EFCB86846}" srcId="{0AEF5C79-79C6-4D0E-BE92-37884D4137BB}" destId="{5995A6E2-9E93-426F-AE24-28D610F24ACF}" srcOrd="2" destOrd="0" parTransId="{DF9A84B5-7154-4CD7-B2F5-9B192C0C8422}" sibTransId="{EA4BDC14-04D6-4D90-9A72-A388C1C2EA31}"/>
    <dgm:cxn modelId="{E86BCD9E-92FB-4398-8331-C94B3BF6BA70}" type="presOf" srcId="{B54094B0-CD0B-4558-B347-D24368444F66}" destId="{4A73F03B-5382-4415-A9A8-0E94453BCFC7}" srcOrd="0" destOrd="5" presId="urn:microsoft.com/office/officeart/2005/8/layout/hList2"/>
    <dgm:cxn modelId="{1FB7A1B2-2292-4C67-A286-97CFB18A4E8D}" type="presOf" srcId="{3273E40E-E335-450B-A6D5-D78033C61BE7}" destId="{FC082F64-40E3-4133-9B71-670AF95B166E}" srcOrd="0" destOrd="4" presId="urn:microsoft.com/office/officeart/2005/8/layout/hList2"/>
    <dgm:cxn modelId="{3ABAB3A3-F50D-46F4-A19F-A07420C8FAF4}" type="presOf" srcId="{D0C260FA-C6D2-495B-AE0A-4253CEEB6172}" destId="{93D499E5-6E42-4889-BB74-B3D4B2EAB6F6}" srcOrd="0" destOrd="3" presId="urn:microsoft.com/office/officeart/2005/8/layout/hList2"/>
    <dgm:cxn modelId="{0C975164-71B7-4FA0-B002-2114361B1BE6}" type="presOf" srcId="{639A877C-E001-4536-A6A5-260687E19C58}" destId="{4A73F03B-5382-4415-A9A8-0E94453BCFC7}" srcOrd="0" destOrd="4" presId="urn:microsoft.com/office/officeart/2005/8/layout/hList2"/>
    <dgm:cxn modelId="{AE7D81C9-D97C-45CB-8CD5-28DCA3056DB3}" type="presOf" srcId="{4BAB8835-D752-4511-9440-0D623FF1EA62}" destId="{93D499E5-6E42-4889-BB74-B3D4B2EAB6F6}" srcOrd="0" destOrd="7" presId="urn:microsoft.com/office/officeart/2005/8/layout/hList2"/>
    <dgm:cxn modelId="{D6AE259B-01A9-49E7-9293-9C8B599839DD}" srcId="{0AEF5C79-79C6-4D0E-BE92-37884D4137BB}" destId="{8ED65BB0-1BBA-45BC-8CE6-05E10ED6F403}" srcOrd="3" destOrd="0" parTransId="{2F958C90-4B65-4082-A29A-26B3A7FB001E}" sibTransId="{85A3D985-96AC-4728-B81D-31EBB63E5C1F}"/>
    <dgm:cxn modelId="{79C17A03-7511-44E1-974A-D690FB63EE3F}" srcId="{2129E7CA-A8B1-4FC8-824D-00D8EFA67E9D}" destId="{89005C8A-AAB3-4E9B-AA3A-08D16A00DDE5}" srcOrd="3" destOrd="0" parTransId="{24892ED0-F559-4FE9-8D56-83B9A67DD999}" sibTransId="{776AD191-D200-4EFE-A4DB-9942A59DEBB9}"/>
    <dgm:cxn modelId="{BB760ECB-F3AD-43C9-8021-E16CCC1ED2D3}" type="presOf" srcId="{AA50A8F2-7A0D-481F-97AC-273E2B9DE259}" destId="{0A008584-390D-455B-ADEF-9E6092703038}" srcOrd="0" destOrd="1" presId="urn:microsoft.com/office/officeart/2005/8/layout/hList2"/>
    <dgm:cxn modelId="{2569C1FA-03B5-4005-B013-DA4000F027CB}" type="presOf" srcId="{4F2E5AEF-2413-4D54-94C8-7E45C0217C4D}" destId="{99E28BA2-45AB-4429-B24E-3586495D59CF}" srcOrd="0" destOrd="0" presId="urn:microsoft.com/office/officeart/2005/8/layout/hList2"/>
    <dgm:cxn modelId="{1DA58B5C-2F5A-463E-BA7B-92432CEAA301}" srcId="{2129E7CA-A8B1-4FC8-824D-00D8EFA67E9D}" destId="{FE8C7A46-9F0B-4F93-9BB6-14C5BDDAB084}" srcOrd="7" destOrd="0" parTransId="{3E6B9447-BB37-42FC-BDBD-4F7F49342D83}" sibTransId="{1EBA64AC-016F-499B-A1B3-3A6B44271459}"/>
    <dgm:cxn modelId="{F7FF8A8D-2A82-49A5-A3E6-9D759CFA8AD2}" type="presOf" srcId="{0C887FF6-417E-4CEA-95F5-AC81F35AD120}" destId="{0A008584-390D-455B-ADEF-9E6092703038}" srcOrd="0" destOrd="0" presId="urn:microsoft.com/office/officeart/2005/8/layout/hList2"/>
    <dgm:cxn modelId="{6D14429D-5B72-43A0-BB09-8BF9F4DC7A81}" srcId="{0AEF5C79-79C6-4D0E-BE92-37884D4137BB}" destId="{F461D428-A54F-4A78-92AD-C114EEA51929}" srcOrd="9" destOrd="0" parTransId="{39C4D0ED-D10F-4B2D-AA55-71A459A4A30C}" sibTransId="{91D360E7-AEA0-43E5-AEF8-5860298520EF}"/>
    <dgm:cxn modelId="{8337A9D0-EACD-44A6-B9C9-745ED85B8417}" srcId="{595A4E13-984E-493D-87FF-00279F9DC7FA}" destId="{7F205ABD-49E1-4B3C-AD81-7AE32141763F}" srcOrd="2" destOrd="0" parTransId="{759F26A9-3B60-4F18-8056-4105CB8C2D4F}" sibTransId="{906DCF8E-E964-436A-8DDE-CF2CB4F98A06}"/>
    <dgm:cxn modelId="{57703EB9-3AC7-46B8-B582-79C00C309158}" type="presOf" srcId="{0D4EE222-EAD5-47BB-9E60-4260EFBBBDEF}" destId="{0A008584-390D-455B-ADEF-9E6092703038}" srcOrd="0" destOrd="7" presId="urn:microsoft.com/office/officeart/2005/8/layout/hList2"/>
    <dgm:cxn modelId="{A3FDA634-29A4-48B9-B81D-5C9DDC5A41FD}" type="presOf" srcId="{2BA12C29-886E-4CA8-9A2C-C30A714DEE24}" destId="{3CD2DD48-E1ED-43D0-A150-2F2CD8D971B2}" srcOrd="0" destOrd="0" presId="urn:microsoft.com/office/officeart/2005/8/layout/hList2"/>
    <dgm:cxn modelId="{AF163BAB-25F2-4584-BB32-80CF8D9B2ACD}" srcId="{2BA12C29-886E-4CA8-9A2C-C30A714DEE24}" destId="{7A95163C-5820-4E72-A252-7AE958BF58F0}" srcOrd="5" destOrd="0" parTransId="{50D01272-96DC-4CCA-A74C-1C6A2D8CADC6}" sibTransId="{EE5EE149-B407-4C2B-9432-621D27AD6018}"/>
    <dgm:cxn modelId="{9E843257-28F5-42D4-8552-C0F34296DA2E}" srcId="{2BA12C29-886E-4CA8-9A2C-C30A714DEE24}" destId="{BD72E344-60B3-4CEC-891F-2D0DF28CE8E6}" srcOrd="1" destOrd="0" parTransId="{F12EE9D9-AE83-4082-90D6-963765C2CABC}" sibTransId="{D04B2B16-70CD-4DF8-A673-E17F78372EAE}"/>
    <dgm:cxn modelId="{BF32AB65-2CFF-4572-99AC-2EA7AEF65F2B}" srcId="{2129E7CA-A8B1-4FC8-824D-00D8EFA67E9D}" destId="{879E2820-31AD-4D8A-91AD-D98F5EFA8251}" srcOrd="6" destOrd="0" parTransId="{28DF4C53-B39B-4BE0-972A-707BE6B5E3D3}" sibTransId="{A22A6749-DAAF-4C02-96B7-BA584AA5630A}"/>
    <dgm:cxn modelId="{40B1E2D5-1CA7-49A8-8190-ACF1873225B4}" type="presOf" srcId="{4ECE8D54-0201-4F0D-9849-79845541D348}" destId="{0A008584-390D-455B-ADEF-9E6092703038}" srcOrd="0" destOrd="5" presId="urn:microsoft.com/office/officeart/2005/8/layout/hList2"/>
    <dgm:cxn modelId="{7E163A0D-5095-43F3-8682-0758B498D885}" type="presOf" srcId="{5995A6E2-9E93-426F-AE24-28D610F24ACF}" destId="{0A008584-390D-455B-ADEF-9E6092703038}" srcOrd="0" destOrd="2" presId="urn:microsoft.com/office/officeart/2005/8/layout/hList2"/>
    <dgm:cxn modelId="{9171FCEB-6EBC-461E-943C-F008CAABBB67}" type="presOf" srcId="{7A95163C-5820-4E72-A252-7AE958BF58F0}" destId="{93D499E5-6E42-4889-BB74-B3D4B2EAB6F6}" srcOrd="0" destOrd="5" presId="urn:microsoft.com/office/officeart/2005/8/layout/hList2"/>
    <dgm:cxn modelId="{B1F837BE-2983-47BE-9A06-2E718490186C}" type="presOf" srcId="{35458EFE-5924-4B45-AFB5-B483A1A0F862}" destId="{4A73F03B-5382-4415-A9A8-0E94453BCFC7}" srcOrd="0" destOrd="0" presId="urn:microsoft.com/office/officeart/2005/8/layout/hList2"/>
    <dgm:cxn modelId="{2AA824C2-E0E8-4B60-93BA-57B40ABC473B}" srcId="{2BA12C29-886E-4CA8-9A2C-C30A714DEE24}" destId="{4BAB8835-D752-4511-9440-0D623FF1EA62}" srcOrd="7" destOrd="0" parTransId="{CD8D29D6-8866-4D06-A204-6A9958A7510D}" sibTransId="{D9638F86-2F47-4679-8E29-5822A97F0D5F}"/>
    <dgm:cxn modelId="{26C559F7-BCD1-4F20-A998-E6B312D1D0D4}" srcId="{0AEF5C79-79C6-4D0E-BE92-37884D4137BB}" destId="{29363624-F466-4634-9B18-C418FB74DAD7}" srcOrd="12" destOrd="0" parTransId="{6F622FE9-CF29-41D2-93A8-A915DE73C410}" sibTransId="{51A4E303-A0EF-47B0-898C-5E936877DCFA}"/>
    <dgm:cxn modelId="{67861C4B-318E-4FD0-BE04-51E1515272D2}" type="presOf" srcId="{D35B3885-254A-4751-B248-1528C4E28925}" destId="{93D499E5-6E42-4889-BB74-B3D4B2EAB6F6}" srcOrd="0" destOrd="6" presId="urn:microsoft.com/office/officeart/2005/8/layout/hList2"/>
    <dgm:cxn modelId="{5ECA09D6-9712-4783-B780-0A24C5C0A46D}" type="presParOf" srcId="{1FFDEC84-654B-41CF-B1C5-1C2B66C64C8B}" destId="{0C3AEE97-F4DE-43D7-8545-2D4FD75C9B08}" srcOrd="0" destOrd="0" presId="urn:microsoft.com/office/officeart/2005/8/layout/hList2"/>
    <dgm:cxn modelId="{B9C258C8-1B5F-4EC9-9416-EAF9C3843F68}" type="presParOf" srcId="{0C3AEE97-F4DE-43D7-8545-2D4FD75C9B08}" destId="{074A05D1-1C72-4153-917B-386225687AA2}" srcOrd="0" destOrd="0" presId="urn:microsoft.com/office/officeart/2005/8/layout/hList2"/>
    <dgm:cxn modelId="{C9C0E784-5D30-4175-A4EC-BD983AA010B1}" type="presParOf" srcId="{0C3AEE97-F4DE-43D7-8545-2D4FD75C9B08}" destId="{0A008584-390D-455B-ADEF-9E6092703038}" srcOrd="1" destOrd="0" presId="urn:microsoft.com/office/officeart/2005/8/layout/hList2"/>
    <dgm:cxn modelId="{E6C15E1F-B31C-478A-9F63-1D60BFCD52BF}" type="presParOf" srcId="{0C3AEE97-F4DE-43D7-8545-2D4FD75C9B08}" destId="{98F1CCAF-0D0A-473B-B4E2-80F6786C1209}" srcOrd="2" destOrd="0" presId="urn:microsoft.com/office/officeart/2005/8/layout/hList2"/>
    <dgm:cxn modelId="{433181E7-74D9-4FEA-8330-5A895948FCC0}" type="presParOf" srcId="{1FFDEC84-654B-41CF-B1C5-1C2B66C64C8B}" destId="{338BC3C7-4C78-4426-9B07-EBD60BF23D19}" srcOrd="1" destOrd="0" presId="urn:microsoft.com/office/officeart/2005/8/layout/hList2"/>
    <dgm:cxn modelId="{37220E70-DDAA-46AC-9E2A-28E35B91EEDD}" type="presParOf" srcId="{1FFDEC84-654B-41CF-B1C5-1C2B66C64C8B}" destId="{1D3C4C37-913B-4287-837D-A235C8C7BB09}" srcOrd="2" destOrd="0" presId="urn:microsoft.com/office/officeart/2005/8/layout/hList2"/>
    <dgm:cxn modelId="{A6B2ECCF-8863-4492-AA79-E5B943E21AD3}" type="presParOf" srcId="{1D3C4C37-913B-4287-837D-A235C8C7BB09}" destId="{5383E698-8B13-4CE9-B48C-00E1A19BC926}" srcOrd="0" destOrd="0" presId="urn:microsoft.com/office/officeart/2005/8/layout/hList2"/>
    <dgm:cxn modelId="{B2E75E80-9E11-425F-92E3-231DF7318C20}" type="presParOf" srcId="{1D3C4C37-913B-4287-837D-A235C8C7BB09}" destId="{93D499E5-6E42-4889-BB74-B3D4B2EAB6F6}" srcOrd="1" destOrd="0" presId="urn:microsoft.com/office/officeart/2005/8/layout/hList2"/>
    <dgm:cxn modelId="{1A1BE005-8ACD-4A29-8A91-0F14AB883612}" type="presParOf" srcId="{1D3C4C37-913B-4287-837D-A235C8C7BB09}" destId="{3CD2DD48-E1ED-43D0-A150-2F2CD8D971B2}" srcOrd="2" destOrd="0" presId="urn:microsoft.com/office/officeart/2005/8/layout/hList2"/>
    <dgm:cxn modelId="{CDBE44FD-13D7-42BC-B689-A7B771FDB0C7}" type="presParOf" srcId="{1FFDEC84-654B-41CF-B1C5-1C2B66C64C8B}" destId="{DB644970-DE10-4327-A13C-6BBED7520FA2}" srcOrd="3" destOrd="0" presId="urn:microsoft.com/office/officeart/2005/8/layout/hList2"/>
    <dgm:cxn modelId="{26134B40-0057-4C31-932C-3DF4109C0650}" type="presParOf" srcId="{1FFDEC84-654B-41CF-B1C5-1C2B66C64C8B}" destId="{306EA2C0-BF8C-43CE-A121-98448929ACE4}" srcOrd="4" destOrd="0" presId="urn:microsoft.com/office/officeart/2005/8/layout/hList2"/>
    <dgm:cxn modelId="{FA3B026A-943B-44AE-B5AD-6435BF1C1B89}" type="presParOf" srcId="{306EA2C0-BF8C-43CE-A121-98448929ACE4}" destId="{1AE9401C-C7C5-47DB-BC91-B5F1D79D82B2}" srcOrd="0" destOrd="0" presId="urn:microsoft.com/office/officeart/2005/8/layout/hList2"/>
    <dgm:cxn modelId="{236C59D8-6B03-47D5-9DF6-5CB94080952E}" type="presParOf" srcId="{306EA2C0-BF8C-43CE-A121-98448929ACE4}" destId="{FC082F64-40E3-4133-9B71-670AF95B166E}" srcOrd="1" destOrd="0" presId="urn:microsoft.com/office/officeart/2005/8/layout/hList2"/>
    <dgm:cxn modelId="{C8D1D863-8812-47F0-B66C-35BDAAFE5155}" type="presParOf" srcId="{306EA2C0-BF8C-43CE-A121-98448929ACE4}" destId="{181C42F0-E01B-4ABF-99CE-4F96B9079405}" srcOrd="2" destOrd="0" presId="urn:microsoft.com/office/officeart/2005/8/layout/hList2"/>
    <dgm:cxn modelId="{969A8714-8E09-4409-8841-BEC4D249642B}" type="presParOf" srcId="{1FFDEC84-654B-41CF-B1C5-1C2B66C64C8B}" destId="{C43249CD-AFFC-4EDE-846C-00A0231D7D17}" srcOrd="5" destOrd="0" presId="urn:microsoft.com/office/officeart/2005/8/layout/hList2"/>
    <dgm:cxn modelId="{FF56BB7C-FA0A-4936-925A-A1F36E4BDDDD}" type="presParOf" srcId="{1FFDEC84-654B-41CF-B1C5-1C2B66C64C8B}" destId="{32A7AF6A-C6DE-4284-9985-B2AF7C015F39}" srcOrd="6" destOrd="0" presId="urn:microsoft.com/office/officeart/2005/8/layout/hList2"/>
    <dgm:cxn modelId="{DA1E2665-79EB-4BD9-9EC3-AC8B9EA77939}" type="presParOf" srcId="{32A7AF6A-C6DE-4284-9985-B2AF7C015F39}" destId="{57BF2FE3-17F7-4654-BCB3-AE9B12B91CF5}" srcOrd="0" destOrd="0" presId="urn:microsoft.com/office/officeart/2005/8/layout/hList2"/>
    <dgm:cxn modelId="{E1F0672C-763E-417D-84E7-EF45C961360B}" type="presParOf" srcId="{32A7AF6A-C6DE-4284-9985-B2AF7C015F39}" destId="{4A73F03B-5382-4415-A9A8-0E94453BCFC7}" srcOrd="1" destOrd="0" presId="urn:microsoft.com/office/officeart/2005/8/layout/hList2"/>
    <dgm:cxn modelId="{4C7C90BE-8AEA-430B-B110-5240E32F1AC7}" type="presParOf" srcId="{32A7AF6A-C6DE-4284-9985-B2AF7C015F39}" destId="{1DE168CB-1851-422A-AB35-FB8780EE1CF8}" srcOrd="2" destOrd="0" presId="urn:microsoft.com/office/officeart/2005/8/layout/hList2"/>
    <dgm:cxn modelId="{0F264806-7C24-40B0-8274-348F6AD72F3D}" type="presParOf" srcId="{1FFDEC84-654B-41CF-B1C5-1C2B66C64C8B}" destId="{D0425D5B-D1F4-43F1-8D9B-FD690938638E}" srcOrd="7" destOrd="0" presId="urn:microsoft.com/office/officeart/2005/8/layout/hList2"/>
    <dgm:cxn modelId="{1E517E9A-256C-4D2D-B199-D7CEB17A677B}" type="presParOf" srcId="{1FFDEC84-654B-41CF-B1C5-1C2B66C64C8B}" destId="{0471C0D6-589F-45DF-8516-86C2765752A5}" srcOrd="8" destOrd="0" presId="urn:microsoft.com/office/officeart/2005/8/layout/hList2"/>
    <dgm:cxn modelId="{49903150-919E-4F52-9F8B-D5B84B576301}" type="presParOf" srcId="{0471C0D6-589F-45DF-8516-86C2765752A5}" destId="{C4EEC098-B16B-420F-9AF0-DCFDA28658D2}" srcOrd="0" destOrd="0" presId="urn:microsoft.com/office/officeart/2005/8/layout/hList2"/>
    <dgm:cxn modelId="{E216D467-C4CF-4E8E-84B7-D3609206F2B8}" type="presParOf" srcId="{0471C0D6-589F-45DF-8516-86C2765752A5}" destId="{99E28BA2-45AB-4429-B24E-3586495D59CF}" srcOrd="1" destOrd="0" presId="urn:microsoft.com/office/officeart/2005/8/layout/hList2"/>
    <dgm:cxn modelId="{6A3E5784-83CA-460B-B035-A32C6F980B92}" type="presParOf" srcId="{0471C0D6-589F-45DF-8516-86C2765752A5}" destId="{B7F6FE07-46F9-43E4-BB39-BA47038DA347}" srcOrd="2" destOrd="0" presId="urn:microsoft.com/office/officeart/2005/8/layout/h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DF63E6-18D4-45DE-B8DD-BA091FCA1674}">
      <dsp:nvSpPr>
        <dsp:cNvPr id="0" name=""/>
        <dsp:cNvSpPr/>
      </dsp:nvSpPr>
      <dsp:spPr>
        <a:xfrm>
          <a:off x="1792992" y="1363"/>
          <a:ext cx="1111610" cy="55580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bg-BG" sz="900" b="1" kern="1200"/>
            <a:t>франчайзодател</a:t>
          </a:r>
          <a:endParaRPr lang="en-US" sz="900" kern="1200"/>
        </a:p>
      </dsp:txBody>
      <dsp:txXfrm>
        <a:off x="1809271" y="17642"/>
        <a:ext cx="1079052" cy="523247"/>
      </dsp:txXfrm>
    </dsp:sp>
    <dsp:sp modelId="{4D165D28-A49D-4EA4-9264-99C148C8308E}">
      <dsp:nvSpPr>
        <dsp:cNvPr id="0" name=""/>
        <dsp:cNvSpPr/>
      </dsp:nvSpPr>
      <dsp:spPr>
        <a:xfrm>
          <a:off x="1904153" y="557169"/>
          <a:ext cx="111161" cy="416854"/>
        </a:xfrm>
        <a:custGeom>
          <a:avLst/>
          <a:gdLst/>
          <a:ahLst/>
          <a:cxnLst/>
          <a:rect l="0" t="0" r="0" b="0"/>
          <a:pathLst>
            <a:path>
              <a:moveTo>
                <a:pt x="0" y="0"/>
              </a:moveTo>
              <a:lnTo>
                <a:pt x="0" y="416854"/>
              </a:lnTo>
              <a:lnTo>
                <a:pt x="111161" y="416854"/>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CE2A9-44BD-41E6-A59C-DF7F7E1E4AC0}">
      <dsp:nvSpPr>
        <dsp:cNvPr id="0" name=""/>
        <dsp:cNvSpPr/>
      </dsp:nvSpPr>
      <dsp:spPr>
        <a:xfrm>
          <a:off x="2015314" y="696120"/>
          <a:ext cx="889288" cy="555805"/>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bg-BG" sz="900" kern="1200"/>
            <a:t>реклама и маркетинг</a:t>
          </a:r>
          <a:endParaRPr lang="en-US" sz="900" kern="1200"/>
        </a:p>
      </dsp:txBody>
      <dsp:txXfrm>
        <a:off x="2031593" y="712399"/>
        <a:ext cx="856730" cy="523247"/>
      </dsp:txXfrm>
    </dsp:sp>
    <dsp:sp modelId="{6C83559E-E195-4146-B4AE-02AB81072E0E}">
      <dsp:nvSpPr>
        <dsp:cNvPr id="0" name=""/>
        <dsp:cNvSpPr/>
      </dsp:nvSpPr>
      <dsp:spPr>
        <a:xfrm>
          <a:off x="1904153" y="557169"/>
          <a:ext cx="111161" cy="1111610"/>
        </a:xfrm>
        <a:custGeom>
          <a:avLst/>
          <a:gdLst/>
          <a:ahLst/>
          <a:cxnLst/>
          <a:rect l="0" t="0" r="0" b="0"/>
          <a:pathLst>
            <a:path>
              <a:moveTo>
                <a:pt x="0" y="0"/>
              </a:moveTo>
              <a:lnTo>
                <a:pt x="0" y="1111610"/>
              </a:lnTo>
              <a:lnTo>
                <a:pt x="111161" y="1111610"/>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1B6B4-4B4C-4D03-84F9-40A062877899}">
      <dsp:nvSpPr>
        <dsp:cNvPr id="0" name=""/>
        <dsp:cNvSpPr/>
      </dsp:nvSpPr>
      <dsp:spPr>
        <a:xfrm>
          <a:off x="2015314" y="1390877"/>
          <a:ext cx="889288" cy="555805"/>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bg-BG" sz="900" kern="1200"/>
            <a:t>обучение</a:t>
          </a:r>
          <a:endParaRPr lang="en-US" sz="900" kern="1200"/>
        </a:p>
      </dsp:txBody>
      <dsp:txXfrm>
        <a:off x="2031593" y="1407156"/>
        <a:ext cx="856730" cy="523247"/>
      </dsp:txXfrm>
    </dsp:sp>
    <dsp:sp modelId="{B0740F3B-5374-420A-955B-9791A2578F15}">
      <dsp:nvSpPr>
        <dsp:cNvPr id="0" name=""/>
        <dsp:cNvSpPr/>
      </dsp:nvSpPr>
      <dsp:spPr>
        <a:xfrm>
          <a:off x="1904153" y="557169"/>
          <a:ext cx="111161" cy="1806367"/>
        </a:xfrm>
        <a:custGeom>
          <a:avLst/>
          <a:gdLst/>
          <a:ahLst/>
          <a:cxnLst/>
          <a:rect l="0" t="0" r="0" b="0"/>
          <a:pathLst>
            <a:path>
              <a:moveTo>
                <a:pt x="0" y="0"/>
              </a:moveTo>
              <a:lnTo>
                <a:pt x="0" y="1806367"/>
              </a:lnTo>
              <a:lnTo>
                <a:pt x="111161" y="180636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1D5F62-3BA0-4711-A870-9ABF60CDE8F6}">
      <dsp:nvSpPr>
        <dsp:cNvPr id="0" name=""/>
        <dsp:cNvSpPr/>
      </dsp:nvSpPr>
      <dsp:spPr>
        <a:xfrm>
          <a:off x="2015314" y="2085634"/>
          <a:ext cx="889288" cy="555805"/>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bg-BG" sz="900" kern="1200"/>
            <a:t>получава такси от </a:t>
          </a:r>
          <a:r>
            <a:rPr lang="bg-BG" sz="900" b="0" kern="1200"/>
            <a:t>франчайзополучателя</a:t>
          </a:r>
          <a:endParaRPr lang="en-US" sz="900" b="0" kern="1200"/>
        </a:p>
      </dsp:txBody>
      <dsp:txXfrm>
        <a:off x="2031593" y="2101913"/>
        <a:ext cx="856730" cy="523247"/>
      </dsp:txXfrm>
    </dsp:sp>
    <dsp:sp modelId="{EF25AC6D-75E0-4258-AE92-381300A70666}">
      <dsp:nvSpPr>
        <dsp:cNvPr id="0" name=""/>
        <dsp:cNvSpPr/>
      </dsp:nvSpPr>
      <dsp:spPr>
        <a:xfrm>
          <a:off x="1904153" y="557169"/>
          <a:ext cx="111161" cy="2501124"/>
        </a:xfrm>
        <a:custGeom>
          <a:avLst/>
          <a:gdLst/>
          <a:ahLst/>
          <a:cxnLst/>
          <a:rect l="0" t="0" r="0" b="0"/>
          <a:pathLst>
            <a:path>
              <a:moveTo>
                <a:pt x="0" y="0"/>
              </a:moveTo>
              <a:lnTo>
                <a:pt x="0" y="2501124"/>
              </a:lnTo>
              <a:lnTo>
                <a:pt x="111161" y="2501124"/>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3163B8-1B29-468F-B2C5-8191CBF94BB1}">
      <dsp:nvSpPr>
        <dsp:cNvPr id="0" name=""/>
        <dsp:cNvSpPr/>
      </dsp:nvSpPr>
      <dsp:spPr>
        <a:xfrm>
          <a:off x="2015314" y="2780390"/>
          <a:ext cx="889288" cy="555805"/>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bg-BG" sz="900" kern="1200"/>
            <a:t> осигурява финансиране (понякога) </a:t>
          </a:r>
          <a:endParaRPr lang="en-US" sz="900" kern="1200"/>
        </a:p>
      </dsp:txBody>
      <dsp:txXfrm>
        <a:off x="2031593" y="2796669"/>
        <a:ext cx="856730" cy="523247"/>
      </dsp:txXfrm>
    </dsp:sp>
    <dsp:sp modelId="{A14C5BE6-15A9-47C2-ABA3-B6C4AC76093D}">
      <dsp:nvSpPr>
        <dsp:cNvPr id="0" name=""/>
        <dsp:cNvSpPr/>
      </dsp:nvSpPr>
      <dsp:spPr>
        <a:xfrm>
          <a:off x="3182506" y="1363"/>
          <a:ext cx="1111610" cy="555805"/>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bg-BG" sz="900" b="1" kern="1200"/>
            <a:t>франчайзополучател</a:t>
          </a:r>
          <a:endParaRPr lang="en-US" sz="900" kern="1200"/>
        </a:p>
      </dsp:txBody>
      <dsp:txXfrm>
        <a:off x="3198785" y="17642"/>
        <a:ext cx="1079052" cy="523247"/>
      </dsp:txXfrm>
    </dsp:sp>
    <dsp:sp modelId="{5DC073A7-CBF5-490E-8066-969151925374}">
      <dsp:nvSpPr>
        <dsp:cNvPr id="0" name=""/>
        <dsp:cNvSpPr/>
      </dsp:nvSpPr>
      <dsp:spPr>
        <a:xfrm>
          <a:off x="3293667" y="557169"/>
          <a:ext cx="111161" cy="416854"/>
        </a:xfrm>
        <a:custGeom>
          <a:avLst/>
          <a:gdLst/>
          <a:ahLst/>
          <a:cxnLst/>
          <a:rect l="0" t="0" r="0" b="0"/>
          <a:pathLst>
            <a:path>
              <a:moveTo>
                <a:pt x="0" y="0"/>
              </a:moveTo>
              <a:lnTo>
                <a:pt x="0" y="416854"/>
              </a:lnTo>
              <a:lnTo>
                <a:pt x="111161" y="416854"/>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EC2FB-2BA5-4690-9B15-D15F3EE015DA}">
      <dsp:nvSpPr>
        <dsp:cNvPr id="0" name=""/>
        <dsp:cNvSpPr/>
      </dsp:nvSpPr>
      <dsp:spPr>
        <a:xfrm>
          <a:off x="3404828" y="696120"/>
          <a:ext cx="858003" cy="555805"/>
        </a:xfrm>
        <a:prstGeom prst="roundRect">
          <a:avLst>
            <a:gd name="adj" fmla="val 10000"/>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bg-BG" sz="900" kern="1200"/>
            <a:t>плаща такси на фрачайзодателя</a:t>
          </a:r>
          <a:endParaRPr lang="en-US" sz="900" kern="1200"/>
        </a:p>
      </dsp:txBody>
      <dsp:txXfrm>
        <a:off x="3421107" y="712399"/>
        <a:ext cx="825445" cy="5232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06DDA2-9B83-491D-9567-3A1E08AB833A}">
      <dsp:nvSpPr>
        <dsp:cNvPr id="0" name=""/>
        <dsp:cNvSpPr/>
      </dsp:nvSpPr>
      <dsp:spPr>
        <a:xfrm>
          <a:off x="1875679" y="1297634"/>
          <a:ext cx="1720064" cy="731515"/>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55880" rIns="55880" bIns="55880" numCol="1" spcCol="1270" anchor="ctr" anchorCtr="0">
          <a:noAutofit/>
        </a:bodyPr>
        <a:lstStyle/>
        <a:p>
          <a:pPr lvl="0" algn="ctr" defTabSz="977900">
            <a:lnSpc>
              <a:spcPct val="90000"/>
            </a:lnSpc>
            <a:spcBef>
              <a:spcPct val="0"/>
            </a:spcBef>
            <a:spcAft>
              <a:spcPct val="35000"/>
            </a:spcAft>
          </a:pPr>
          <a:r>
            <a:rPr lang="bg-BG" sz="2200" b="0" kern="1200" cap="none" spc="0">
              <a:ln w="0"/>
              <a:solidFill>
                <a:schemeClr val="tx1"/>
              </a:solidFill>
              <a:effectLst>
                <a:outerShdw blurRad="38100" dist="19050" dir="2700000" algn="tl" rotWithShape="0">
                  <a:schemeClr val="dk1">
                    <a:alpha val="40000"/>
                  </a:schemeClr>
                </a:outerShdw>
              </a:effectLst>
            </a:rPr>
            <a:t>ФРАНЧАЙЗ</a:t>
          </a:r>
          <a:endParaRPr lang="en-US" sz="2200" b="0" kern="1200" cap="none" spc="0">
            <a:ln w="0"/>
            <a:solidFill>
              <a:schemeClr val="tx1"/>
            </a:solidFill>
            <a:effectLst>
              <a:outerShdw blurRad="38100" dist="19050" dir="2700000" algn="tl" rotWithShape="0">
                <a:schemeClr val="dk1">
                  <a:alpha val="40000"/>
                </a:schemeClr>
              </a:outerShdw>
            </a:effectLst>
          </a:endParaRPr>
        </a:p>
      </dsp:txBody>
      <dsp:txXfrm>
        <a:off x="1911389" y="1333344"/>
        <a:ext cx="1648644" cy="660095"/>
      </dsp:txXfrm>
    </dsp:sp>
    <dsp:sp modelId="{816DE030-D4D7-46DB-9458-2C51E98B3BF6}">
      <dsp:nvSpPr>
        <dsp:cNvPr id="0" name=""/>
        <dsp:cNvSpPr/>
      </dsp:nvSpPr>
      <dsp:spPr>
        <a:xfrm rot="16224871">
          <a:off x="2497811" y="1055342"/>
          <a:ext cx="484598" cy="0"/>
        </a:xfrm>
        <a:custGeom>
          <a:avLst/>
          <a:gdLst/>
          <a:ahLst/>
          <a:cxnLst/>
          <a:rect l="0" t="0" r="0" b="0"/>
          <a:pathLst>
            <a:path>
              <a:moveTo>
                <a:pt x="0" y="0"/>
              </a:moveTo>
              <a:lnTo>
                <a:pt x="484598" y="0"/>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8396-2C53-4661-9AC4-076AA02FC3AE}">
      <dsp:nvSpPr>
        <dsp:cNvPr id="0" name=""/>
        <dsp:cNvSpPr/>
      </dsp:nvSpPr>
      <dsp:spPr>
        <a:xfrm>
          <a:off x="1976083" y="172972"/>
          <a:ext cx="1536192" cy="640076"/>
        </a:xfrm>
        <a:prstGeom prst="roundRect">
          <a:avLst/>
        </a:prstGeom>
        <a:solidFill>
          <a:schemeClr val="accent1">
            <a:hueOff val="0"/>
            <a:satOff val="0"/>
            <a:lum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bg-BG" sz="1400" kern="1200"/>
            <a:t>Производствен</a:t>
          </a:r>
          <a:endParaRPr lang="en-US" sz="1400" kern="1200"/>
        </a:p>
      </dsp:txBody>
      <dsp:txXfrm>
        <a:off x="2007329" y="204218"/>
        <a:ext cx="1473700" cy="577584"/>
      </dsp:txXfrm>
    </dsp:sp>
    <dsp:sp modelId="{295DD7DC-3587-4963-A8F1-3B5C2385DDEB}">
      <dsp:nvSpPr>
        <dsp:cNvPr id="0" name=""/>
        <dsp:cNvSpPr/>
      </dsp:nvSpPr>
      <dsp:spPr>
        <a:xfrm rot="2341615">
          <a:off x="3123765" y="2207449"/>
          <a:ext cx="566312" cy="0"/>
        </a:xfrm>
        <a:custGeom>
          <a:avLst/>
          <a:gdLst/>
          <a:ahLst/>
          <a:cxnLst/>
          <a:rect l="0" t="0" r="0" b="0"/>
          <a:pathLst>
            <a:path>
              <a:moveTo>
                <a:pt x="0" y="0"/>
              </a:moveTo>
              <a:lnTo>
                <a:pt x="566312" y="0"/>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9FE73-30BA-4D52-8426-89D5FD2D8DCF}">
      <dsp:nvSpPr>
        <dsp:cNvPr id="0" name=""/>
        <dsp:cNvSpPr/>
      </dsp:nvSpPr>
      <dsp:spPr>
        <a:xfrm>
          <a:off x="3253630" y="2385748"/>
          <a:ext cx="1536192" cy="640076"/>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bg-BG" sz="1700" kern="1200"/>
            <a:t>Пласментен</a:t>
          </a:r>
          <a:endParaRPr lang="en-US" sz="1700" kern="1200"/>
        </a:p>
      </dsp:txBody>
      <dsp:txXfrm>
        <a:off x="3284876" y="2416994"/>
        <a:ext cx="1473700" cy="577584"/>
      </dsp:txXfrm>
    </dsp:sp>
    <dsp:sp modelId="{05986273-73AA-4788-ADFC-46E7F092F1F2}">
      <dsp:nvSpPr>
        <dsp:cNvPr id="0" name=""/>
        <dsp:cNvSpPr/>
      </dsp:nvSpPr>
      <dsp:spPr>
        <a:xfrm rot="8436063">
          <a:off x="1794666" y="2206648"/>
          <a:ext cx="559300" cy="0"/>
        </a:xfrm>
        <a:custGeom>
          <a:avLst/>
          <a:gdLst/>
          <a:ahLst/>
          <a:cxnLst/>
          <a:rect l="0" t="0" r="0" b="0"/>
          <a:pathLst>
            <a:path>
              <a:moveTo>
                <a:pt x="0" y="0"/>
              </a:moveTo>
              <a:lnTo>
                <a:pt x="559300" y="0"/>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10F95-06A9-4101-8BAD-8E523538C4D3}">
      <dsp:nvSpPr>
        <dsp:cNvPr id="0" name=""/>
        <dsp:cNvSpPr/>
      </dsp:nvSpPr>
      <dsp:spPr>
        <a:xfrm>
          <a:off x="696577" y="2384147"/>
          <a:ext cx="1540109" cy="643280"/>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bg-BG" sz="1600" kern="1200"/>
            <a:t> Франчайзинг на услуги </a:t>
          </a:r>
          <a:endParaRPr lang="en-US" sz="1600" kern="1200"/>
        </a:p>
      </dsp:txBody>
      <dsp:txXfrm>
        <a:off x="727979" y="2415549"/>
        <a:ext cx="1477305" cy="5804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F1CCAF-0D0A-473B-B4E2-80F6786C1209}">
      <dsp:nvSpPr>
        <dsp:cNvPr id="0" name=""/>
        <dsp:cNvSpPr/>
      </dsp:nvSpPr>
      <dsp:spPr>
        <a:xfrm rot="16200000">
          <a:off x="-1121345" y="1617619"/>
          <a:ext cx="2508199" cy="186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64519" bIns="0" numCol="1" spcCol="1270" anchor="t" anchorCtr="0">
          <a:noAutofit/>
        </a:bodyPr>
        <a:lstStyle/>
        <a:p>
          <a:pPr lvl="0" algn="r" defTabSz="488950">
            <a:lnSpc>
              <a:spcPct val="90000"/>
            </a:lnSpc>
            <a:spcBef>
              <a:spcPct val="0"/>
            </a:spcBef>
            <a:spcAft>
              <a:spcPct val="35000"/>
            </a:spcAft>
          </a:pPr>
          <a:r>
            <a:rPr lang="bg-BG" sz="1100" b="1" kern="1200"/>
            <a:t>РЕСТОРАНТИ И КАФЕНЕТА                              </a:t>
          </a:r>
          <a:endParaRPr lang="en-US" sz="1100" b="1" kern="1200"/>
        </a:p>
      </dsp:txBody>
      <dsp:txXfrm>
        <a:off x="-1121345" y="1617619"/>
        <a:ext cx="2508199" cy="186541"/>
      </dsp:txXfrm>
    </dsp:sp>
    <dsp:sp modelId="{0A008584-390D-455B-ADEF-9E6092703038}">
      <dsp:nvSpPr>
        <dsp:cNvPr id="0" name=""/>
        <dsp:cNvSpPr/>
      </dsp:nvSpPr>
      <dsp:spPr>
        <a:xfrm>
          <a:off x="226024" y="416697"/>
          <a:ext cx="929174" cy="2588386"/>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64519" rIns="64008" bIns="64008" numCol="1" spcCol="1270" anchor="t" anchorCtr="0">
          <a:noAutofit/>
        </a:bodyPr>
        <a:lstStyle/>
        <a:p>
          <a:pPr marL="57150" lvl="1" indent="-57150" algn="l" defTabSz="400050">
            <a:lnSpc>
              <a:spcPct val="90000"/>
            </a:lnSpc>
            <a:spcBef>
              <a:spcPct val="0"/>
            </a:spcBef>
            <a:spcAft>
              <a:spcPct val="15000"/>
            </a:spcAft>
            <a:buChar char="••"/>
          </a:pPr>
          <a:r>
            <a:rPr lang="en-US" sz="900" b="1" kern="1200"/>
            <a:t>McDonald’s</a:t>
          </a:r>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en-US" sz="900" b="1" i="0" kern="1200"/>
            <a:t>KFC </a:t>
          </a:r>
          <a:endParaRPr lang="en-US" sz="900" b="1" kern="1200"/>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bg-BG" sz="900" b="1" i="0" kern="1200"/>
            <a:t>Форнетти Франчайз</a:t>
          </a:r>
          <a:endParaRPr lang="en-US" sz="900" b="1" kern="1200"/>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bg-BG" sz="900" b="1" i="0" kern="1200"/>
            <a:t>сладкарници "Неделя"</a:t>
          </a:r>
          <a:endParaRPr lang="en-US" sz="900" b="1" kern="1200"/>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bg-BG" sz="900" b="1" i="0" kern="1200"/>
            <a:t>"О! Шипка" </a:t>
          </a:r>
          <a:endParaRPr lang="en-US" sz="900" b="1" kern="1200"/>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bg-BG" sz="900" b="1" i="0" kern="1200"/>
            <a:t>Хепи бар енд грил</a:t>
          </a:r>
          <a:endParaRPr lang="en-US" sz="900" b="1" kern="1200"/>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en-US" sz="900" b="1" i="0" kern="1200"/>
            <a:t>Dunkin' Donuts</a:t>
          </a:r>
          <a:endParaRPr lang="en-US" sz="900" b="1" kern="1200"/>
        </a:p>
      </dsp:txBody>
      <dsp:txXfrm>
        <a:off x="226024" y="416697"/>
        <a:ext cx="929174" cy="2588386"/>
      </dsp:txXfrm>
    </dsp:sp>
    <dsp:sp modelId="{074A05D1-1C72-4153-917B-386225687AA2}">
      <dsp:nvSpPr>
        <dsp:cNvPr id="0" name=""/>
        <dsp:cNvSpPr/>
      </dsp:nvSpPr>
      <dsp:spPr>
        <a:xfrm>
          <a:off x="39483" y="210556"/>
          <a:ext cx="373082" cy="373082"/>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CD2DD48-E1ED-43D0-A150-2F2CD8D971B2}">
      <dsp:nvSpPr>
        <dsp:cNvPr id="0" name=""/>
        <dsp:cNvSpPr/>
      </dsp:nvSpPr>
      <dsp:spPr>
        <a:xfrm rot="16200000">
          <a:off x="237492" y="1617619"/>
          <a:ext cx="2508199" cy="186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64519" bIns="0" numCol="1" spcCol="1270" anchor="t" anchorCtr="0">
          <a:noAutofit/>
        </a:bodyPr>
        <a:lstStyle/>
        <a:p>
          <a:pPr lvl="0" algn="r" defTabSz="488950">
            <a:lnSpc>
              <a:spcPct val="90000"/>
            </a:lnSpc>
            <a:spcBef>
              <a:spcPct val="0"/>
            </a:spcBef>
            <a:spcAft>
              <a:spcPct val="35000"/>
            </a:spcAft>
          </a:pPr>
          <a:r>
            <a:rPr lang="bg-BG" sz="1100" b="1" kern="1200"/>
            <a:t>ХОТЕЛИЕРСТВО</a:t>
          </a:r>
          <a:endParaRPr lang="en-US" sz="1100" b="1" kern="1200"/>
        </a:p>
      </dsp:txBody>
      <dsp:txXfrm>
        <a:off x="237492" y="1617619"/>
        <a:ext cx="2508199" cy="186541"/>
      </dsp:txXfrm>
    </dsp:sp>
    <dsp:sp modelId="{93D499E5-6E42-4889-BB74-B3D4B2EAB6F6}">
      <dsp:nvSpPr>
        <dsp:cNvPr id="0" name=""/>
        <dsp:cNvSpPr/>
      </dsp:nvSpPr>
      <dsp:spPr>
        <a:xfrm>
          <a:off x="1584862" y="456790"/>
          <a:ext cx="929174" cy="2508199"/>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64519" rIns="64008" bIns="64008" numCol="1" spcCol="1270" anchor="t" anchorCtr="0">
          <a:noAutofit/>
        </a:bodyPr>
        <a:lstStyle/>
        <a:p>
          <a:pPr marL="57150" lvl="1" indent="-57150" algn="l" defTabSz="400050">
            <a:lnSpc>
              <a:spcPct val="90000"/>
            </a:lnSpc>
            <a:spcBef>
              <a:spcPct val="0"/>
            </a:spcBef>
            <a:spcAft>
              <a:spcPct val="15000"/>
            </a:spcAft>
            <a:buChar char="••"/>
          </a:pPr>
          <a:r>
            <a:rPr lang="en-US" sz="900" b="1" kern="1200"/>
            <a:t>Comfort Inn</a:t>
          </a:r>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en-US" sz="900" b="1" kern="1200"/>
            <a:t>Hilton</a:t>
          </a:r>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en-US" sz="900" b="1" kern="1200"/>
            <a:t>Quality Inn</a:t>
          </a:r>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en-US" sz="900" b="1" i="0" kern="1200"/>
            <a:t>Travelodge</a:t>
          </a:r>
          <a:endParaRPr lang="en-US" sz="900" b="1" kern="1200"/>
        </a:p>
        <a:p>
          <a:pPr marL="57150" lvl="1" indent="-57150" algn="l" defTabSz="400050">
            <a:lnSpc>
              <a:spcPct val="90000"/>
            </a:lnSpc>
            <a:spcBef>
              <a:spcPct val="0"/>
            </a:spcBef>
            <a:spcAft>
              <a:spcPct val="15000"/>
            </a:spcAft>
            <a:buChar char="••"/>
          </a:pPr>
          <a:endParaRPr lang="en-US" sz="900" b="1" kern="1200"/>
        </a:p>
        <a:p>
          <a:pPr marL="57150" lvl="1" indent="-57150" algn="l" defTabSz="400050">
            <a:lnSpc>
              <a:spcPct val="90000"/>
            </a:lnSpc>
            <a:spcBef>
              <a:spcPct val="0"/>
            </a:spcBef>
            <a:spcAft>
              <a:spcPct val="15000"/>
            </a:spcAft>
            <a:buChar char="••"/>
          </a:pPr>
          <a:r>
            <a:rPr lang="bg-BG" sz="900" b="1" i="0" kern="1200"/>
            <a:t>Шератон</a:t>
          </a:r>
          <a:endParaRPr lang="en-US" sz="900" b="1" kern="1200"/>
        </a:p>
      </dsp:txBody>
      <dsp:txXfrm>
        <a:off x="1584862" y="456790"/>
        <a:ext cx="929174" cy="2508199"/>
      </dsp:txXfrm>
    </dsp:sp>
    <dsp:sp modelId="{5383E698-8B13-4CE9-B48C-00E1A19BC926}">
      <dsp:nvSpPr>
        <dsp:cNvPr id="0" name=""/>
        <dsp:cNvSpPr/>
      </dsp:nvSpPr>
      <dsp:spPr>
        <a:xfrm>
          <a:off x="1398321" y="210556"/>
          <a:ext cx="373082" cy="373082"/>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10000" r="-10000"/>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81C42F0-E01B-4ABF-99CE-4F96B9079405}">
      <dsp:nvSpPr>
        <dsp:cNvPr id="0" name=""/>
        <dsp:cNvSpPr/>
      </dsp:nvSpPr>
      <dsp:spPr>
        <a:xfrm rot="16200000">
          <a:off x="1596330" y="1617619"/>
          <a:ext cx="2508199" cy="186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64519" bIns="0" numCol="1" spcCol="1270" anchor="t" anchorCtr="0">
          <a:noAutofit/>
        </a:bodyPr>
        <a:lstStyle/>
        <a:p>
          <a:pPr lvl="0" algn="r" defTabSz="488950">
            <a:lnSpc>
              <a:spcPct val="90000"/>
            </a:lnSpc>
            <a:spcBef>
              <a:spcPct val="0"/>
            </a:spcBef>
            <a:spcAft>
              <a:spcPct val="35000"/>
            </a:spcAft>
          </a:pPr>
          <a:r>
            <a:rPr lang="bg-BG" sz="1100" b="1" kern="1200"/>
            <a:t>ТЪРГОВИЯ</a:t>
          </a:r>
          <a:endParaRPr lang="en-US" sz="1100" b="1" kern="1200"/>
        </a:p>
      </dsp:txBody>
      <dsp:txXfrm>
        <a:off x="1596330" y="1617619"/>
        <a:ext cx="2508199" cy="186541"/>
      </dsp:txXfrm>
    </dsp:sp>
    <dsp:sp modelId="{FC082F64-40E3-4133-9B71-670AF95B166E}">
      <dsp:nvSpPr>
        <dsp:cNvPr id="0" name=""/>
        <dsp:cNvSpPr/>
      </dsp:nvSpPr>
      <dsp:spPr>
        <a:xfrm>
          <a:off x="2943701" y="456790"/>
          <a:ext cx="929174" cy="2508199"/>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164519" rIns="49784" bIns="49784" numCol="1" spcCol="1270" anchor="t" anchorCtr="0">
          <a:noAutofit/>
        </a:bodyPr>
        <a:lstStyle/>
        <a:p>
          <a:pPr marL="57150" lvl="1" indent="-57150" algn="l" defTabSz="311150">
            <a:lnSpc>
              <a:spcPct val="90000"/>
            </a:lnSpc>
            <a:spcBef>
              <a:spcPct val="0"/>
            </a:spcBef>
            <a:spcAft>
              <a:spcPct val="15000"/>
            </a:spcAft>
            <a:buChar char="••"/>
          </a:pPr>
          <a:r>
            <a:rPr lang="en-US" sz="700" b="1" i="0" kern="1200"/>
            <a:t>Sport Depot</a:t>
          </a:r>
          <a:endParaRPr lang="en-US" sz="700" b="1" kern="1200"/>
        </a:p>
        <a:p>
          <a:pPr marL="57150" lvl="1" indent="-57150" algn="l" defTabSz="311150">
            <a:lnSpc>
              <a:spcPct val="90000"/>
            </a:lnSpc>
            <a:spcBef>
              <a:spcPct val="0"/>
            </a:spcBef>
            <a:spcAft>
              <a:spcPct val="15000"/>
            </a:spcAft>
            <a:buChar char="••"/>
          </a:pPr>
          <a:endParaRPr lang="en-US" sz="700" b="1" kern="1200"/>
        </a:p>
        <a:p>
          <a:pPr marL="57150" lvl="1" indent="-57150" algn="l" defTabSz="311150">
            <a:lnSpc>
              <a:spcPct val="90000"/>
            </a:lnSpc>
            <a:spcBef>
              <a:spcPct val="0"/>
            </a:spcBef>
            <a:spcAft>
              <a:spcPct val="15000"/>
            </a:spcAft>
            <a:buChar char="••"/>
          </a:pPr>
          <a:r>
            <a:rPr lang="bg-BG" sz="700" b="1" i="0" kern="1200"/>
            <a:t>ИКЕА</a:t>
          </a:r>
          <a:endParaRPr lang="en-US" sz="700" b="1" kern="1200"/>
        </a:p>
        <a:p>
          <a:pPr marL="57150" lvl="1" indent="-57150" algn="l" defTabSz="311150">
            <a:lnSpc>
              <a:spcPct val="90000"/>
            </a:lnSpc>
            <a:spcBef>
              <a:spcPct val="0"/>
            </a:spcBef>
            <a:spcAft>
              <a:spcPct val="15000"/>
            </a:spcAft>
            <a:buChar char="••"/>
          </a:pPr>
          <a:endParaRPr lang="en-US" sz="700" b="1" kern="1200"/>
        </a:p>
        <a:p>
          <a:pPr marL="57150" lvl="1" indent="-57150" algn="l" defTabSz="311150">
            <a:lnSpc>
              <a:spcPct val="90000"/>
            </a:lnSpc>
            <a:spcBef>
              <a:spcPct val="0"/>
            </a:spcBef>
            <a:spcAft>
              <a:spcPct val="15000"/>
            </a:spcAft>
            <a:buChar char="••"/>
          </a:pPr>
          <a:r>
            <a:rPr lang="bg-BG" sz="700" b="1" i="0" kern="1200"/>
            <a:t>Офис 1 суперстор</a:t>
          </a:r>
          <a:endParaRPr lang="en-US" sz="700" b="1" kern="1200"/>
        </a:p>
        <a:p>
          <a:pPr marL="57150" lvl="1" indent="-57150" algn="l" defTabSz="311150">
            <a:lnSpc>
              <a:spcPct val="90000"/>
            </a:lnSpc>
            <a:spcBef>
              <a:spcPct val="0"/>
            </a:spcBef>
            <a:spcAft>
              <a:spcPct val="15000"/>
            </a:spcAft>
            <a:buChar char="••"/>
          </a:pPr>
          <a:endParaRPr lang="en-US" sz="700" b="1" kern="1200"/>
        </a:p>
        <a:p>
          <a:pPr marL="57150" lvl="1" indent="-57150" algn="l" defTabSz="311150">
            <a:lnSpc>
              <a:spcPct val="90000"/>
            </a:lnSpc>
            <a:spcBef>
              <a:spcPct val="0"/>
            </a:spcBef>
            <a:spcAft>
              <a:spcPct val="15000"/>
            </a:spcAft>
            <a:buChar char="••"/>
          </a:pPr>
          <a:r>
            <a:rPr lang="en-US" sz="700" b="1" i="0" kern="1200"/>
            <a:t>Mr. Bricolage </a:t>
          </a:r>
          <a:endParaRPr lang="en-US" sz="700" b="1" kern="1200"/>
        </a:p>
        <a:p>
          <a:pPr marL="57150" lvl="1" indent="-57150" algn="l" defTabSz="311150">
            <a:lnSpc>
              <a:spcPct val="90000"/>
            </a:lnSpc>
            <a:spcBef>
              <a:spcPct val="0"/>
            </a:spcBef>
            <a:spcAft>
              <a:spcPct val="15000"/>
            </a:spcAft>
            <a:buChar char="••"/>
          </a:pPr>
          <a:endParaRPr lang="en-US" sz="700" b="1" kern="1200"/>
        </a:p>
      </dsp:txBody>
      <dsp:txXfrm>
        <a:off x="2943701" y="456790"/>
        <a:ext cx="929174" cy="2508199"/>
      </dsp:txXfrm>
    </dsp:sp>
    <dsp:sp modelId="{1AE9401C-C7C5-47DB-BC91-B5F1D79D82B2}">
      <dsp:nvSpPr>
        <dsp:cNvPr id="0" name=""/>
        <dsp:cNvSpPr/>
      </dsp:nvSpPr>
      <dsp:spPr>
        <a:xfrm>
          <a:off x="2757159" y="210556"/>
          <a:ext cx="373082" cy="373082"/>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3000" r="-3000"/>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DE168CB-1851-422A-AB35-FB8780EE1CF8}">
      <dsp:nvSpPr>
        <dsp:cNvPr id="0" name=""/>
        <dsp:cNvSpPr/>
      </dsp:nvSpPr>
      <dsp:spPr>
        <a:xfrm rot="16200000">
          <a:off x="2955169" y="1617619"/>
          <a:ext cx="2508199" cy="186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64519" bIns="0" numCol="1" spcCol="1270" anchor="t" anchorCtr="0">
          <a:noAutofit/>
        </a:bodyPr>
        <a:lstStyle/>
        <a:p>
          <a:pPr lvl="0" algn="r" defTabSz="488950">
            <a:lnSpc>
              <a:spcPct val="90000"/>
            </a:lnSpc>
            <a:spcBef>
              <a:spcPct val="0"/>
            </a:spcBef>
            <a:spcAft>
              <a:spcPct val="35000"/>
            </a:spcAft>
          </a:pPr>
          <a:r>
            <a:rPr lang="bg-BG" sz="1100" b="1" kern="1200"/>
            <a:t>ГОРИВА</a:t>
          </a:r>
          <a:endParaRPr lang="en-US" sz="1100" b="1" kern="1200"/>
        </a:p>
      </dsp:txBody>
      <dsp:txXfrm>
        <a:off x="2955169" y="1617619"/>
        <a:ext cx="2508199" cy="186541"/>
      </dsp:txXfrm>
    </dsp:sp>
    <dsp:sp modelId="{4A73F03B-5382-4415-A9A8-0E94453BCFC7}">
      <dsp:nvSpPr>
        <dsp:cNvPr id="0" name=""/>
        <dsp:cNvSpPr/>
      </dsp:nvSpPr>
      <dsp:spPr>
        <a:xfrm>
          <a:off x="4302539" y="456790"/>
          <a:ext cx="929174" cy="2508199"/>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164519" rIns="49784" bIns="49784" numCol="1" spcCol="1270" anchor="t" anchorCtr="0">
          <a:noAutofit/>
        </a:bodyPr>
        <a:lstStyle/>
        <a:p>
          <a:pPr marL="57150" lvl="1" indent="-57150" algn="l" defTabSz="311150">
            <a:lnSpc>
              <a:spcPct val="90000"/>
            </a:lnSpc>
            <a:spcBef>
              <a:spcPct val="0"/>
            </a:spcBef>
            <a:spcAft>
              <a:spcPct val="15000"/>
            </a:spcAft>
            <a:buChar char="••"/>
          </a:pPr>
          <a:r>
            <a:rPr lang="bg-BG" sz="700" b="1" i="0" kern="1200"/>
            <a:t>Лукоил</a:t>
          </a:r>
          <a:endParaRPr lang="en-US" sz="700" b="1" kern="1200"/>
        </a:p>
        <a:p>
          <a:pPr marL="57150" lvl="1" indent="-57150" algn="l" defTabSz="311150">
            <a:lnSpc>
              <a:spcPct val="90000"/>
            </a:lnSpc>
            <a:spcBef>
              <a:spcPct val="0"/>
            </a:spcBef>
            <a:spcAft>
              <a:spcPct val="15000"/>
            </a:spcAft>
            <a:buChar char="••"/>
          </a:pPr>
          <a:endParaRPr lang="en-US" sz="700" b="1" kern="1200"/>
        </a:p>
        <a:p>
          <a:pPr marL="57150" lvl="1" indent="-57150" algn="l" defTabSz="311150">
            <a:lnSpc>
              <a:spcPct val="90000"/>
            </a:lnSpc>
            <a:spcBef>
              <a:spcPct val="0"/>
            </a:spcBef>
            <a:spcAft>
              <a:spcPct val="15000"/>
            </a:spcAft>
            <a:buChar char="••"/>
          </a:pPr>
          <a:r>
            <a:rPr lang="bg-BG" sz="700" b="1" i="0" kern="1200"/>
            <a:t>Петрол</a:t>
          </a:r>
          <a:endParaRPr lang="en-US" sz="700" b="1" kern="1200"/>
        </a:p>
        <a:p>
          <a:pPr marL="57150" lvl="1" indent="-57150" algn="l" defTabSz="311150">
            <a:lnSpc>
              <a:spcPct val="90000"/>
            </a:lnSpc>
            <a:spcBef>
              <a:spcPct val="0"/>
            </a:spcBef>
            <a:spcAft>
              <a:spcPct val="15000"/>
            </a:spcAft>
            <a:buChar char="••"/>
          </a:pPr>
          <a:endParaRPr lang="en-US" sz="700" b="1" kern="1200"/>
        </a:p>
        <a:p>
          <a:pPr marL="57150" lvl="1" indent="-57150" algn="l" defTabSz="311150">
            <a:lnSpc>
              <a:spcPct val="90000"/>
            </a:lnSpc>
            <a:spcBef>
              <a:spcPct val="0"/>
            </a:spcBef>
            <a:spcAft>
              <a:spcPct val="15000"/>
            </a:spcAft>
            <a:buChar char="••"/>
          </a:pPr>
          <a:r>
            <a:rPr lang="bg-BG" sz="700" b="1" i="0" kern="1200"/>
            <a:t>Шел</a:t>
          </a:r>
          <a:endParaRPr lang="en-US" sz="700" b="1" kern="1200"/>
        </a:p>
        <a:p>
          <a:pPr marL="57150" lvl="1" indent="-57150" algn="l" defTabSz="311150">
            <a:lnSpc>
              <a:spcPct val="90000"/>
            </a:lnSpc>
            <a:spcBef>
              <a:spcPct val="0"/>
            </a:spcBef>
            <a:spcAft>
              <a:spcPct val="15000"/>
            </a:spcAft>
            <a:buChar char="••"/>
          </a:pPr>
          <a:endParaRPr lang="en-US" sz="700" b="1" kern="1200"/>
        </a:p>
        <a:p>
          <a:pPr marL="57150" lvl="1" indent="-57150" algn="l" defTabSz="311150">
            <a:lnSpc>
              <a:spcPct val="90000"/>
            </a:lnSpc>
            <a:spcBef>
              <a:spcPct val="0"/>
            </a:spcBef>
            <a:spcAft>
              <a:spcPct val="15000"/>
            </a:spcAft>
            <a:buChar char="••"/>
          </a:pPr>
          <a:r>
            <a:rPr lang="en-US" sz="700" b="1" kern="1200"/>
            <a:t>OMV</a:t>
          </a:r>
        </a:p>
      </dsp:txBody>
      <dsp:txXfrm>
        <a:off x="4302539" y="456790"/>
        <a:ext cx="929174" cy="2508199"/>
      </dsp:txXfrm>
    </dsp:sp>
    <dsp:sp modelId="{57BF2FE3-17F7-4654-BCB3-AE9B12B91CF5}">
      <dsp:nvSpPr>
        <dsp:cNvPr id="0" name=""/>
        <dsp:cNvSpPr/>
      </dsp:nvSpPr>
      <dsp:spPr>
        <a:xfrm>
          <a:off x="4115998" y="210556"/>
          <a:ext cx="373082" cy="373082"/>
        </a:xfrm>
        <a:prstGeom prst="rect">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7F6FE07-46F9-43E4-BB39-BA47038DA347}">
      <dsp:nvSpPr>
        <dsp:cNvPr id="0" name=""/>
        <dsp:cNvSpPr/>
      </dsp:nvSpPr>
      <dsp:spPr>
        <a:xfrm rot="16200000">
          <a:off x="4314007" y="1617619"/>
          <a:ext cx="2508199" cy="186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64519" bIns="0" numCol="1" spcCol="1270" anchor="t" anchorCtr="0">
          <a:noAutofit/>
        </a:bodyPr>
        <a:lstStyle/>
        <a:p>
          <a:pPr lvl="0" algn="r" defTabSz="488950">
            <a:lnSpc>
              <a:spcPct val="90000"/>
            </a:lnSpc>
            <a:spcBef>
              <a:spcPct val="0"/>
            </a:spcBef>
            <a:spcAft>
              <a:spcPct val="35000"/>
            </a:spcAft>
          </a:pPr>
          <a:r>
            <a:rPr lang="bg-BG" sz="1100" b="1" kern="1200"/>
            <a:t>ДРУГИ</a:t>
          </a:r>
          <a:endParaRPr lang="en-US" sz="1100" b="1" kern="1200"/>
        </a:p>
      </dsp:txBody>
      <dsp:txXfrm>
        <a:off x="4314007" y="1617619"/>
        <a:ext cx="2508199" cy="186541"/>
      </dsp:txXfrm>
    </dsp:sp>
    <dsp:sp modelId="{99E28BA2-45AB-4429-B24E-3586495D59CF}">
      <dsp:nvSpPr>
        <dsp:cNvPr id="0" name=""/>
        <dsp:cNvSpPr/>
      </dsp:nvSpPr>
      <dsp:spPr>
        <a:xfrm>
          <a:off x="5661377" y="456790"/>
          <a:ext cx="929174" cy="2508199"/>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164519" rIns="49784" bIns="49784" numCol="1" spcCol="1270" anchor="t" anchorCtr="0">
          <a:noAutofit/>
        </a:bodyPr>
        <a:lstStyle/>
        <a:p>
          <a:pPr marL="57150" lvl="1" indent="-57150" algn="l" defTabSz="311150">
            <a:lnSpc>
              <a:spcPct val="90000"/>
            </a:lnSpc>
            <a:spcBef>
              <a:spcPct val="0"/>
            </a:spcBef>
            <a:spcAft>
              <a:spcPct val="15000"/>
            </a:spcAft>
            <a:buChar char="••"/>
          </a:pPr>
          <a:r>
            <a:rPr lang="bg-BG" sz="700" b="1" kern="1200"/>
            <a:t>Еврофутбол</a:t>
          </a:r>
          <a:endParaRPr lang="en-US" sz="700" b="1" kern="1200"/>
        </a:p>
        <a:p>
          <a:pPr marL="57150" lvl="1" indent="-57150" algn="l" defTabSz="311150">
            <a:lnSpc>
              <a:spcPct val="90000"/>
            </a:lnSpc>
            <a:spcBef>
              <a:spcPct val="0"/>
            </a:spcBef>
            <a:spcAft>
              <a:spcPct val="15000"/>
            </a:spcAft>
            <a:buChar char="••"/>
          </a:pPr>
          <a:endParaRPr lang="en-US" sz="700" b="1" kern="1200"/>
        </a:p>
        <a:p>
          <a:pPr marL="57150" lvl="1" indent="-57150" algn="l" defTabSz="311150">
            <a:lnSpc>
              <a:spcPct val="90000"/>
            </a:lnSpc>
            <a:spcBef>
              <a:spcPct val="0"/>
            </a:spcBef>
            <a:spcAft>
              <a:spcPct val="15000"/>
            </a:spcAft>
            <a:buChar char="••"/>
          </a:pPr>
          <a:r>
            <a:rPr lang="bg-BG" sz="700" b="1" i="0" kern="1200"/>
            <a:t>аптеки "Санита"</a:t>
          </a:r>
          <a:endParaRPr lang="en-US" sz="700" b="1" kern="1200"/>
        </a:p>
      </dsp:txBody>
      <dsp:txXfrm>
        <a:off x="5661377" y="456790"/>
        <a:ext cx="929174" cy="2508199"/>
      </dsp:txXfrm>
    </dsp:sp>
    <dsp:sp modelId="{C4EEC098-B16B-420F-9AF0-DCFDA28658D2}">
      <dsp:nvSpPr>
        <dsp:cNvPr id="0" name=""/>
        <dsp:cNvSpPr/>
      </dsp:nvSpPr>
      <dsp:spPr>
        <a:xfrm>
          <a:off x="5474836" y="210556"/>
          <a:ext cx="373082" cy="373082"/>
        </a:xfrm>
        <a:prstGeom prst="rect">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7D9E47D12B4C0093D167486893BAFB"/>
        <w:category>
          <w:name w:val="General"/>
          <w:gallery w:val="placeholder"/>
        </w:category>
        <w:types>
          <w:type w:val="bbPlcHdr"/>
        </w:types>
        <w:behaviors>
          <w:behavior w:val="content"/>
        </w:behaviors>
        <w:guid w:val="{AFA31558-9FE9-414E-8D11-562684B212CE}"/>
      </w:docPartPr>
      <w:docPartBody>
        <w:p w:rsidR="00E060D3" w:rsidRDefault="00FA51FC" w:rsidP="00FA51FC">
          <w:pPr>
            <w:pStyle w:val="117D9E47D12B4C0093D167486893BAF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FC"/>
    <w:rsid w:val="000B21D8"/>
    <w:rsid w:val="009B2213"/>
    <w:rsid w:val="00E060D3"/>
    <w:rsid w:val="00FA51FC"/>
    <w:rsid w:val="00FE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1FC"/>
    <w:rPr>
      <w:color w:val="808080"/>
    </w:rPr>
  </w:style>
  <w:style w:type="paragraph" w:customStyle="1" w:styleId="DA9D39545F13446A8D8022934D35DBDD">
    <w:name w:val="DA9D39545F13446A8D8022934D35DBDD"/>
    <w:rsid w:val="00FA51FC"/>
  </w:style>
  <w:style w:type="paragraph" w:customStyle="1" w:styleId="C4BAC0F1614B4CC99D7323BB46167F76">
    <w:name w:val="C4BAC0F1614B4CC99D7323BB46167F76"/>
    <w:rsid w:val="00FA51FC"/>
  </w:style>
  <w:style w:type="paragraph" w:customStyle="1" w:styleId="740C845F0E41462A8397E6537FC3069C">
    <w:name w:val="740C845F0E41462A8397E6537FC3069C"/>
    <w:rsid w:val="00FA51FC"/>
  </w:style>
  <w:style w:type="paragraph" w:customStyle="1" w:styleId="5DDF7BF5922C4904999CCD9E07DB495F">
    <w:name w:val="5DDF7BF5922C4904999CCD9E07DB495F"/>
    <w:rsid w:val="00FA51FC"/>
  </w:style>
  <w:style w:type="paragraph" w:customStyle="1" w:styleId="117D9E47D12B4C0093D167486893BAFB">
    <w:name w:val="117D9E47D12B4C0093D167486893BAFB"/>
    <w:rsid w:val="00FA51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Ноември, 2014</PublishDate>
  <Abstract/>
  <CompanyAddress>IV курс, бизнес информатика, група 26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45504-ACD3-48BF-8BF9-6EF3778C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Стопанска Академия „Д.А. Ценов“ - Свищов   Катедра бизнес информатика  </vt:lpstr>
    </vt:vector>
  </TitlesOfParts>
  <Company>Моника Спасова  115430      Теодор Пенев 115013</Company>
  <LinksUpToDate>false</LinksUpToDate>
  <CharactersWithSpaces>13798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Стопанска Академия „Д.А. Ценов“ - Свищов   Катедра бизнес информатика  </dc:title>
  <dc:subject>Курсов проект                               „Франчайзинг – същност, видове и особености“</dc:subject>
  <dc:creator>Моника Спасова и теодор Пенев</dc:creator>
  <cp:keywords/>
  <dc:description/>
  <cp:lastModifiedBy>Monika Spasova</cp:lastModifiedBy>
  <cp:revision>16</cp:revision>
  <dcterms:created xsi:type="dcterms:W3CDTF">2014-11-16T11:46:00Z</dcterms:created>
  <dcterms:modified xsi:type="dcterms:W3CDTF">2014-11-17T15:32:00Z</dcterms:modified>
</cp:coreProperties>
</file>