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ackground w:color="FFFFFF"/>
  <w:body>
    <w:p xmlns:wp14="http://schemas.microsoft.com/office/word/2010/wordml" w14:paraId="672A6659" wp14:textId="77777777">
      <w:pPr>
        <w:pStyle w:val="Normal"/>
        <w:jc w:val="center"/>
        <w:rPr>
          <w:rFonts w:ascii="Arial" w:hAnsi="Arial" w:cs="Arial"/>
        </w:rPr>
      </w:pPr>
      <w:r>
        <w:rPr>
          <w:rFonts w:ascii="Arial" w:hAnsi="Arial" w:cs="Arial"/>
        </w:rPr>
      </w:r>
    </w:p>
    <w:p xmlns:wp14="http://schemas.microsoft.com/office/word/2010/wordml" w14:paraId="0A37501D" wp14:textId="77777777">
      <w:pPr>
        <w:pStyle w:val="Normal"/>
        <w:jc w:val="center"/>
        <w:rPr>
          <w:rFonts w:ascii="Arial" w:hAnsi="Arial" w:cs="Arial"/>
        </w:rPr>
      </w:pPr>
      <w:r>
        <w:rPr>
          <w:rFonts w:ascii="Arial" w:hAnsi="Arial" w:cs="Arial"/>
        </w:rPr>
      </w:r>
    </w:p>
    <w:p xmlns:wp14="http://schemas.microsoft.com/office/word/2010/wordml" w:rsidP="4A1FE723" w14:paraId="5DAB6C7B" wp14:textId="77777777">
      <w:pPr>
        <w:pStyle w:val="Normal"/>
        <w:jc w:val="center"/>
        <w:rPr>
          <w:rFonts w:ascii="Arial" w:hAnsi="Arial" w:cs="Arial"/>
          <w:i w:val="1"/>
          <w:i/>
          <w:iCs w:val="1"/>
          <w:sz w:val="32"/>
          <w:szCs w:val="32"/>
        </w:rPr>
      </w:pPr>
      <w:r>
        <w:drawing>
          <wp:inline xmlns:wp14="http://schemas.microsoft.com/office/word/2010/wordprocessingDrawing" wp14:editId="4A1FE723" wp14:anchorId="596B4C40">
            <wp:extent cx="2428875" cy="1981200"/>
            <wp:effectExtent l="0" t="0" r="0" b="0"/>
            <wp:docPr id="1" name="Slika 2" title=""/>
            <wp:cNvGraphicFramePr>
              <a:graphicFrameLocks noChangeAspect="1"/>
            </wp:cNvGraphicFramePr>
            <a:graphic>
              <a:graphicData uri="http://schemas.openxmlformats.org/drawingml/2006/picture">
                <pic:pic>
                  <pic:nvPicPr>
                    <pic:cNvPr id="0" name="Slika 2"/>
                    <pic:cNvPicPr/>
                  </pic:nvPicPr>
                  <pic:blipFill>
                    <a:blip r:embed="R807086d736234fdc">
                      <a:extLst xmlns:a="http://schemas.openxmlformats.org/drawingml/2006/main">
                        <a:ext xmlns:a="http://schemas.openxmlformats.org/drawingml/2006/main" uri="{28A0092B-C50C-407E-A947-70E740481C1C}">
                          <a14:useLocalDpi xmlns:a14="http://schemas.microsoft.com/office/drawing/2010/main" val="0"/>
                        </a:ext>
                      </a:extLst>
                    </a:blip>
                    <a:srcRect l="-59" t="-73" r="-59" b="-73"/>
                    <a:stretch>
                      <a:fillRect/>
                    </a:stretch>
                  </pic:blipFill>
                  <pic:spPr>
                    <a:xfrm rot="0" flipH="0" flipV="0">
                      <a:off x="0" y="0"/>
                      <a:ext cx="2428875" cy="1981200"/>
                    </a:xfrm>
                    <a:prstGeom prst="rect">
                      <a:avLst/>
                    </a:prstGeom>
                  </pic:spPr>
                </pic:pic>
              </a:graphicData>
            </a:graphic>
          </wp:inline>
        </w:drawing>
      </w:r>
    </w:p>
    <w:p xmlns:wp14="http://schemas.microsoft.com/office/word/2010/wordml" w14:paraId="2E362E5E" wp14:textId="77777777">
      <w:pPr>
        <w:pStyle w:val="NoSpacing"/>
        <w:spacing w:line="480" w:lineRule="auto"/>
        <w:jc w:val="center"/>
        <w:rPr/>
      </w:pPr>
      <w:r>
        <w:rPr>
          <w:rFonts w:ascii="Arial" w:hAnsi="Arial" w:cs="Arial"/>
          <w:i/>
          <w:iCs/>
          <w:sz w:val="32"/>
          <w:szCs w:val="32"/>
        </w:rPr>
        <w:t>PREDMET: SE322 INŽENJERSTVO ZAHTEVA</w:t>
      </w:r>
    </w:p>
    <w:p xmlns:wp14="http://schemas.microsoft.com/office/word/2010/wordml" w14:paraId="02EB378F" wp14:textId="77777777">
      <w:pPr>
        <w:pStyle w:val="NoSpacing"/>
        <w:spacing w:line="480" w:lineRule="auto"/>
        <w:jc w:val="center"/>
        <w:rPr>
          <w:rFonts w:ascii="Arial" w:hAnsi="Arial" w:cs="Arial"/>
          <w:i/>
          <w:i/>
          <w:sz w:val="32"/>
          <w:szCs w:val="32"/>
        </w:rPr>
      </w:pPr>
      <w:r>
        <w:rPr>
          <w:rFonts w:ascii="Arial" w:hAnsi="Arial" w:cs="Arial"/>
          <w:i/>
          <w:sz w:val="32"/>
          <w:szCs w:val="32"/>
        </w:rPr>
      </w:r>
    </w:p>
    <w:p xmlns:wp14="http://schemas.microsoft.com/office/word/2010/wordml" w14:paraId="6A05A809" wp14:textId="77777777">
      <w:pPr>
        <w:pStyle w:val="NoSpacing"/>
        <w:spacing w:line="480" w:lineRule="auto"/>
        <w:jc w:val="center"/>
        <w:rPr>
          <w:rFonts w:ascii="Arial" w:hAnsi="Arial" w:cs="Arial"/>
          <w:i/>
          <w:i/>
          <w:sz w:val="32"/>
          <w:szCs w:val="32"/>
        </w:rPr>
      </w:pPr>
      <w:r>
        <w:rPr>
          <w:rFonts w:ascii="Arial" w:hAnsi="Arial" w:cs="Arial"/>
          <w:i/>
          <w:sz w:val="32"/>
          <w:szCs w:val="32"/>
        </w:rPr>
      </w:r>
    </w:p>
    <w:p xmlns:wp14="http://schemas.microsoft.com/office/word/2010/wordml" w:rsidP="16C8BC48" w14:paraId="0CC19580" wp14:textId="24C953F1">
      <w:pPr>
        <w:pStyle w:val="NoSpacing"/>
        <w:bidi w:val="0"/>
        <w:spacing w:before="0" w:beforeAutospacing="off" w:after="0" w:afterAutospacing="off" w:line="480" w:lineRule="auto"/>
        <w:ind w:left="0" w:right="0" w:hanging="0"/>
        <w:jc w:val="center"/>
        <w:rPr>
          <w:rFonts w:ascii="Arial" w:hAnsi="Arial" w:cs="Arial"/>
          <w:sz w:val="48"/>
          <w:szCs w:val="48"/>
        </w:rPr>
      </w:pPr>
      <w:r w:rsidRPr="4A1FE723" w:rsidR="4A1FE723">
        <w:rPr>
          <w:rFonts w:ascii="Arial" w:hAnsi="Arial" w:cs="Arial"/>
          <w:sz w:val="48"/>
          <w:szCs w:val="48"/>
        </w:rPr>
        <w:t>SE322-DZ03</w:t>
      </w:r>
    </w:p>
    <w:p xmlns:wp14="http://schemas.microsoft.com/office/word/2010/wordml" w14:paraId="5A39BBE3" wp14:textId="77777777">
      <w:pPr>
        <w:pStyle w:val="NoSpacing"/>
        <w:rPr>
          <w:rFonts w:ascii="Arial" w:hAnsi="Arial" w:cs="Arial"/>
          <w:b/>
          <w:b/>
          <w:sz w:val="48"/>
          <w:szCs w:val="48"/>
        </w:rPr>
      </w:pPr>
      <w:r>
        <w:rPr>
          <w:rFonts w:ascii="Arial" w:hAnsi="Arial" w:cs="Arial"/>
          <w:b/>
          <w:sz w:val="48"/>
          <w:szCs w:val="48"/>
        </w:rPr>
      </w:r>
    </w:p>
    <w:p xmlns:wp14="http://schemas.microsoft.com/office/word/2010/wordml" w14:paraId="41C8F396" wp14:textId="77777777">
      <w:pPr>
        <w:pStyle w:val="NoSpacing"/>
        <w:rPr>
          <w:rFonts w:ascii="Arial" w:hAnsi="Arial" w:cs="Arial"/>
          <w:b/>
          <w:b/>
          <w:sz w:val="48"/>
          <w:szCs w:val="48"/>
        </w:rPr>
      </w:pPr>
      <w:r>
        <w:rPr>
          <w:rFonts w:ascii="Arial" w:hAnsi="Arial" w:cs="Arial"/>
          <w:b/>
          <w:sz w:val="48"/>
          <w:szCs w:val="48"/>
        </w:rPr>
      </w:r>
    </w:p>
    <w:p xmlns:wp14="http://schemas.microsoft.com/office/word/2010/wordml" w14:paraId="72A3D3EC" wp14:textId="77777777">
      <w:pPr>
        <w:pStyle w:val="NoSpacing"/>
        <w:rPr>
          <w:rFonts w:ascii="Arial" w:hAnsi="Arial" w:cs="Arial"/>
          <w:b/>
          <w:b/>
          <w:sz w:val="48"/>
          <w:szCs w:val="48"/>
        </w:rPr>
      </w:pPr>
      <w:r>
        <w:rPr>
          <w:rFonts w:ascii="Arial" w:hAnsi="Arial" w:cs="Arial"/>
          <w:b/>
          <w:sz w:val="48"/>
          <w:szCs w:val="48"/>
        </w:rPr>
      </w:r>
    </w:p>
    <w:p xmlns:wp14="http://schemas.microsoft.com/office/word/2010/wordml" w14:paraId="0D0B940D" wp14:textId="77777777">
      <w:pPr>
        <w:pStyle w:val="NoSpacing"/>
        <w:rPr>
          <w:rFonts w:ascii="Arial" w:hAnsi="Arial" w:cs="Arial"/>
          <w:b/>
          <w:b/>
        </w:rPr>
      </w:pPr>
      <w:r>
        <w:rPr>
          <w:rFonts w:ascii="Arial" w:hAnsi="Arial" w:cs="Arial"/>
          <w:b/>
        </w:rPr>
      </w:r>
    </w:p>
    <w:p xmlns:wp14="http://schemas.microsoft.com/office/word/2010/wordml" w14:paraId="72E84B64" wp14:textId="77777777">
      <w:pPr>
        <w:pStyle w:val="NoSpacing"/>
        <w:spacing w:line="360" w:lineRule="auto"/>
        <w:rPr>
          <w:rFonts w:ascii="Arial" w:hAnsi="Arial" w:cs="Arial"/>
          <w:b/>
          <w:b/>
          <w:bCs/>
          <w:sz w:val="28"/>
          <w:szCs w:val="28"/>
        </w:rPr>
      </w:pPr>
      <w:r>
        <w:rPr>
          <w:rFonts w:ascii="Arial" w:hAnsi="Arial" w:cs="Arial"/>
          <w:sz w:val="28"/>
          <w:szCs w:val="28"/>
        </w:rPr>
        <w:t>Ime i prezime:</w:t>
      </w:r>
      <w:r>
        <w:rPr/>
        <w:tab/>
      </w:r>
      <w:r>
        <w:rPr>
          <w:rFonts w:ascii="Arial" w:hAnsi="Arial" w:cs="Arial"/>
          <w:b/>
          <w:bCs/>
          <w:sz w:val="28"/>
          <w:szCs w:val="28"/>
        </w:rPr>
        <w:t>Teodora Mirković</w:t>
      </w:r>
    </w:p>
    <w:p xmlns:wp14="http://schemas.microsoft.com/office/word/2010/wordml" w14:paraId="50951870" wp14:textId="77777777">
      <w:pPr>
        <w:pStyle w:val="NoSpacing"/>
        <w:spacing w:line="360" w:lineRule="auto"/>
        <w:rPr/>
      </w:pPr>
      <w:r>
        <w:rPr>
          <w:rFonts w:ascii="Arial" w:hAnsi="Arial" w:cs="Arial"/>
          <w:sz w:val="28"/>
        </w:rPr>
        <w:t>Broj indeksa:</w:t>
      </w:r>
      <w:r>
        <w:rPr>
          <w:rFonts w:ascii="Arial" w:hAnsi="Arial" w:cs="Arial"/>
          <w:b/>
          <w:sz w:val="28"/>
        </w:rPr>
        <w:tab/>
      </w:r>
      <w:r>
        <w:rPr>
          <w:rFonts w:ascii="Arial" w:hAnsi="Arial" w:cs="Arial"/>
          <w:b/>
          <w:sz w:val="28"/>
        </w:rPr>
        <w:t>4096</w:t>
      </w:r>
    </w:p>
    <w:p xmlns:wp14="http://schemas.microsoft.com/office/word/2010/wordml" w14:paraId="219A69CF" wp14:textId="20A411FB">
      <w:pPr>
        <w:pStyle w:val="NoSpacing"/>
        <w:spacing w:line="360" w:lineRule="auto"/>
      </w:pPr>
      <w:r w:rsidRPr="16C8BC48" w:rsidR="16C8BC48">
        <w:rPr>
          <w:rFonts w:ascii="Arial" w:hAnsi="Arial" w:cs="Arial"/>
          <w:sz w:val="28"/>
          <w:szCs w:val="28"/>
        </w:rPr>
        <w:t>Datum izrade:</w:t>
      </w:r>
      <w:r>
        <w:tab/>
      </w:r>
      <w:r w:rsidRPr="16C8BC48" w:rsidR="16C8BC48">
        <w:rPr>
          <w:rFonts w:ascii="Arial" w:hAnsi="Arial" w:cs="Arial"/>
          <w:b w:val="1"/>
          <w:bCs w:val="1"/>
          <w:sz w:val="28"/>
          <w:szCs w:val="28"/>
        </w:rPr>
        <w:t>20.10.2021.</w:t>
      </w:r>
    </w:p>
    <w:p xmlns:wp14="http://schemas.microsoft.com/office/word/2010/wordml" w:rsidP="16C8BC48" w14:paraId="414DD773" wp14:textId="52898E8E">
      <w:pPr>
        <w:pStyle w:val="NoSpacing"/>
      </w:pPr>
    </w:p>
    <w:p xmlns:wp14="http://schemas.microsoft.com/office/word/2010/wordml" w14:paraId="44EAFD9C" wp14:textId="77777777">
      <w:pPr>
        <w:pStyle w:val="Normal"/>
        <w:rPr>
          <w:rFonts w:ascii="Calibri" w:hAnsi="Calibri" w:eastAsia="Calibri" w:cs="Times New Roman"/>
          <w:color w:val="auto"/>
          <w:sz w:val="22"/>
          <w:szCs w:val="22"/>
        </w:rPr>
      </w:pPr>
    </w:p>
    <w:p w:rsidR="16C8BC48" w:rsidP="16C8BC48" w:rsidRDefault="16C8BC48" w14:paraId="327F3C42" w14:textId="053A912C">
      <w:pPr>
        <w:pStyle w:val="Normal"/>
        <w:rPr>
          <w:rFonts w:ascii="Calibri" w:hAnsi="Calibri" w:eastAsia="Calibri" w:cs="Times New Roman"/>
          <w:color w:val="auto"/>
          <w:sz w:val="22"/>
          <w:szCs w:val="22"/>
        </w:rPr>
      </w:pPr>
    </w:p>
    <w:p w:rsidR="16C8BC48" w:rsidP="16C8BC48" w:rsidRDefault="16C8BC48" w14:paraId="59CA1952" w14:textId="7C1AB6B9">
      <w:pPr>
        <w:pStyle w:val="Normal"/>
        <w:rPr>
          <w:rFonts w:ascii="Calibri" w:hAnsi="Calibri" w:eastAsia="Calibri" w:cs="Times New Roman"/>
          <w:color w:val="auto"/>
          <w:sz w:val="22"/>
          <w:szCs w:val="22"/>
        </w:rPr>
      </w:pPr>
    </w:p>
    <w:p w:rsidR="16C8BC48" w:rsidP="16C8BC48" w:rsidRDefault="16C8BC48" w14:paraId="00EF2B11" w14:textId="1E9AD630">
      <w:pPr>
        <w:pStyle w:val="Normal"/>
        <w:rPr>
          <w:rFonts w:ascii="Calibri" w:hAnsi="Calibri" w:eastAsia="Calibri" w:cs="Times New Roman"/>
          <w:color w:val="auto"/>
          <w:sz w:val="22"/>
          <w:szCs w:val="22"/>
        </w:rPr>
      </w:pPr>
    </w:p>
    <w:p w:rsidR="16C8BC48" w:rsidP="16C8BC48" w:rsidRDefault="16C8BC48" w14:paraId="4BDE37C7" w14:textId="55C4E13A">
      <w:pPr>
        <w:pStyle w:val="Normal"/>
        <w:rPr>
          <w:rFonts w:ascii="Calibri" w:hAnsi="Calibri" w:eastAsia="Calibri" w:cs="Times New Roman"/>
          <w:color w:val="auto"/>
          <w:sz w:val="22"/>
          <w:szCs w:val="22"/>
        </w:rPr>
      </w:pPr>
    </w:p>
    <w:p w:rsidR="16C8BC48" w:rsidP="16C8BC48" w:rsidRDefault="16C8BC48" w14:paraId="2D3DB879" w14:textId="3A948DDF">
      <w:pPr>
        <w:pStyle w:val="Normal"/>
        <w:rPr>
          <w:rFonts w:ascii="Calibri" w:hAnsi="Calibri" w:eastAsia="Calibri" w:cs="Times New Roman"/>
          <w:color w:val="auto"/>
          <w:sz w:val="22"/>
          <w:szCs w:val="22"/>
        </w:rPr>
      </w:pPr>
    </w:p>
    <w:p w:rsidR="16C8BC48" w:rsidP="16C8BC48" w:rsidRDefault="16C8BC48" w14:paraId="1F328716" w14:textId="08470025">
      <w:pPr>
        <w:pStyle w:val="Normal"/>
        <w:rPr>
          <w:rFonts w:ascii="Calibri" w:hAnsi="Calibri" w:eastAsia="Calibri" w:cs="Times New Roman"/>
          <w:color w:val="auto"/>
          <w:sz w:val="22"/>
          <w:szCs w:val="22"/>
        </w:rPr>
      </w:pPr>
    </w:p>
    <w:p w:rsidR="16C8BC48" w:rsidP="16C8BC48" w:rsidRDefault="16C8BC48" w14:paraId="5714494C" w14:textId="329936F0">
      <w:pPr>
        <w:pStyle w:val="Normal"/>
        <w:rPr>
          <w:rFonts w:ascii="Calibri" w:hAnsi="Calibri" w:eastAsia="Calibri" w:cs="Times New Roman"/>
          <w:color w:val="auto"/>
          <w:sz w:val="22"/>
          <w:szCs w:val="22"/>
        </w:rPr>
      </w:pPr>
    </w:p>
    <w:p w:rsidR="4A1FE723" w:rsidP="4A1FE723" w:rsidRDefault="4A1FE723" w14:paraId="51630129" w14:textId="29B3E868">
      <w:pPr>
        <w:pStyle w:val="Heading1"/>
        <w:rPr>
          <w:rFonts w:ascii="Arial" w:hAnsi="Arial" w:eastAsia="Times New Roman" w:cs="Times New Roman"/>
          <w:color w:val="000000" w:themeColor="text1" w:themeTint="FF" w:themeShade="FF"/>
          <w:sz w:val="32"/>
          <w:szCs w:val="32"/>
        </w:rPr>
      </w:pPr>
      <w:bookmarkStart w:name="_Toc1235832440" w:id="1069809939"/>
      <w:r w:rsidRPr="4A1FE723" w:rsidR="4A1FE723">
        <w:rPr>
          <w:rFonts w:ascii="Arial" w:hAnsi="Arial" w:eastAsia="Times New Roman" w:cs="Times New Roman"/>
          <w:color w:val="000000" w:themeColor="text1" w:themeTint="FF" w:themeShade="FF"/>
          <w:sz w:val="32"/>
          <w:szCs w:val="32"/>
        </w:rPr>
        <w:t>Sadržaj</w:t>
      </w:r>
      <w:bookmarkEnd w:id="1069809939"/>
    </w:p>
    <w:sdt>
      <w:sdtPr>
        <w:id w:val="935772279"/>
        <w:docPartObj>
          <w:docPartGallery w:val="Table of Contents"/>
          <w:docPartUnique/>
        </w:docPartObj>
      </w:sdtPr>
      <w:sdtContent>
        <w:p w:rsidR="4A1FE723" w:rsidP="4A1FE723" w:rsidRDefault="4A1FE723" w14:paraId="0C8BE185" w14:textId="07AA4658">
          <w:pPr>
            <w:pStyle w:val="TOC1"/>
            <w:tabs>
              <w:tab w:val="right" w:leader="dot" w:pos="9060"/>
            </w:tabs>
            <w:bidi w:val="0"/>
            <w:rPr>
              <w:rFonts w:ascii="Calibri" w:hAnsi="Calibri" w:eastAsia="Calibri" w:cs="Times New Roman"/>
              <w:color w:val="auto"/>
              <w:sz w:val="22"/>
              <w:szCs w:val="22"/>
            </w:rPr>
          </w:pPr>
          <w:r>
            <w:fldChar w:fldCharType="begin"/>
          </w:r>
          <w:r>
            <w:instrText xml:space="preserve">TOC \o \z \u \h</w:instrText>
          </w:r>
          <w:r>
            <w:fldChar w:fldCharType="separate"/>
          </w:r>
          <w:hyperlink w:anchor="_Toc1235832440">
            <w:r w:rsidRPr="4A1FE723" w:rsidR="4A1FE723">
              <w:rPr>
                <w:rStyle w:val="InternetLink"/>
              </w:rPr>
              <w:t>Sadržaj</w:t>
            </w:r>
            <w:r>
              <w:tab/>
            </w:r>
            <w:r>
              <w:fldChar w:fldCharType="begin"/>
            </w:r>
            <w:r>
              <w:instrText xml:space="preserve">PAGEREF _Toc1235832440 \h</w:instrText>
            </w:r>
            <w:r>
              <w:fldChar w:fldCharType="separate"/>
            </w:r>
            <w:r w:rsidRPr="4A1FE723" w:rsidR="4A1FE723">
              <w:rPr>
                <w:rStyle w:val="InternetLink"/>
              </w:rPr>
              <w:t>2</w:t>
            </w:r>
            <w:r>
              <w:fldChar w:fldCharType="end"/>
            </w:r>
          </w:hyperlink>
        </w:p>
        <w:p w:rsidR="4A1FE723" w:rsidP="4A1FE723" w:rsidRDefault="4A1FE723" w14:paraId="0B2A5669" w14:textId="587B7328">
          <w:pPr>
            <w:pStyle w:val="TOC1"/>
            <w:tabs>
              <w:tab w:val="right" w:leader="dot" w:pos="9060"/>
            </w:tabs>
            <w:bidi w:val="0"/>
            <w:rPr>
              <w:rFonts w:ascii="Calibri" w:hAnsi="Calibri" w:eastAsia="Calibri" w:cs="Times New Roman"/>
              <w:color w:val="auto"/>
              <w:sz w:val="22"/>
              <w:szCs w:val="22"/>
            </w:rPr>
          </w:pPr>
          <w:hyperlink w:anchor="_Toc760467383">
            <w:r w:rsidRPr="4A1FE723" w:rsidR="4A1FE723">
              <w:rPr>
                <w:rStyle w:val="InternetLink"/>
              </w:rPr>
              <w:t>Opis zadatka</w:t>
            </w:r>
            <w:r>
              <w:tab/>
            </w:r>
            <w:r>
              <w:fldChar w:fldCharType="begin"/>
            </w:r>
            <w:r>
              <w:instrText xml:space="preserve">PAGEREF _Toc760467383 \h</w:instrText>
            </w:r>
            <w:r>
              <w:fldChar w:fldCharType="separate"/>
            </w:r>
            <w:r w:rsidRPr="4A1FE723" w:rsidR="4A1FE723">
              <w:rPr>
                <w:rStyle w:val="InternetLink"/>
              </w:rPr>
              <w:t>2</w:t>
            </w:r>
            <w:r>
              <w:fldChar w:fldCharType="end"/>
            </w:r>
          </w:hyperlink>
        </w:p>
        <w:p w:rsidR="4A1FE723" w:rsidP="4A1FE723" w:rsidRDefault="4A1FE723" w14:paraId="01F06B70" w14:textId="43A8A6F5">
          <w:pPr>
            <w:pStyle w:val="TOC1"/>
            <w:tabs>
              <w:tab w:val="right" w:leader="dot" w:pos="9060"/>
            </w:tabs>
            <w:bidi w:val="0"/>
            <w:rPr>
              <w:rFonts w:ascii="Calibri" w:hAnsi="Calibri" w:eastAsia="Calibri" w:cs="Times New Roman"/>
              <w:color w:val="auto"/>
              <w:sz w:val="22"/>
              <w:szCs w:val="22"/>
            </w:rPr>
          </w:pPr>
          <w:hyperlink w:anchor="_Toc891837125">
            <w:r w:rsidRPr="4A1FE723" w:rsidR="4A1FE723">
              <w:rPr>
                <w:rStyle w:val="InternetLink"/>
              </w:rPr>
              <w:t>Rešenje zadatka</w:t>
            </w:r>
            <w:r>
              <w:tab/>
            </w:r>
            <w:r>
              <w:fldChar w:fldCharType="begin"/>
            </w:r>
            <w:r>
              <w:instrText xml:space="preserve">PAGEREF _Toc891837125 \h</w:instrText>
            </w:r>
            <w:r>
              <w:fldChar w:fldCharType="separate"/>
            </w:r>
            <w:r w:rsidRPr="4A1FE723" w:rsidR="4A1FE723">
              <w:rPr>
                <w:rStyle w:val="InternetLink"/>
              </w:rPr>
              <w:t>2</w:t>
            </w:r>
            <w:r>
              <w:fldChar w:fldCharType="end"/>
            </w:r>
          </w:hyperlink>
          <w:r>
            <w:fldChar w:fldCharType="end"/>
          </w:r>
        </w:p>
      </w:sdtContent>
    </w:sdt>
    <w:p w:rsidR="4A1FE723" w:rsidP="4A1FE723" w:rsidRDefault="4A1FE723" w14:paraId="55F8C608" w14:textId="0A6FAFBD">
      <w:pPr>
        <w:pStyle w:val="Normal"/>
        <w:rPr>
          <w:rFonts w:ascii="Calibri" w:hAnsi="Calibri" w:eastAsia="Calibri" w:cs="Times New Roman"/>
          <w:color w:val="auto"/>
          <w:sz w:val="22"/>
          <w:szCs w:val="22"/>
        </w:rPr>
      </w:pPr>
    </w:p>
    <w:p w:rsidR="4A1FE723" w:rsidP="4A1FE723" w:rsidRDefault="4A1FE723" w14:paraId="5D32353C" w14:textId="1CD2045D">
      <w:pPr>
        <w:pStyle w:val="Heading1"/>
        <w:rPr>
          <w:rFonts w:ascii="Arial" w:hAnsi="Arial" w:eastAsia="Times New Roman" w:cs="Times New Roman"/>
          <w:color w:val="000000" w:themeColor="text1" w:themeTint="FF" w:themeShade="FF"/>
          <w:sz w:val="32"/>
          <w:szCs w:val="32"/>
        </w:rPr>
      </w:pPr>
      <w:bookmarkStart w:name="_Toc760467383" w:id="2047194065"/>
      <w:r w:rsidRPr="4A1FE723" w:rsidR="4A1FE723">
        <w:rPr>
          <w:rFonts w:ascii="Arial" w:hAnsi="Arial" w:eastAsia="Times New Roman" w:cs="Times New Roman"/>
          <w:color w:val="000000" w:themeColor="text1" w:themeTint="FF" w:themeShade="FF"/>
          <w:sz w:val="32"/>
          <w:szCs w:val="32"/>
        </w:rPr>
        <w:t>Opis zadatka</w:t>
      </w:r>
      <w:bookmarkEnd w:id="2047194065"/>
    </w:p>
    <w:p w:rsidR="4A1FE723" w:rsidP="4A1FE723" w:rsidRDefault="4A1FE723" w14:paraId="3159C546" w14:textId="70B767BC">
      <w:pPr>
        <w:pStyle w:val="ListParagraph"/>
        <w:numPr>
          <w:ilvl w:val="0"/>
          <w:numId w:val="10"/>
        </w:numPr>
        <w:rPr>
          <w:rFonts w:ascii="Calibri" w:hAnsi="Calibri" w:eastAsia="Calibri" w:cs="Calibri"/>
          <w:noProof w:val="0"/>
          <w:color w:val="auto"/>
          <w:sz w:val="22"/>
          <w:szCs w:val="22"/>
          <w:lang w:val="sr-Latn-RS"/>
        </w:rPr>
      </w:pPr>
      <w:r w:rsidRPr="4A1FE723" w:rsidR="4A1FE723">
        <w:rPr>
          <w:rFonts w:ascii="Calibri" w:hAnsi="Calibri" w:eastAsia="Calibri" w:cs="Calibri"/>
          <w:noProof w:val="0"/>
          <w:sz w:val="22"/>
          <w:szCs w:val="22"/>
          <w:lang w:val="sr-Latn-RS"/>
        </w:rPr>
        <w:t xml:space="preserve"> Opisati poslovnu pozadinu i priliku</w:t>
      </w:r>
    </w:p>
    <w:p w:rsidR="4A1FE723" w:rsidP="4A1FE723" w:rsidRDefault="4A1FE723" w14:paraId="0996EB04" w14:textId="6377EA77">
      <w:pPr>
        <w:pStyle w:val="ListParagraph"/>
        <w:numPr>
          <w:ilvl w:val="0"/>
          <w:numId w:val="10"/>
        </w:numPr>
        <w:rPr>
          <w:rFonts w:ascii="Calibri" w:hAnsi="Calibri" w:eastAsia="Calibri" w:cs="Calibri"/>
          <w:noProof w:val="0"/>
          <w:color w:val="auto"/>
          <w:sz w:val="22"/>
          <w:szCs w:val="22"/>
          <w:lang w:val="sr-Latn-RS"/>
        </w:rPr>
      </w:pPr>
      <w:r w:rsidRPr="4A1FE723" w:rsidR="4A1FE723">
        <w:rPr>
          <w:rFonts w:ascii="Calibri" w:hAnsi="Calibri" w:eastAsia="Calibri" w:cs="Calibri"/>
          <w:noProof w:val="0"/>
          <w:sz w:val="22"/>
          <w:szCs w:val="22"/>
          <w:lang w:val="sr-Latn-RS"/>
        </w:rPr>
        <w:t xml:space="preserve"> Napisati izjavu o viziji</w:t>
      </w:r>
    </w:p>
    <w:p w:rsidR="4A1FE723" w:rsidP="4A1FE723" w:rsidRDefault="4A1FE723" w14:paraId="1D6A752B" w14:textId="4AF05B6F">
      <w:pPr>
        <w:pStyle w:val="ListParagraph"/>
        <w:numPr>
          <w:ilvl w:val="0"/>
          <w:numId w:val="10"/>
        </w:numPr>
        <w:rPr>
          <w:rFonts w:ascii="Calibri" w:hAnsi="Calibri" w:eastAsia="Calibri" w:cs="Calibri"/>
          <w:noProof w:val="0"/>
          <w:color w:val="auto"/>
          <w:sz w:val="22"/>
          <w:szCs w:val="22"/>
          <w:lang w:val="sr-Latn-RS"/>
        </w:rPr>
      </w:pPr>
      <w:r w:rsidRPr="4A1FE723" w:rsidR="4A1FE723">
        <w:rPr>
          <w:rFonts w:ascii="Calibri" w:hAnsi="Calibri" w:eastAsia="Calibri" w:cs="Calibri"/>
          <w:noProof w:val="0"/>
          <w:sz w:val="22"/>
          <w:szCs w:val="22"/>
          <w:lang w:val="sr-Latn-RS"/>
        </w:rPr>
        <w:t xml:space="preserve"> Primeniti jednu od tehnika za reprezentaciju obima (na primer Dijagram konteksta ili Stablo svojstava)</w:t>
      </w:r>
    </w:p>
    <w:p w:rsidR="4A1FE723" w:rsidP="4A1FE723" w:rsidRDefault="4A1FE723" w14:paraId="139D69BE" w14:textId="7B146734">
      <w:pPr>
        <w:pStyle w:val="Heading1"/>
        <w:rPr>
          <w:rFonts w:ascii="Arial" w:hAnsi="Arial" w:eastAsia="Times New Roman" w:cs="Times New Roman"/>
          <w:noProof w:val="0"/>
          <w:color w:val="000000" w:themeColor="text1" w:themeTint="FF" w:themeShade="FF"/>
          <w:sz w:val="32"/>
          <w:szCs w:val="32"/>
          <w:lang w:val="sr-Latn-RS"/>
        </w:rPr>
      </w:pPr>
      <w:bookmarkStart w:name="_Toc891837125" w:id="2074943337"/>
      <w:r w:rsidRPr="4A1FE723" w:rsidR="4A1FE723">
        <w:rPr>
          <w:rFonts w:ascii="Arial" w:hAnsi="Arial" w:eastAsia="Times New Roman" w:cs="Times New Roman"/>
          <w:noProof w:val="0"/>
          <w:color w:val="000000" w:themeColor="text1" w:themeTint="FF" w:themeShade="FF"/>
          <w:sz w:val="32"/>
          <w:szCs w:val="32"/>
          <w:lang w:val="sr-Latn-RS"/>
        </w:rPr>
        <w:t>Rešenje zadatka</w:t>
      </w:r>
      <w:bookmarkEnd w:id="2074943337"/>
    </w:p>
    <w:p w:rsidR="4A1FE723" w:rsidP="4A1FE723" w:rsidRDefault="4A1FE723" w14:paraId="30FA0578" w14:textId="29058DC0">
      <w:pPr>
        <w:pStyle w:val="Normal"/>
        <w:rPr>
          <w:rFonts w:ascii="Calibri" w:hAnsi="Calibri" w:eastAsia="Calibri" w:cs="Times New Roman"/>
          <w:noProof w:val="0"/>
          <w:color w:val="auto"/>
          <w:sz w:val="22"/>
          <w:szCs w:val="22"/>
          <w:lang w:val="sr-Latn-RS"/>
        </w:rPr>
      </w:pPr>
      <w:r w:rsidRPr="4A1FE723" w:rsidR="4A1FE723">
        <w:rPr>
          <w:rFonts w:ascii="Calibri" w:hAnsi="Calibri" w:eastAsia="Calibri" w:cs="Times New Roman"/>
          <w:b w:val="1"/>
          <w:bCs w:val="1"/>
          <w:noProof w:val="0"/>
          <w:color w:val="auto"/>
          <w:sz w:val="22"/>
          <w:szCs w:val="22"/>
          <w:lang w:val="sr-Latn-RS"/>
        </w:rPr>
        <w:t>Pozadina:</w:t>
      </w:r>
    </w:p>
    <w:p w:rsidR="4A1FE723" w:rsidP="4A1FE723" w:rsidRDefault="4A1FE723" w14:paraId="7A6FC5AF" w14:textId="1AB59E52">
      <w:pPr>
        <w:pStyle w:val="Normal"/>
        <w:rPr>
          <w:rFonts w:ascii="Calibri" w:hAnsi="Calibri" w:eastAsia="Calibri" w:cs="Times New Roman"/>
          <w:b w:val="0"/>
          <w:bCs w:val="0"/>
          <w:noProof w:val="0"/>
          <w:color w:val="auto"/>
          <w:sz w:val="22"/>
          <w:szCs w:val="22"/>
          <w:lang w:val="sr-Latn-RS"/>
        </w:rPr>
      </w:pPr>
      <w:r w:rsidRPr="4A1FE723" w:rsidR="4A1FE723">
        <w:rPr>
          <w:rFonts w:ascii="Calibri" w:hAnsi="Calibri" w:eastAsia="Calibri" w:cs="Times New Roman"/>
          <w:b w:val="0"/>
          <w:bCs w:val="0"/>
          <w:noProof w:val="0"/>
          <w:color w:val="auto"/>
          <w:sz w:val="22"/>
          <w:szCs w:val="22"/>
          <w:lang w:val="sr-Latn-RS"/>
        </w:rPr>
        <w:t>Auto škola želi da poboljša svoj biznis uvođenjem novog poslovnog softvera.</w:t>
      </w:r>
    </w:p>
    <w:p w:rsidR="4A1FE723" w:rsidP="4A1FE723" w:rsidRDefault="4A1FE723" w14:paraId="0E0EBC3F" w14:textId="6D7B3434">
      <w:pPr>
        <w:pStyle w:val="Normal"/>
        <w:rPr>
          <w:rFonts w:ascii="Calibri" w:hAnsi="Calibri" w:eastAsia="Calibri" w:cs="Times New Roman"/>
          <w:b w:val="1"/>
          <w:bCs w:val="1"/>
          <w:noProof w:val="0"/>
          <w:color w:val="auto"/>
          <w:sz w:val="22"/>
          <w:szCs w:val="22"/>
          <w:lang w:val="sr-Latn-RS"/>
        </w:rPr>
      </w:pPr>
      <w:r w:rsidRPr="4A1FE723" w:rsidR="4A1FE723">
        <w:rPr>
          <w:rFonts w:ascii="Calibri" w:hAnsi="Calibri" w:eastAsia="Calibri" w:cs="Times New Roman"/>
          <w:b w:val="1"/>
          <w:bCs w:val="1"/>
          <w:noProof w:val="0"/>
          <w:color w:val="auto"/>
          <w:sz w:val="22"/>
          <w:szCs w:val="22"/>
          <w:lang w:val="sr-Latn-RS"/>
        </w:rPr>
        <w:t>Prilika:</w:t>
      </w:r>
    </w:p>
    <w:p w:rsidR="4A1FE723" w:rsidP="4A1FE723" w:rsidRDefault="4A1FE723" w14:paraId="56882AFB" w14:textId="7187CDE4">
      <w:pPr>
        <w:pStyle w:val="Normal"/>
        <w:rPr>
          <w:rFonts w:ascii="Calibri" w:hAnsi="Calibri" w:eastAsia="Calibri" w:cs="Times New Roman"/>
          <w:noProof w:val="0"/>
          <w:color w:val="auto"/>
          <w:sz w:val="22"/>
          <w:szCs w:val="22"/>
          <w:lang w:val="sr-Latn-RS"/>
        </w:rPr>
      </w:pPr>
      <w:r w:rsidRPr="4A1FE723" w:rsidR="4A1FE723">
        <w:rPr>
          <w:rFonts w:ascii="Calibri" w:hAnsi="Calibri" w:eastAsia="Calibri" w:cs="Times New Roman"/>
          <w:b w:val="0"/>
          <w:bCs w:val="0"/>
          <w:noProof w:val="0"/>
          <w:color w:val="auto"/>
          <w:sz w:val="22"/>
          <w:szCs w:val="22"/>
          <w:lang w:val="sr-Latn-RS"/>
        </w:rPr>
        <w:t xml:space="preserve">Sistem auto škole , čija se izgradnja planira, treba da obezbedi veću kontrolu poslovanja </w:t>
      </w:r>
      <w:r w:rsidRPr="4A1FE723" w:rsidR="4A1FE723">
        <w:rPr>
          <w:rFonts w:ascii="Calibri" w:hAnsi="Calibri" w:eastAsia="Calibri" w:cs="Calibri"/>
          <w:noProof w:val="0"/>
          <w:sz w:val="22"/>
          <w:szCs w:val="22"/>
          <w:lang w:val="sr-Latn-RS"/>
        </w:rPr>
        <w:t>a i da podrži automatizovano obavljanje važnih poslovnih procesa. Ovaj sistem se uvodi kako bi olakšao rad zaposlenima u auto školi, kao i lakše pohađanje nastave i izradu testova kandidatima. Novi sistem mora rešiti određene probleme aplikacije:</w:t>
      </w:r>
    </w:p>
    <w:p w:rsidR="4A1FE723" w:rsidP="4A1FE723" w:rsidRDefault="4A1FE723" w14:paraId="49D128D4" w14:textId="119F6204">
      <w:pPr>
        <w:pStyle w:val="ListParagraph"/>
        <w:numPr>
          <w:ilvl w:val="0"/>
          <w:numId w:val="11"/>
        </w:numPr>
        <w:rPr>
          <w:rFonts w:ascii="Calibri" w:hAnsi="Calibri" w:eastAsia="Calibri" w:cs="Calibri"/>
          <w:noProof w:val="0"/>
          <w:color w:val="auto"/>
          <w:sz w:val="22"/>
          <w:szCs w:val="22"/>
          <w:lang w:val="sr-Latn-RS"/>
        </w:rPr>
      </w:pPr>
      <w:r w:rsidRPr="4A1FE723" w:rsidR="4A1FE723">
        <w:rPr>
          <w:rFonts w:ascii="Calibri" w:hAnsi="Calibri" w:eastAsia="Calibri" w:cs="Calibri"/>
          <w:noProof w:val="0"/>
          <w:color w:val="auto"/>
          <w:sz w:val="22"/>
          <w:szCs w:val="22"/>
          <w:lang w:val="sr-Latn-RS"/>
        </w:rPr>
        <w:t>Evidencija prisutnih kandidata se obavlja ručno</w:t>
      </w:r>
    </w:p>
    <w:p w:rsidR="4A1FE723" w:rsidP="4A1FE723" w:rsidRDefault="4A1FE723" w14:paraId="1D2E8200" w14:textId="7B8C5632">
      <w:pPr>
        <w:pStyle w:val="ListParagraph"/>
        <w:numPr>
          <w:ilvl w:val="0"/>
          <w:numId w:val="11"/>
        </w:numPr>
        <w:rPr>
          <w:noProof w:val="0"/>
          <w:color w:val="auto"/>
          <w:sz w:val="22"/>
          <w:szCs w:val="22"/>
          <w:lang w:val="sr-Latn-RS"/>
        </w:rPr>
      </w:pPr>
      <w:r w:rsidRPr="4A1FE723" w:rsidR="4A1FE723">
        <w:rPr>
          <w:rFonts w:ascii="Calibri" w:hAnsi="Calibri" w:eastAsia="Calibri" w:cs="Calibri"/>
          <w:noProof w:val="0"/>
          <w:color w:val="auto"/>
          <w:sz w:val="22"/>
          <w:szCs w:val="22"/>
          <w:lang w:val="sr-Latn-RS"/>
        </w:rPr>
        <w:t>Slanje dodatnog materijala i pristup teorijskim predavanjima vrši se putem mejla</w:t>
      </w:r>
    </w:p>
    <w:p w:rsidR="4A1FE723" w:rsidP="4A1FE723" w:rsidRDefault="4A1FE723" w14:paraId="62965413" w14:textId="06AE4D28">
      <w:pPr>
        <w:pStyle w:val="ListParagraph"/>
        <w:numPr>
          <w:ilvl w:val="0"/>
          <w:numId w:val="11"/>
        </w:numPr>
        <w:rPr>
          <w:noProof w:val="0"/>
          <w:color w:val="auto"/>
          <w:sz w:val="22"/>
          <w:szCs w:val="22"/>
          <w:lang w:val="sr-Latn-RS"/>
        </w:rPr>
      </w:pPr>
      <w:r w:rsidRPr="4A1FE723" w:rsidR="4A1FE723">
        <w:rPr>
          <w:rFonts w:ascii="Calibri" w:hAnsi="Calibri" w:eastAsia="Calibri" w:cs="Calibri"/>
          <w:noProof w:val="0"/>
          <w:color w:val="auto"/>
          <w:sz w:val="22"/>
          <w:szCs w:val="22"/>
          <w:lang w:val="sr-Latn-RS"/>
        </w:rPr>
        <w:t>Evidencija predavača obavlja se ručno</w:t>
      </w:r>
    </w:p>
    <w:p w:rsidR="4A1FE723" w:rsidP="4A1FE723" w:rsidRDefault="4A1FE723" w14:paraId="7BD37888" w14:textId="033C40B3">
      <w:pPr>
        <w:pStyle w:val="ListParagraph"/>
        <w:numPr>
          <w:ilvl w:val="0"/>
          <w:numId w:val="11"/>
        </w:numPr>
        <w:rPr>
          <w:noProof w:val="0"/>
          <w:color w:val="auto"/>
          <w:sz w:val="22"/>
          <w:szCs w:val="22"/>
          <w:lang w:val="sr-Latn-RS"/>
        </w:rPr>
      </w:pPr>
      <w:r w:rsidRPr="4A1FE723" w:rsidR="4A1FE723">
        <w:rPr>
          <w:noProof w:val="0"/>
          <w:lang w:val="sr-Latn-RS"/>
        </w:rPr>
        <w:t xml:space="preserve"> Kreiranje i razmena rasporeda rada vrši se putem mejla</w:t>
      </w:r>
    </w:p>
    <w:p w:rsidR="4A1FE723" w:rsidP="4A1FE723" w:rsidRDefault="4A1FE723" w14:paraId="5EA64DC2" w14:textId="0EF6FEDD">
      <w:pPr>
        <w:pStyle w:val="ListParagraph"/>
        <w:numPr>
          <w:ilvl w:val="0"/>
          <w:numId w:val="11"/>
        </w:numPr>
        <w:rPr>
          <w:noProof w:val="0"/>
          <w:color w:val="auto"/>
          <w:sz w:val="22"/>
          <w:szCs w:val="22"/>
          <w:lang w:val="sr-Latn-RS"/>
        </w:rPr>
      </w:pPr>
      <w:r w:rsidRPr="4A1FE723" w:rsidR="4A1FE723">
        <w:rPr>
          <w:rFonts w:ascii="Calibri" w:hAnsi="Calibri" w:eastAsia="Calibri" w:cs="Times New Roman"/>
          <w:noProof w:val="0"/>
          <w:color w:val="auto"/>
          <w:sz w:val="22"/>
          <w:szCs w:val="22"/>
          <w:lang w:val="sr-Latn-RS"/>
        </w:rPr>
        <w:t>Obaveštavanje kandidata i predavača o održavanju onlajn časova vrši se putem mejla</w:t>
      </w:r>
    </w:p>
    <w:p w:rsidR="4A1FE723" w:rsidP="4A1FE723" w:rsidRDefault="4A1FE723" w14:paraId="6687BF83" w14:textId="5CE38F8C">
      <w:pPr>
        <w:pStyle w:val="ListParagraph"/>
        <w:numPr>
          <w:ilvl w:val="0"/>
          <w:numId w:val="11"/>
        </w:numPr>
        <w:rPr>
          <w:noProof w:val="0"/>
          <w:color w:val="auto"/>
          <w:sz w:val="22"/>
          <w:szCs w:val="22"/>
          <w:lang w:val="sr-Latn-RS"/>
        </w:rPr>
      </w:pPr>
      <w:r w:rsidRPr="4A1FE723" w:rsidR="4A1FE723">
        <w:rPr>
          <w:rFonts w:ascii="Calibri" w:hAnsi="Calibri" w:eastAsia="Calibri" w:cs="Times New Roman"/>
          <w:noProof w:val="0"/>
          <w:color w:val="auto"/>
          <w:sz w:val="22"/>
          <w:szCs w:val="22"/>
          <w:lang w:val="sr-Latn-RS"/>
        </w:rPr>
        <w:t xml:space="preserve">Pristupanje </w:t>
      </w:r>
      <w:r w:rsidRPr="4A1FE723" w:rsidR="4A1FE723">
        <w:rPr>
          <w:noProof w:val="0"/>
          <w:color w:val="000000" w:themeColor="text1" w:themeTint="FF" w:themeShade="FF"/>
          <w:sz w:val="22"/>
          <w:szCs w:val="22"/>
          <w:lang w:val="sr-Latn-RS"/>
        </w:rPr>
        <w:t>teorijskim predavanjima, dodatnim materijalima i vežbanjima se takođe vrši putem mejla</w:t>
      </w:r>
    </w:p>
    <w:p w:rsidR="4A1FE723" w:rsidP="4A1FE723" w:rsidRDefault="4A1FE723" w14:paraId="54DFECFD" w14:textId="4406BCCD">
      <w:pPr>
        <w:pStyle w:val="ListParagraph"/>
        <w:numPr>
          <w:ilvl w:val="0"/>
          <w:numId w:val="11"/>
        </w:numPr>
        <w:rPr>
          <w:noProof w:val="0"/>
          <w:color w:val="auto"/>
          <w:sz w:val="22"/>
          <w:szCs w:val="22"/>
          <w:lang w:val="sr-Latn-RS"/>
        </w:rPr>
      </w:pPr>
      <w:r w:rsidRPr="4A1FE723" w:rsidR="4A1FE723">
        <w:rPr>
          <w:rFonts w:ascii="Calibri" w:hAnsi="Calibri" w:eastAsia="Calibri" w:cs="Times New Roman"/>
          <w:noProof w:val="0"/>
          <w:color w:val="000000" w:themeColor="text1" w:themeTint="FF" w:themeShade="FF"/>
          <w:sz w:val="22"/>
          <w:szCs w:val="22"/>
          <w:lang w:val="sr-Latn-RS"/>
        </w:rPr>
        <w:t>Knjigovodstvo se obavlja kroz elektronsku dokumentaciju</w:t>
      </w:r>
    </w:p>
    <w:p w:rsidR="4A1FE723" w:rsidP="4A1FE723" w:rsidRDefault="4A1FE723" w14:paraId="1CEDEE35" w14:textId="6DEEC208">
      <w:pPr>
        <w:pStyle w:val="Normal"/>
        <w:rPr>
          <w:rFonts w:ascii="Calibri" w:hAnsi="Calibri" w:eastAsia="Calibri" w:cs="Times New Roman"/>
          <w:b w:val="1"/>
          <w:bCs w:val="1"/>
          <w:noProof w:val="0"/>
          <w:color w:val="000000" w:themeColor="text1" w:themeTint="FF" w:themeShade="FF"/>
          <w:sz w:val="22"/>
          <w:szCs w:val="22"/>
          <w:lang w:val="sr-Latn-RS"/>
        </w:rPr>
      </w:pPr>
      <w:r w:rsidRPr="4A1FE723" w:rsidR="4A1FE723">
        <w:rPr>
          <w:rFonts w:ascii="Calibri" w:hAnsi="Calibri" w:eastAsia="Calibri" w:cs="Times New Roman"/>
          <w:b w:val="1"/>
          <w:bCs w:val="1"/>
          <w:noProof w:val="0"/>
          <w:color w:val="000000" w:themeColor="text1" w:themeTint="FF" w:themeShade="FF"/>
          <w:sz w:val="22"/>
          <w:szCs w:val="22"/>
          <w:lang w:val="sr-Latn-RS"/>
        </w:rPr>
        <w:t>Izjava o viziji:</w:t>
      </w:r>
    </w:p>
    <w:p w:rsidR="4A1FE723" w:rsidP="4A1FE723" w:rsidRDefault="4A1FE723" w14:paraId="25315177" w14:textId="5DD37574">
      <w:pPr>
        <w:pStyle w:val="Normal"/>
        <w:spacing w:line="252" w:lineRule="auto"/>
        <w:jc w:val="left"/>
        <w:rPr>
          <w:rFonts w:ascii="Calibri" w:hAnsi="Calibri" w:eastAsia="Calibri" w:cs="Times New Roman"/>
          <w:noProof w:val="0"/>
          <w:color w:val="auto"/>
          <w:sz w:val="22"/>
          <w:szCs w:val="22"/>
          <w:lang w:val="sr-Latn-RS"/>
        </w:rPr>
      </w:pPr>
      <w:r w:rsidRPr="4A1FE723" w:rsidR="4A1FE723">
        <w:rPr>
          <w:rFonts w:ascii="Calibri" w:hAnsi="Calibri" w:eastAsia="Calibri" w:cs="Times New Roman"/>
          <w:noProof w:val="0"/>
          <w:color w:val="000000" w:themeColor="text1" w:themeTint="FF" w:themeShade="FF"/>
          <w:sz w:val="22"/>
          <w:szCs w:val="22"/>
          <w:lang w:val="sr-Latn-RS"/>
        </w:rPr>
        <w:t xml:space="preserve">Za kandidata, </w:t>
      </w:r>
      <w:r w:rsidRPr="4A1FE723" w:rsidR="4A1FE723">
        <w:rPr>
          <w:rFonts w:ascii="Calibri" w:hAnsi="Calibri" w:eastAsia="Calibri" w:cs="Calibri"/>
          <w:noProof w:val="0"/>
          <w:color w:val="000000" w:themeColor="text1" w:themeTint="FF" w:themeShade="FF"/>
          <w:sz w:val="22"/>
          <w:szCs w:val="22"/>
          <w:lang w:val="sr-Latn-RS"/>
        </w:rPr>
        <w:t>koji pristupa teorijskim predavanjima, dodatnim materijalima i vežbanjima. Sistem auto škole je informacioni sistem koji predstavlja jedinstvenu tačku pristupa svim podacima o predavanjima, dodatnim materijalima i vežbama. Sistem treba da obezbedi čuvanje svih materijala kao i čuvanje rezultata vežbanja svih kandidata. Za razliku od trenutne situacije gde instruktori nemaju uvid u napredak kandidata.</w:t>
      </w:r>
    </w:p>
    <w:p w:rsidR="4A1FE723" w:rsidP="4A1FE723" w:rsidRDefault="4A1FE723" w14:paraId="5028AC1E" w14:textId="438CD0A6">
      <w:pPr>
        <w:pStyle w:val="Normal"/>
        <w:spacing w:line="252" w:lineRule="auto"/>
        <w:jc w:val="left"/>
        <w:rPr>
          <w:rFonts w:ascii="Calibri" w:hAnsi="Calibri" w:eastAsia="Calibri" w:cs="Times New Roman"/>
          <w:noProof w:val="0"/>
          <w:color w:val="auto"/>
          <w:sz w:val="22"/>
          <w:szCs w:val="22"/>
          <w:lang w:val="sr-Latn-RS"/>
        </w:rPr>
      </w:pPr>
      <w:r w:rsidRPr="4A1FE723" w:rsidR="4A1FE723">
        <w:rPr>
          <w:rFonts w:ascii="Calibri" w:hAnsi="Calibri" w:eastAsia="Calibri" w:cs="Calibri"/>
          <w:noProof w:val="0"/>
          <w:color w:val="000000" w:themeColor="text1" w:themeTint="FF" w:themeShade="FF"/>
          <w:sz w:val="22"/>
          <w:szCs w:val="22"/>
          <w:lang w:val="sr-Latn-RS"/>
        </w:rPr>
        <w:t>Za instruktore, koji imaju zadatak vrše evidenciju prisutnih kandidata, šalju dodatni materijal, i pristupaju teorijskim predavanjima. Sistem auto škole predstavlja informacioni sistem koji im daje uvid u spisak kandidata i spisak predavanja. Takođe sistem instruktoru daje uvid u određene informacije o kandidatima poput imena, prezimena , rezultata vežbanja, dok su ostale informacije o kandidatu privatne i nisu dostupne instruktoru. Informacije o kandidatu moraju da budu zaštićene od svakog neovlašćenog pristupa. Instruktor putem sistema vrši evidenciju prisutnih kandidata i time se smanjuju potrošnja papira. Instruktor može direktno da deli dodatne materijale putem sistema , za razliku od trenutne situacije gde mora da ih šalje putem mejla. Sistem će takođe olakšati pristup teorijskim predavanjima, jer se informacije vezana za predavanje više neće slati putem mejla, već će postojati raspored predavanja. Taj raspored će omogućiti tačnost i pravovremenost.</w:t>
      </w:r>
    </w:p>
    <w:p w:rsidR="4A1FE723" w:rsidP="4A1FE723" w:rsidRDefault="4A1FE723" w14:paraId="004D8D33" w14:textId="4913AE2E">
      <w:pPr>
        <w:pStyle w:val="Normal"/>
        <w:spacing w:line="252" w:lineRule="auto"/>
        <w:jc w:val="left"/>
        <w:rPr>
          <w:rFonts w:ascii="Calibri" w:hAnsi="Calibri" w:eastAsia="Calibri" w:cs="Times New Roman"/>
          <w:noProof w:val="0"/>
          <w:color w:val="auto"/>
          <w:sz w:val="22"/>
          <w:szCs w:val="22"/>
          <w:lang w:val="sr-Latn-RS"/>
        </w:rPr>
      </w:pPr>
    </w:p>
    <w:p w:rsidR="4A1FE723" w:rsidP="4A1FE723" w:rsidRDefault="4A1FE723" w14:paraId="53A68EAB" w14:textId="34049472">
      <w:pPr>
        <w:pStyle w:val="Normal"/>
        <w:spacing w:line="252" w:lineRule="auto"/>
        <w:jc w:val="left"/>
        <w:rPr>
          <w:rFonts w:ascii="Calibri" w:hAnsi="Calibri" w:eastAsia="Calibri" w:cs="Times New Roman"/>
          <w:noProof w:val="0"/>
          <w:color w:val="auto"/>
          <w:sz w:val="22"/>
          <w:szCs w:val="22"/>
          <w:lang w:val="sr-Latn-RS"/>
        </w:rPr>
      </w:pPr>
    </w:p>
    <w:p w:rsidR="4A1FE723" w:rsidP="4A1FE723" w:rsidRDefault="4A1FE723" w14:paraId="06369B97" w14:textId="63D7D874">
      <w:pPr>
        <w:pStyle w:val="Normal"/>
        <w:spacing w:line="252" w:lineRule="auto"/>
        <w:jc w:val="left"/>
        <w:rPr>
          <w:rFonts w:ascii="Calibri" w:hAnsi="Calibri" w:eastAsia="Calibri" w:cs="Calibri"/>
          <w:noProof w:val="0"/>
          <w:color w:val="000000" w:themeColor="text1" w:themeTint="FF" w:themeShade="FF"/>
          <w:sz w:val="22"/>
          <w:szCs w:val="22"/>
          <w:lang w:val="sr-Latn-RS"/>
        </w:rPr>
      </w:pPr>
      <w:r w:rsidRPr="4A1FE723" w:rsidR="4A1FE723">
        <w:rPr>
          <w:rFonts w:ascii="Calibri" w:hAnsi="Calibri" w:eastAsia="Calibri" w:cs="Calibri"/>
          <w:noProof w:val="0"/>
          <w:color w:val="000000" w:themeColor="text1" w:themeTint="FF" w:themeShade="FF"/>
          <w:sz w:val="22"/>
          <w:szCs w:val="22"/>
          <w:lang w:val="sr-Latn-RS"/>
        </w:rPr>
        <w:t>Za administrativnu službu, koja vrši evidenciju i raspored rada predavača, vodi računa o informacijama kandidata, obaveštava kandidate i predavače o održavanju onlajn časova. Sistem auto škole predstavlja informacioni sistem koji im olakšava unos i izmenu podataka o kandidatima. Administrativna služba je ta koja je odgovorna za organizaciju rasporeda predavanja. Sistem im takođe olakšava evidenciju o instruktorima. Sistem mora da čuva i podatke instruktora od neovlašćenog pristupa.</w:t>
      </w:r>
    </w:p>
    <w:p w:rsidR="4A1FE723" w:rsidP="4A1FE723" w:rsidRDefault="4A1FE723" w14:paraId="4E16B19C" w14:textId="2A6EEF54">
      <w:pPr>
        <w:pStyle w:val="Normal"/>
        <w:spacing w:line="252" w:lineRule="auto"/>
        <w:jc w:val="left"/>
        <w:rPr>
          <w:rFonts w:ascii="Calibri" w:hAnsi="Calibri" w:eastAsia="Calibri" w:cs="Times New Roman"/>
          <w:b w:val="1"/>
          <w:bCs w:val="1"/>
          <w:noProof w:val="0"/>
          <w:color w:val="auto"/>
          <w:sz w:val="22"/>
          <w:szCs w:val="22"/>
          <w:lang w:val="sr-Latn-RS"/>
        </w:rPr>
      </w:pPr>
      <w:r w:rsidRPr="4A1FE723" w:rsidR="4A1FE723">
        <w:rPr>
          <w:rFonts w:ascii="Calibri" w:hAnsi="Calibri" w:eastAsia="Calibri" w:cs="Times New Roman"/>
          <w:b w:val="1"/>
          <w:bCs w:val="1"/>
          <w:noProof w:val="0"/>
          <w:color w:val="auto"/>
          <w:sz w:val="22"/>
          <w:szCs w:val="22"/>
          <w:lang w:val="sr-Latn-RS"/>
        </w:rPr>
        <w:t>Dijagram konteksta:</w:t>
      </w:r>
    </w:p>
    <w:p w:rsidR="4A1FE723" w:rsidP="4A1FE723" w:rsidRDefault="4A1FE723" w14:paraId="62D23874" w14:textId="391B632B">
      <w:pPr>
        <w:pStyle w:val="Normal"/>
        <w:spacing w:line="252" w:lineRule="auto"/>
        <w:jc w:val="left"/>
        <w:rPr>
          <w:rFonts w:ascii="Calibri" w:hAnsi="Calibri" w:eastAsia="Calibri" w:cs="Times New Roman"/>
          <w:color w:val="auto"/>
          <w:sz w:val="22"/>
          <w:szCs w:val="22"/>
        </w:rPr>
      </w:pPr>
      <w:r>
        <w:drawing>
          <wp:inline wp14:editId="61AF4332" wp14:anchorId="4D6116DC">
            <wp:extent cx="6438900" cy="4191000"/>
            <wp:effectExtent l="0" t="0" r="0" b="0"/>
            <wp:docPr id="1212866508" name="" title=""/>
            <wp:cNvGraphicFramePr>
              <a:graphicFrameLocks noChangeAspect="1"/>
            </wp:cNvGraphicFramePr>
            <a:graphic>
              <a:graphicData uri="http://schemas.openxmlformats.org/drawingml/2006/picture">
                <pic:pic>
                  <pic:nvPicPr>
                    <pic:cNvPr id="0" name=""/>
                    <pic:cNvPicPr/>
                  </pic:nvPicPr>
                  <pic:blipFill>
                    <a:blip r:embed="R885852c1631448cb">
                      <a:extLst>
                        <a:ext xmlns:a="http://schemas.openxmlformats.org/drawingml/2006/main" uri="{28A0092B-C50C-407E-A947-70E740481C1C}">
                          <a14:useLocalDpi val="0"/>
                        </a:ext>
                      </a:extLst>
                    </a:blip>
                    <a:stretch>
                      <a:fillRect/>
                    </a:stretch>
                  </pic:blipFill>
                  <pic:spPr>
                    <a:xfrm>
                      <a:off x="0" y="0"/>
                      <a:ext cx="6438900" cy="4191000"/>
                    </a:xfrm>
                    <a:prstGeom prst="rect">
                      <a:avLst/>
                    </a:prstGeom>
                  </pic:spPr>
                </pic:pic>
              </a:graphicData>
            </a:graphic>
          </wp:inline>
        </w:drawing>
      </w:r>
    </w:p>
    <w:p w:rsidR="4A1FE723" w:rsidP="4A1FE723" w:rsidRDefault="4A1FE723" w14:paraId="325EE184" w14:textId="3A2DAC5C">
      <w:pPr>
        <w:pStyle w:val="Normal"/>
        <w:spacing w:line="252" w:lineRule="auto"/>
        <w:jc w:val="left"/>
        <w:rPr>
          <w:rFonts w:ascii="Calibri" w:hAnsi="Calibri" w:eastAsia="Calibri" w:cs="Times New Roman"/>
          <w:noProof w:val="0"/>
          <w:color w:val="auto"/>
          <w:sz w:val="22"/>
          <w:szCs w:val="22"/>
          <w:lang w:val="sr-Latn-RS"/>
        </w:rPr>
      </w:pPr>
    </w:p>
    <w:p w:rsidR="4A1FE723" w:rsidP="4A1FE723" w:rsidRDefault="4A1FE723" w14:paraId="225B4CA9" w14:textId="12AD852C">
      <w:pPr>
        <w:pStyle w:val="Normal"/>
        <w:rPr>
          <w:rFonts w:ascii="Calibri" w:hAnsi="Calibri" w:eastAsia="Calibri" w:cs="Times New Roman"/>
          <w:noProof w:val="0"/>
          <w:color w:val="auto"/>
          <w:sz w:val="22"/>
          <w:szCs w:val="22"/>
          <w:lang w:val="sr-Latn-RS"/>
        </w:rPr>
      </w:pPr>
    </w:p>
    <w:p w:rsidR="4A1FE723" w:rsidP="4A1FE723" w:rsidRDefault="4A1FE723" w14:paraId="7F960929" w14:textId="77D0EE1D">
      <w:pPr>
        <w:pStyle w:val="Normal"/>
        <w:rPr>
          <w:rFonts w:ascii="Calibri" w:hAnsi="Calibri" w:eastAsia="Calibri" w:cs="Times New Roman"/>
          <w:noProof w:val="0"/>
          <w:color w:val="auto"/>
          <w:sz w:val="22"/>
          <w:szCs w:val="22"/>
          <w:lang w:val="sr-Latn-RS"/>
        </w:rPr>
      </w:pPr>
    </w:p>
    <w:p w:rsidR="4A1FE723" w:rsidP="4A1FE723" w:rsidRDefault="4A1FE723" w14:paraId="2E172484" w14:textId="4E3E44BE">
      <w:pPr>
        <w:pStyle w:val="Normal"/>
        <w:rPr>
          <w:rFonts w:ascii="Calibri" w:hAnsi="Calibri" w:eastAsia="Calibri" w:cs="Times New Roman"/>
          <w:b w:val="1"/>
          <w:bCs w:val="1"/>
          <w:noProof w:val="0"/>
          <w:color w:val="auto"/>
          <w:sz w:val="22"/>
          <w:szCs w:val="22"/>
          <w:lang w:val="sr-Latn-RS"/>
        </w:rPr>
      </w:pPr>
    </w:p>
    <w:p w:rsidR="16C8BC48" w:rsidP="16C8BC48" w:rsidRDefault="16C8BC48" w14:paraId="7C0E6FEF" w14:textId="5A634F26">
      <w:pPr>
        <w:pStyle w:val="Normal"/>
        <w:rPr>
          <w:rFonts w:ascii="Calibri" w:hAnsi="Calibri" w:eastAsia="Calibri" w:cs="Times New Roman"/>
          <w:noProof w:val="0"/>
          <w:color w:val="auto"/>
          <w:sz w:val="22"/>
          <w:szCs w:val="22"/>
          <w:lang w:val="sr-Latn-RS"/>
        </w:rPr>
      </w:pPr>
    </w:p>
    <w:sectPr>
      <w:headerReference w:type="default" r:id="rId3"/>
      <w:headerReference w:type="first" r:id="rId4"/>
      <w:footerReference w:type="default" r:id="rId5"/>
      <w:footerReference w:type="first" r:id="rId6"/>
      <w:type w:val="nextPage"/>
      <w:pgSz w:w="11906" w:h="16838" w:orient="portrait"/>
      <w:pgMar w:top="1417" w:right="1417" w:bottom="1417" w:left="1417" w:header="284" w:footer="708" w:gutter="0"/>
      <w:pgNumType w:fmt="decimal" w:start="1"/>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3DD4C48" wp14:textId="77777777">
    <w:pPr>
      <w:pStyle w:val="Footer"/>
      <w:jc w:val="right"/>
      <w:rPr>
        <w:rFonts w:ascii="Arial" w:hAnsi="Arial" w:cs="Arial"/>
      </w:rPr>
    </w:pPr>
    <w:r>
      <w:rPr/>
      <w:fldChar w:fldCharType="begin"/>
    </w:r>
    <w:r>
      <w:rPr/>
      <w:instrText> PAGE </w:instrText>
    </w:r>
    <w:r>
      <w:rPr/>
      <w:fldChar w:fldCharType="separate"/>
    </w:r>
    <w:r>
      <w:rPr/>
      <w:t>3</w:t>
    </w:r>
    <w:r>
      <w:rPr/>
      <w:fldChar w:fldCharType="end"/>
    </w:r>
  </w:p>
  <w:p xmlns:wp14="http://schemas.microsoft.com/office/word/2010/wordml" w14:paraId="3461D779" wp14:textId="77777777">
    <w:pPr>
      <w:pStyle w:val="Footer"/>
      <w:rPr>
        <w:rFonts w:ascii="Arial" w:hAnsi="Arial" w:cs="Arial"/>
      </w:rPr>
    </w:pPr>
    <w:r>
      <w:rPr>
        <w:rFonts w:ascii="Arial" w:hAnsi="Arial" w:cs="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CF2D8B6"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tbl>
    <w:tblPr>
      <w:tblW w:w="9062" w:type="dxa"/>
      <w:jc w:val="left"/>
      <w:tblInd w:w="0" w:type="dxa"/>
      <w:tblLayout w:type="fixed"/>
      <w:tblCellMar>
        <w:top w:w="0" w:type="dxa"/>
        <w:left w:w="108" w:type="dxa"/>
        <w:bottom w:w="0" w:type="dxa"/>
        <w:right w:w="108" w:type="dxa"/>
      </w:tblCellMar>
      <w:tblLook w:val="0000" w:firstRow="0" w:lastRow="0" w:firstColumn="0" w:lastColumn="0" w:noHBand="0" w:noVBand="0"/>
    </w:tblPr>
    <w:tblGrid>
      <w:gridCol w:w="4531"/>
      <w:gridCol w:w="4530"/>
    </w:tblGrid>
    <w:tr xmlns:wp14="http://schemas.microsoft.com/office/word/2010/wordml" w14:paraId="69AB404D" wp14:textId="77777777">
      <w:trPr/>
      <w:tc>
        <w:tcPr>
          <w:tcW w:w="4531" w:type="dxa"/>
          <w:tcBorders>
            <w:bottom w:val="single" w:color="000000" w:sz="4" w:space="0"/>
          </w:tcBorders>
          <w:shd w:val="clear" w:color="auto" w:fill="auto"/>
        </w:tcPr>
        <w:p w14:paraId="4B99056E" wp14:textId="77777777">
          <w:pPr>
            <w:pStyle w:val="Header"/>
            <w:widowControl w:val="false"/>
            <w:snapToGrid w:val="false"/>
            <w:rPr>
              <w:rFonts w:ascii="Arial" w:hAnsi="Arial" w:cs="Arial"/>
            </w:rPr>
          </w:pPr>
          <w:r>
            <w:rPr/>
            <w:drawing>
              <wp:inline xmlns:wp14="http://schemas.microsoft.com/office/word/2010/wordprocessingDrawing" distT="0" distB="0" distL="0" distR="0" wp14:anchorId="03F307B4" wp14:editId="7777777">
                <wp:extent cx="1819275" cy="495300"/>
                <wp:effectExtent l="0" t="0" r="0" b="0"/>
                <wp:docPr id="2"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1" descr=""/>
                        <pic:cNvPicPr>
                          <a:picLocks noChangeAspect="1" noChangeArrowheads="1"/>
                        </pic:cNvPicPr>
                      </pic:nvPicPr>
                      <pic:blipFill>
                        <a:blip r:embed="rId1"/>
                        <a:srcRect l="-57" t="-211" r="-57" b="-211"/>
                        <a:stretch>
                          <a:fillRect/>
                        </a:stretch>
                      </pic:blipFill>
                      <pic:spPr bwMode="auto">
                        <a:xfrm>
                          <a:off x="0" y="0"/>
                          <a:ext cx="1819275" cy="495300"/>
                        </a:xfrm>
                        <a:prstGeom prst="rect">
                          <a:avLst/>
                        </a:prstGeom>
                      </pic:spPr>
                    </pic:pic>
                  </a:graphicData>
                </a:graphic>
              </wp:inline>
            </w:drawing>
          </w:r>
        </w:p>
      </w:tc>
      <w:tc>
        <w:tcPr>
          <w:tcW w:w="4530" w:type="dxa"/>
          <w:tcBorders>
            <w:bottom w:val="single" w:color="000000" w:sz="4" w:space="0"/>
          </w:tcBorders>
          <w:shd w:val="clear" w:color="auto" w:fill="auto"/>
          <w:vAlign w:val="center"/>
        </w:tcPr>
        <w:p w14:paraId="6171166F" wp14:textId="77777777">
          <w:pPr>
            <w:pStyle w:val="Header"/>
            <w:widowControl w:val="false"/>
            <w:snapToGrid w:val="false"/>
            <w:jc w:val="right"/>
            <w:rPr/>
          </w:pPr>
          <w:r>
            <w:rPr>
              <w:rFonts w:ascii="Arial" w:hAnsi="Arial" w:eastAsia="Calibri" w:cs="Arial"/>
              <w:color w:val="auto"/>
              <w:kern w:val="0"/>
              <w:sz w:val="22"/>
              <w:szCs w:val="22"/>
              <w:lang w:val="sr-Latn-RS" w:eastAsia="zh-CN" w:bidi="ar-SA"/>
            </w:rPr>
            <w:t>SE322</w:t>
          </w:r>
          <w:r>
            <w:rPr>
              <w:rFonts w:ascii="Arial" w:hAnsi="Arial" w:cs="Arial"/>
            </w:rPr>
            <w:t xml:space="preserve"> – </w:t>
          </w:r>
          <w:r>
            <w:rPr>
              <w:rFonts w:ascii="Arial" w:hAnsi="Arial" w:eastAsia="Calibri" w:cs="Arial"/>
              <w:sz w:val="22"/>
              <w:szCs w:val="22"/>
              <w:lang w:eastAsia="zh-CN"/>
            </w:rPr>
            <w:t>Inženjerstvo zahteva</w:t>
          </w:r>
        </w:p>
        <w:p w14:paraId="68876A86" wp14:textId="77777777">
          <w:pPr>
            <w:pStyle w:val="Header"/>
            <w:widowControl w:val="false"/>
            <w:jc w:val="right"/>
            <w:rPr/>
          </w:pPr>
          <w:r>
            <w:rPr>
              <w:rStyle w:val="PlaceholderText"/>
              <w:rFonts w:ascii="Arial" w:hAnsi="Arial" w:eastAsia="Calibri" w:cs="Arial"/>
              <w:sz w:val="22"/>
              <w:szCs w:val="22"/>
              <w:lang w:eastAsia="zh-CN"/>
            </w:rPr>
            <w:t>Teodora Mirkovic 4096</w:t>
          </w:r>
          <w:r>
            <w:rPr>
              <w:rStyle w:val="PlaceholderText"/>
              <w:rFonts w:ascii="Arial" w:hAnsi="Arial" w:cs="Arial"/>
            </w:rPr>
            <w:t xml:space="preserve"> </w:t>
          </w:r>
        </w:p>
      </w:tc>
    </w:tr>
  </w:tbl>
  <w:p xmlns:wp14="http://schemas.microsoft.com/office/word/2010/wordml" w14:paraId="1299C43A" wp14:textId="77777777">
    <w:pPr>
      <w:pStyle w:val="NoSpacing"/>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DDBEF00"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isplayBackgroundShape/>
  <w:embedSystemFonts/>
  <w:trackRevisions w:val="fals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6C8BC48"/>
    <w:rsid w:val="16C8BC48"/>
    <w:rsid w:val="4A1FE723"/>
  </w:rsids>
  <w:themeFontLang w:val="sr-Latn-RS" w:eastAsia="ja-JP" w:bidi="ar-SA"/>
  <w14:docId w14:val="72671C85"/>
  <w15:docId w15:val="{7989E788-A5E3-4E0F-91AB-D7061E093453}"/>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sr-Latn-R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160" w:line="252" w:lineRule="auto"/>
      <w:jc w:val="left"/>
    </w:pPr>
    <w:rPr>
      <w:rFonts w:ascii="Calibri" w:hAnsi="Calibri" w:eastAsia="Calibri" w:cs="Times New Roman"/>
      <w:color w:val="auto"/>
      <w:kern w:val="0"/>
      <w:sz w:val="22"/>
      <w:szCs w:val="22"/>
      <w:lang w:val="sr-Latn-RS" w:eastAsia="zh-CN" w:bidi="ar-SA"/>
    </w:rPr>
  </w:style>
  <w:style w:type="paragraph" w:styleId="Heading1">
    <w:name w:val="heading 1"/>
    <w:basedOn w:val="Normal"/>
    <w:next w:val="Normal"/>
    <w:qFormat/>
    <w:pPr>
      <w:keepNext w:val="true"/>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DefaultParagraphFont0" w:customStyle="1">
    <w:name w:val="Default Paragraph Font0"/>
    <w:qFormat/>
    <w:rPr/>
  </w:style>
  <w:style w:type="character" w:styleId="SubtitleChar" w:customStyle="1">
    <w:name w:val="Subtitle Char"/>
    <w:qFormat/>
    <w:rPr>
      <w:rFonts w:eastAsia="Times New Roman"/>
      <w:color w:val="5A5A5A"/>
      <w:spacing w:val="15"/>
    </w:rPr>
  </w:style>
  <w:style w:type="character" w:styleId="PlaceholderText" w:customStyle="1">
    <w:name w:val="Placeholder Text"/>
    <w:qFormat/>
    <w:rPr>
      <w:color w:val="808080"/>
    </w:rPr>
  </w:style>
  <w:style w:type="character" w:styleId="HeaderChar" w:customStyle="1">
    <w:name w:val="Header Char"/>
    <w:basedOn w:val="DefaultParagraphFont0"/>
    <w:qFormat/>
    <w:rPr/>
  </w:style>
  <w:style w:type="character" w:styleId="FooterChar" w:customStyle="1">
    <w:name w:val="Footer Char"/>
    <w:basedOn w:val="DefaultParagraphFont0"/>
    <w:qFormat/>
    <w:rPr/>
  </w:style>
  <w:style w:type="character" w:styleId="Heading1Char" w:customStyle="1">
    <w:name w:val="Heading 1 Char"/>
    <w:qFormat/>
    <w:rPr>
      <w:rFonts w:ascii="Arial" w:hAnsi="Arial" w:eastAsia="Times New Roman" w:cs="Times New Roman"/>
      <w:color w:val="000000"/>
      <w:sz w:val="32"/>
      <w:szCs w:val="32"/>
      <w:shd w:val="clear" w:fill="FAFAFA"/>
    </w:rPr>
  </w:style>
  <w:style w:type="character" w:styleId="InternetLink">
    <w:name w:val="Hyperlink"/>
    <w:rPr>
      <w:color w:val="0000FF"/>
      <w:u w:val="single"/>
    </w:rPr>
  </w:style>
  <w:style w:type="character" w:styleId="IndexLink" w:customStyle="1">
    <w:name w:val="Index Link"/>
    <w:qFormat/>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Subtitle">
    <w:name w:val="Subtitle"/>
    <w:basedOn w:val="Normal"/>
    <w:next w:val="Normal"/>
    <w:qFormat/>
    <w:pPr/>
    <w:rPr>
      <w:rFonts w:eastAsia="Times New Roman"/>
      <w:color w:val="5A5A5A"/>
      <w:spacing w:val="15"/>
    </w:rPr>
  </w:style>
  <w:style w:type="paragraph" w:styleId="NoSpacing" w:customStyle="1">
    <w:name w:val="No Spacing"/>
    <w:qFormat/>
    <w:pPr>
      <w:widowControl/>
      <w:suppressAutoHyphens w:val="true"/>
      <w:bidi w:val="0"/>
      <w:spacing w:before="0" w:after="0"/>
      <w:jc w:val="left"/>
    </w:pPr>
    <w:rPr>
      <w:rFonts w:ascii="Calibri" w:hAnsi="Calibri" w:eastAsia="Calibri" w:cs="Times New Roman"/>
      <w:color w:val="auto"/>
      <w:kern w:val="0"/>
      <w:sz w:val="22"/>
      <w:szCs w:val="22"/>
      <w:lang w:val="sr-Latn-RS" w:eastAsia="zh-CN" w:bidi="ar-SA"/>
    </w:rPr>
  </w:style>
  <w:style w:type="paragraph" w:styleId="HeaderandFooter" w:customStyle="1">
    <w:name w:val="Header and Footer"/>
    <w:basedOn w:val="Normal"/>
    <w:qFormat/>
    <w:pPr>
      <w:suppressLineNumbers/>
      <w:tabs>
        <w:tab w:val="clear" w:pos="708"/>
        <w:tab w:val="center" w:leader="none" w:pos="4819"/>
        <w:tab w:val="right" w:leader="none" w:pos="9638"/>
      </w:tabs>
    </w:pPr>
    <w:rPr/>
  </w:style>
  <w:style w:type="paragraph" w:styleId="Header">
    <w:name w:val="header"/>
    <w:basedOn w:val="Normal"/>
    <w:pPr>
      <w:spacing w:before="0" w:after="0" w:line="240" w:lineRule="auto"/>
    </w:pPr>
    <w:rPr/>
  </w:style>
  <w:style w:type="paragraph" w:styleId="Footer">
    <w:name w:val="footer"/>
    <w:basedOn w:val="Normal"/>
    <w:pPr>
      <w:spacing w:before="0" w:after="0" w:line="240" w:lineRule="auto"/>
    </w:pPr>
    <w:rPr/>
  </w:style>
  <w:style w:type="paragraph" w:styleId="Default" w:customStyle="1">
    <w:name w:val="Default"/>
    <w:qFormat/>
    <w:pPr>
      <w:widowControl w:val="false"/>
      <w:suppressAutoHyphens w:val="true"/>
      <w:bidi w:val="0"/>
      <w:spacing w:before="0" w:after="0"/>
      <w:jc w:val="left"/>
    </w:pPr>
    <w:rPr>
      <w:rFonts w:ascii="Arial" w:hAnsi="Arial" w:eastAsia="Times New Roman" w:cs="Arial"/>
      <w:color w:val="000000"/>
      <w:kern w:val="0"/>
      <w:sz w:val="24"/>
      <w:szCs w:val="24"/>
      <w:lang w:val="en-US" w:eastAsia="zh-CN" w:bidi="ar-SA"/>
    </w:rPr>
  </w:style>
  <w:style w:type="paragraph" w:styleId="CM3" w:customStyle="1">
    <w:name w:val="CM3"/>
    <w:basedOn w:val="Default"/>
    <w:next w:val="Default"/>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ntents1">
    <w:name w:val="TOC 1"/>
    <w:basedOn w:val="Normal"/>
    <w:next w:val="Normal"/>
    <w:autoRedefine/>
    <w:uiPriority w:val="39"/>
    <w:unhideWhenUsed/>
    <w:pPr>
      <w:spacing w:before="0" w:after="100"/>
    </w:pPr>
    <w:rPr/>
  </w:style>
  <w:style w:type="paragraph" w:styleId="TOCHeading" w:customStyle="1">
    <w:name w:val="TOC Heading"/>
    <w:basedOn w:val="Heading1"/>
    <w:next w:val="Normal"/>
    <w:qFormat/>
    <w:pPr>
      <w:pBdr>
        <w:top w:val="nil"/>
        <w:left w:val="nil"/>
        <w:bottom w:val="nil"/>
        <w:right w:val="nil"/>
      </w:pBdr>
      <w:shd w:val="clear" w:color="auto" w:fill="auto"/>
      <w:spacing w:before="240" w:after="0"/>
    </w:pPr>
    <w:rPr>
      <w:rFonts w:ascii="Calibri Light" w:hAnsi="Calibri Light" w:eastAsia="font1016" w:cs="font1016"/>
      <w:color w:val="2F5496"/>
      <w:lang w:val="en-US"/>
    </w:rPr>
  </w:style>
  <w:style w:type="paragraph" w:styleId="Contents2">
    <w:name w:val="TOC 2"/>
    <w:basedOn w:val="Normal"/>
    <w:next w:val="Normal"/>
    <w:pPr>
      <w:spacing w:before="0" w:after="100"/>
      <w:ind w:left="220" w:hanging="0"/>
    </w:pPr>
    <w:rPr/>
  </w:style>
  <w:style w:type="paragraph" w:styleId="ListParagraph" w:customStyle="1">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styleId="Normalnatabela" w:default="1">
    <w:name w:val="Normal Table"/>
    <w:uiPriority w:val="99"/>
    <w:semiHidden/>
    <w:unhideWhenUsed/>
    <w:tblPr>
      <w:tblCellMar>
        <w:top w:w="0" w:type="dxa"/>
        <w:left w:w="108" w:type="dxa"/>
        <w:bottom w:w="0" w:type="dxa"/>
        <w:right w:w="108" w:type="dxa"/>
      </w:tblCellMar>
    </w:tblPr>
  </w:style>
  <w:style w:type="table" w:styleId="TableGrid">
    <w:name w:val="Table Grid"/>
    <w:basedOn w:val="Normalnatabela"/>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footer" Target="footer1.xml" Id="rId5" /><Relationship Type="http://schemas.openxmlformats.org/officeDocument/2006/relationships/footer" Target="footer2.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glossaryDocument" Target="glossary/document.xml" Id="rId11" /><Relationship Type="http://schemas.openxmlformats.org/officeDocument/2006/relationships/image" Target="/media/image4.jpg" Id="R807086d736234fdc" /><Relationship Type="http://schemas.openxmlformats.org/officeDocument/2006/relationships/image" Target="/media/image.png" Id="R885852c1631448cb"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351fdf-e1f9-4b1b-853f-15fd913eb56c}"/>
      </w:docPartPr>
      <w:docPartBody>
        <w:p w14:paraId="7C0A6BCB">
          <w:r>
            <w:rPr>
              <w:rStyle w:val="PlaceholderText"/>
            </w:rPr>
            <w:t>Kliknite ovde da biste uneli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2021-08-31T21:30:00.0000000Z</dcterms:created>
  <dc:creator>Nenad Strainović</dc:creator>
  <dc:description/>
  <keywords>CS220 CS220 CS220 Metropolitan 2015</keywords>
  <dc:language>sr-Latn-RS</dc:language>
  <lastModifiedBy>Teodora Mirkovic</lastModifiedBy>
  <lastPrinted>1601-01-01T00:00:00.0000000Z</lastPrinted>
  <dcterms:modified xsi:type="dcterms:W3CDTF">2021-10-26T16:38:54.3408149Z</dcterms:modified>
  <revision>9</revision>
  <dc:subject/>
  <dc:title/>
</coreProperties>
</file>

<file path=docProps/custom.xml><?xml version="1.0" encoding="utf-8"?>
<Properties xmlns="http://schemas.openxmlformats.org/officeDocument/2006/custom-properties" xmlns:vt="http://schemas.openxmlformats.org/officeDocument/2006/docPropsVTypes"/>
</file>