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F0" w:rsidRDefault="002C3DF0">
      <w:pPr>
        <w:pStyle w:val="BodyText"/>
        <w:rPr>
          <w:rFonts w:ascii="Times New Roman"/>
          <w:sz w:val="20"/>
        </w:rPr>
      </w:pPr>
    </w:p>
    <w:p w:rsidR="002C3DF0" w:rsidRDefault="002C3DF0">
      <w:pPr>
        <w:pStyle w:val="BodyText"/>
        <w:rPr>
          <w:rFonts w:ascii="Times New Roman"/>
          <w:sz w:val="26"/>
        </w:rPr>
      </w:pPr>
    </w:p>
    <w:p w:rsidR="002C3DF0" w:rsidRDefault="003E4775">
      <w:pPr>
        <w:pStyle w:val="BodyText"/>
        <w:spacing w:before="42" w:line="372" w:lineRule="auto"/>
        <w:ind w:left="2667" w:right="2691"/>
        <w:jc w:val="center"/>
      </w:pPr>
      <w:r>
        <w:t>UNIVERZITET U BANJOJ LUCI PRIRODNO-MATEMATIČKI FAKULTET</w:t>
      </w:r>
    </w:p>
    <w:p w:rsidR="002C3DF0" w:rsidRDefault="002C3DF0">
      <w:pPr>
        <w:pStyle w:val="BodyText"/>
      </w:pPr>
    </w:p>
    <w:p w:rsidR="002C3DF0" w:rsidRDefault="002C3DF0">
      <w:pPr>
        <w:pStyle w:val="BodyText"/>
      </w:pPr>
    </w:p>
    <w:p w:rsidR="002C3DF0" w:rsidRDefault="002C3DF0">
      <w:pPr>
        <w:pStyle w:val="BodyText"/>
      </w:pPr>
    </w:p>
    <w:p w:rsidR="002C3DF0" w:rsidRDefault="002C3DF0">
      <w:pPr>
        <w:pStyle w:val="BodyText"/>
      </w:pPr>
    </w:p>
    <w:p w:rsidR="002C3DF0" w:rsidRDefault="002C3DF0">
      <w:pPr>
        <w:pStyle w:val="BodyText"/>
      </w:pPr>
    </w:p>
    <w:p w:rsidR="002C3DF0" w:rsidRDefault="003E4775">
      <w:pPr>
        <w:spacing w:before="200" w:line="691" w:lineRule="auto"/>
        <w:ind w:left="1689" w:right="1692" w:firstLine="1829"/>
        <w:rPr>
          <w:sz w:val="36"/>
        </w:rPr>
      </w:pPr>
      <w:r>
        <w:rPr>
          <w:sz w:val="36"/>
        </w:rPr>
        <w:t>SEMINARSKI RAD INFORMACIONE TEHNOLOGIJE I DRUŠTVO</w:t>
      </w:r>
    </w:p>
    <w:p w:rsidR="002C3DF0" w:rsidRDefault="003E4775">
      <w:pPr>
        <w:spacing w:before="4"/>
        <w:ind w:left="2667" w:right="2685"/>
        <w:jc w:val="center"/>
        <w:rPr>
          <w:sz w:val="36"/>
        </w:rPr>
      </w:pPr>
      <w:r>
        <w:rPr>
          <w:sz w:val="36"/>
        </w:rPr>
        <w:t>e</w:t>
      </w:r>
      <w:r w:rsidR="00236566">
        <w:rPr>
          <w:sz w:val="36"/>
        </w:rPr>
        <w:t>-</w:t>
      </w:r>
      <w:r>
        <w:rPr>
          <w:sz w:val="36"/>
        </w:rPr>
        <w:t>Learning</w:t>
      </w:r>
    </w:p>
    <w:p w:rsidR="002C3DF0" w:rsidRDefault="002C3DF0">
      <w:pPr>
        <w:pStyle w:val="BodyText"/>
        <w:rPr>
          <w:sz w:val="36"/>
        </w:rPr>
      </w:pPr>
    </w:p>
    <w:p w:rsidR="002C3DF0" w:rsidRDefault="002C3DF0">
      <w:pPr>
        <w:pStyle w:val="BodyText"/>
        <w:rPr>
          <w:sz w:val="36"/>
        </w:rPr>
      </w:pPr>
    </w:p>
    <w:p w:rsidR="002C3DF0" w:rsidRDefault="002C3DF0">
      <w:pPr>
        <w:pStyle w:val="BodyText"/>
        <w:rPr>
          <w:sz w:val="36"/>
        </w:rPr>
      </w:pPr>
    </w:p>
    <w:p w:rsidR="002C3DF0" w:rsidRDefault="002C3DF0">
      <w:pPr>
        <w:pStyle w:val="BodyText"/>
        <w:rPr>
          <w:sz w:val="36"/>
        </w:rPr>
      </w:pPr>
    </w:p>
    <w:p w:rsidR="002C3DF0" w:rsidRDefault="002C3DF0">
      <w:pPr>
        <w:pStyle w:val="BodyText"/>
        <w:rPr>
          <w:sz w:val="36"/>
        </w:rPr>
      </w:pPr>
    </w:p>
    <w:p w:rsidR="002C3DF0" w:rsidRDefault="002C3DF0">
      <w:pPr>
        <w:pStyle w:val="BodyText"/>
        <w:rPr>
          <w:sz w:val="36"/>
        </w:rPr>
      </w:pPr>
    </w:p>
    <w:p w:rsidR="002C3DF0" w:rsidRDefault="002C3DF0">
      <w:pPr>
        <w:pStyle w:val="BodyText"/>
        <w:rPr>
          <w:sz w:val="36"/>
        </w:rPr>
      </w:pPr>
    </w:p>
    <w:p w:rsidR="002C3DF0" w:rsidRDefault="002C3DF0">
      <w:pPr>
        <w:pStyle w:val="BodyText"/>
        <w:spacing w:before="9"/>
        <w:rPr>
          <w:sz w:val="39"/>
        </w:rPr>
      </w:pPr>
    </w:p>
    <w:p w:rsidR="002C3DF0" w:rsidRDefault="003E4775">
      <w:pPr>
        <w:tabs>
          <w:tab w:val="left" w:pos="6870"/>
        </w:tabs>
        <w:ind w:left="100"/>
        <w:rPr>
          <w:sz w:val="32"/>
        </w:rPr>
      </w:pPr>
      <w:r>
        <w:rPr>
          <w:sz w:val="32"/>
        </w:rPr>
        <w:t>Student:</w:t>
      </w:r>
      <w:r>
        <w:rPr>
          <w:sz w:val="32"/>
        </w:rPr>
        <w:tab/>
        <w:t>Mentor:</w:t>
      </w:r>
    </w:p>
    <w:p w:rsidR="002C3DF0" w:rsidRDefault="003E4775" w:rsidP="00236566">
      <w:pPr>
        <w:tabs>
          <w:tab w:val="left" w:pos="6582"/>
        </w:tabs>
        <w:spacing w:before="196" w:line="357" w:lineRule="auto"/>
        <w:ind w:left="5958" w:right="259" w:hanging="5859"/>
        <w:rPr>
          <w:sz w:val="32"/>
        </w:rPr>
        <w:sectPr w:rsidR="002C3DF0">
          <w:footerReference w:type="default" r:id="rId9"/>
          <w:type w:val="continuous"/>
          <w:pgSz w:w="12240" w:h="15840"/>
          <w:pgMar w:top="1500" w:right="1320" w:bottom="1200" w:left="1340" w:header="720" w:footer="1008" w:gutter="0"/>
          <w:pgNumType w:start="1"/>
          <w:cols w:space="720"/>
        </w:sectPr>
      </w:pPr>
      <w:r>
        <w:rPr>
          <w:sz w:val="32"/>
        </w:rPr>
        <w:t>Teodora</w:t>
      </w:r>
      <w:r>
        <w:rPr>
          <w:spacing w:val="-2"/>
          <w:sz w:val="32"/>
        </w:rPr>
        <w:t xml:space="preserve"> </w:t>
      </w:r>
      <w:r>
        <w:rPr>
          <w:sz w:val="32"/>
        </w:rPr>
        <w:t>Milaković</w:t>
      </w:r>
      <w:r>
        <w:rPr>
          <w:spacing w:val="-3"/>
          <w:sz w:val="32"/>
        </w:rPr>
        <w:t xml:space="preserve"> </w:t>
      </w:r>
      <w:r w:rsidR="00B44608">
        <w:rPr>
          <w:sz w:val="32"/>
        </w:rPr>
        <w:t>18/19</w:t>
      </w:r>
      <w:r w:rsidR="00B44608">
        <w:rPr>
          <w:sz w:val="32"/>
        </w:rPr>
        <w:tab/>
        <w:t xml:space="preserve">prof. dr </w:t>
      </w:r>
      <w:r w:rsidR="00236566">
        <w:rPr>
          <w:sz w:val="32"/>
        </w:rPr>
        <w:t>Dragan Mati</w:t>
      </w:r>
      <w:r w:rsidR="00BF781F">
        <w:rPr>
          <w:sz w:val="32"/>
        </w:rPr>
        <w:t>ć</w:t>
      </w:r>
      <w:bookmarkStart w:id="0" w:name="_GoBack"/>
      <w:bookmarkEnd w:id="0"/>
    </w:p>
    <w:p w:rsidR="002C3DF0" w:rsidRDefault="002C3DF0">
      <w:pPr>
        <w:pStyle w:val="BodyText"/>
        <w:spacing w:before="1"/>
        <w:rPr>
          <w:sz w:val="20"/>
        </w:rPr>
      </w:pPr>
    </w:p>
    <w:sdt>
      <w:sdtPr>
        <w:id w:val="141311913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eastAsia="en-US"/>
        </w:rPr>
      </w:sdtEndPr>
      <w:sdtContent>
        <w:p w:rsidR="00236566" w:rsidRDefault="00236566">
          <w:pPr>
            <w:pStyle w:val="TOCHeading"/>
            <w:rPr>
              <w:lang w:val="hr-BA"/>
            </w:rPr>
          </w:pPr>
          <w:r>
            <w:t>Sadr</w:t>
          </w:r>
          <w:r>
            <w:rPr>
              <w:lang w:val="hr-BA"/>
            </w:rPr>
            <w:t>žaj</w:t>
          </w:r>
        </w:p>
        <w:p w:rsidR="00236566" w:rsidRPr="00236566" w:rsidRDefault="00236566" w:rsidP="00236566">
          <w:pPr>
            <w:rPr>
              <w:lang w:val="hr-BA" w:eastAsia="ja-JP"/>
            </w:rPr>
          </w:pPr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7851" w:history="1">
            <w:r w:rsidRPr="001F6059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2" w:history="1">
            <w:r w:rsidRPr="001F6059">
              <w:rPr>
                <w:rStyle w:val="Hyperlink"/>
                <w:noProof/>
              </w:rPr>
              <w:t>Kojim terminima se može nazvati?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3" w:history="1">
            <w:r w:rsidRPr="001F6059">
              <w:rPr>
                <w:rStyle w:val="Hyperlink"/>
                <w:noProof/>
              </w:rPr>
              <w:t>Istorija učenja na daljinu i njegov priznati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4" w:history="1">
            <w:r w:rsidRPr="001F6059">
              <w:rPr>
                <w:rStyle w:val="Hyperlink"/>
                <w:noProof/>
              </w:rPr>
              <w:t>Sistemi za e-učenje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5" w:history="1">
            <w:r w:rsidRPr="001F6059">
              <w:rPr>
                <w:rStyle w:val="Hyperlink"/>
                <w:noProof/>
              </w:rPr>
              <w:t>Oblici e-učenja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6" w:history="1">
            <w:r w:rsidRPr="001F6059">
              <w:rPr>
                <w:rStyle w:val="Hyperlink"/>
                <w:noProof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7" w:history="1">
            <w:r w:rsidRPr="001F6059">
              <w:rPr>
                <w:rStyle w:val="Hyperlink"/>
                <w:noProof/>
              </w:rPr>
              <w:t>Prednosti i nedostaci e-učenja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8" w:history="1">
            <w:r w:rsidRPr="001F6059">
              <w:rPr>
                <w:rStyle w:val="Hyperlink"/>
                <w:noProof/>
              </w:rPr>
              <w:t>Prednosti: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59" w:history="1">
            <w:r w:rsidRPr="001F6059">
              <w:rPr>
                <w:rStyle w:val="Hyperlink"/>
                <w:noProof/>
              </w:rPr>
              <w:t>Nedostaci: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60" w:history="1">
            <w:r w:rsidRPr="001F6059">
              <w:rPr>
                <w:rStyle w:val="Hyperlink"/>
                <w:noProof/>
              </w:rPr>
              <w:t>O Google učionici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61" w:history="1">
            <w:r w:rsidRPr="001F6059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517862" w:history="1">
            <w:r w:rsidRPr="001F6059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66" w:rsidRDefault="00236566">
          <w:r>
            <w:rPr>
              <w:b/>
              <w:bCs/>
              <w:noProof/>
            </w:rPr>
            <w:fldChar w:fldCharType="end"/>
          </w:r>
        </w:p>
      </w:sdtContent>
    </w:sdt>
    <w:p w:rsidR="002C3DF0" w:rsidRDefault="002C3DF0">
      <w:pPr>
        <w:sectPr w:rsidR="002C3DF0">
          <w:pgSz w:w="12240" w:h="15840"/>
          <w:pgMar w:top="1500" w:right="1320" w:bottom="1200" w:left="1340" w:header="0" w:footer="1008" w:gutter="0"/>
          <w:cols w:space="720"/>
        </w:sectPr>
      </w:pPr>
    </w:p>
    <w:p w:rsidR="002C3DF0" w:rsidRDefault="002C3DF0">
      <w:pPr>
        <w:pStyle w:val="BodyText"/>
        <w:spacing w:before="11"/>
        <w:rPr>
          <w:sz w:val="40"/>
        </w:rPr>
      </w:pPr>
    </w:p>
    <w:p w:rsidR="002C3DF0" w:rsidRPr="00236566" w:rsidRDefault="003E4775" w:rsidP="00236566">
      <w:pPr>
        <w:pStyle w:val="Heading1"/>
        <w:jc w:val="left"/>
      </w:pPr>
      <w:bookmarkStart w:id="1" w:name="UVOD"/>
      <w:bookmarkStart w:id="2" w:name="_Toc39011649"/>
      <w:bookmarkStart w:id="3" w:name="_Toc39517851"/>
      <w:bookmarkEnd w:id="1"/>
      <w:r w:rsidRPr="00236566">
        <w:t>UVOD</w:t>
      </w:r>
      <w:bookmarkEnd w:id="2"/>
      <w:bookmarkEnd w:id="3"/>
    </w:p>
    <w:p w:rsidR="002C3DF0" w:rsidRDefault="002C3DF0">
      <w:pPr>
        <w:pStyle w:val="BodyText"/>
        <w:rPr>
          <w:rFonts w:ascii="Calibri Light"/>
          <w:sz w:val="32"/>
        </w:rPr>
      </w:pPr>
    </w:p>
    <w:p w:rsidR="00AD3137" w:rsidRDefault="00AD3137">
      <w:pPr>
        <w:pStyle w:val="BodyText"/>
        <w:spacing w:line="259" w:lineRule="auto"/>
        <w:ind w:left="100"/>
        <w:rPr>
          <w:lang w:val="hr-BA"/>
        </w:rPr>
      </w:pPr>
      <w:r>
        <w:t>Elektronsko učenje mo</w:t>
      </w:r>
      <w:r w:rsidR="00A63659">
        <w:rPr>
          <w:lang w:val="hr-BA"/>
        </w:rPr>
        <w:t xml:space="preserve">žemo </w:t>
      </w:r>
      <w:r>
        <w:rPr>
          <w:lang w:val="hr-BA"/>
        </w:rPr>
        <w:t>shvatiti kao učenje putem interneta, odnosno prenošenje znanja svih sadržaja elektronskim putem, uz čiju upotrebu dolazi i korištenje različitih programa i aplikacija namijenjenih u tu svrhu.</w:t>
      </w:r>
    </w:p>
    <w:p w:rsidR="00AD3137" w:rsidRPr="00AD3137" w:rsidRDefault="00AD3137" w:rsidP="00AD3137">
      <w:pPr>
        <w:pStyle w:val="BodyText"/>
        <w:spacing w:line="259" w:lineRule="auto"/>
        <w:ind w:left="100"/>
        <w:rPr>
          <w:lang w:val="hr-BA"/>
        </w:rPr>
      </w:pPr>
      <w:r>
        <w:rPr>
          <w:lang w:val="hr-BA"/>
        </w:rPr>
        <w:t>U svakodnevnoj neizbježnoj i neophodnoj upotrebi interneta danas, pronašli smo i način kako da njegova upotreba bude zabavna, ali prije svega poučna i korisna. Neki od načina na ko</w:t>
      </w:r>
      <w:r w:rsidR="001E12D4">
        <w:rPr>
          <w:lang w:val="hr-BA"/>
        </w:rPr>
        <w:t>je nam se prenosi znanje putem Veb-a su digitalne učionice, a njihov sadržaj se prenosi preko interneta, audio i video trake, satelitske televizije...</w:t>
      </w:r>
      <w:r>
        <w:rPr>
          <w:lang w:val="hr-BA"/>
        </w:rPr>
        <w:t xml:space="preserve"> </w:t>
      </w:r>
    </w:p>
    <w:p w:rsidR="00EA6F69" w:rsidRDefault="00EA6F69" w:rsidP="00EA6F69">
      <w:pPr>
        <w:pStyle w:val="BodyText"/>
        <w:spacing w:line="259" w:lineRule="auto"/>
        <w:ind w:right="259"/>
      </w:pPr>
    </w:p>
    <w:p w:rsidR="001E12D4" w:rsidRDefault="00EA6F69" w:rsidP="00EA6F69">
      <w:pPr>
        <w:pStyle w:val="BodyText"/>
        <w:spacing w:line="259" w:lineRule="auto"/>
        <w:ind w:right="259"/>
      </w:pPr>
      <w:r>
        <w:t xml:space="preserve"> </w:t>
      </w:r>
      <w:r w:rsidR="008E113B">
        <w:t xml:space="preserve">Ova savremena metoda učenja je korisna ukoliko njome dopunjavamo već </w:t>
      </w:r>
      <w:r>
        <w:t xml:space="preserve">       </w:t>
      </w:r>
      <w:r w:rsidR="008E113B">
        <w:t xml:space="preserve">postojeće znanje iz neke oblasti, ali ona ne bi trebala biti jedina opcija u </w:t>
      </w:r>
      <w:r>
        <w:t xml:space="preserve">    </w:t>
      </w:r>
      <w:r w:rsidR="008E113B">
        <w:t>proširivanju našeg znanja.</w:t>
      </w:r>
    </w:p>
    <w:p w:rsidR="002C3DF0" w:rsidRDefault="002C3DF0">
      <w:pPr>
        <w:pStyle w:val="BodyText"/>
        <w:spacing w:before="5"/>
      </w:pPr>
    </w:p>
    <w:p w:rsidR="002C3DF0" w:rsidRDefault="003E4775">
      <w:pPr>
        <w:pStyle w:val="BodyText"/>
        <w:ind w:left="100"/>
      </w:pPr>
      <w:r>
        <w:t>Prenosive vrste sadržaja koje se koriste u elektronskom učenju čine:</w:t>
      </w:r>
    </w:p>
    <w:p w:rsidR="002C3DF0" w:rsidRDefault="002C3DF0">
      <w:pPr>
        <w:pStyle w:val="BodyText"/>
      </w:pPr>
    </w:p>
    <w:p w:rsidR="002C3DF0" w:rsidRPr="00EA6F69" w:rsidRDefault="003E4775" w:rsidP="00EA6F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8"/>
        </w:rPr>
      </w:pPr>
      <w:r w:rsidRPr="00EA6F69">
        <w:rPr>
          <w:sz w:val="28"/>
        </w:rPr>
        <w:t>Word dokumenti, Adobe Acrobat datoteke, kao i sve ostale</w:t>
      </w:r>
      <w:r w:rsidRPr="00EA6F69">
        <w:rPr>
          <w:spacing w:val="-20"/>
          <w:sz w:val="28"/>
        </w:rPr>
        <w:t xml:space="preserve"> </w:t>
      </w:r>
      <w:r w:rsidRPr="00EA6F69">
        <w:rPr>
          <w:sz w:val="28"/>
        </w:rPr>
        <w:t>datoteke;</w:t>
      </w:r>
    </w:p>
    <w:p w:rsidR="002C3DF0" w:rsidRDefault="003E477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Veb sadržaji (HTML, Shockwave, JAVA</w:t>
      </w:r>
      <w:r>
        <w:rPr>
          <w:spacing w:val="-12"/>
          <w:sz w:val="28"/>
        </w:rPr>
        <w:t xml:space="preserve"> </w:t>
      </w:r>
      <w:r>
        <w:rPr>
          <w:sz w:val="28"/>
        </w:rPr>
        <w:t>itd.);</w:t>
      </w:r>
    </w:p>
    <w:p w:rsidR="002C3DF0" w:rsidRDefault="003E477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Kontinualni ili streaming medijumi (RealVideo, MP3 audio,</w:t>
      </w:r>
      <w:r>
        <w:rPr>
          <w:spacing w:val="-18"/>
          <w:sz w:val="28"/>
        </w:rPr>
        <w:t xml:space="preserve"> </w:t>
      </w:r>
      <w:r>
        <w:rPr>
          <w:sz w:val="28"/>
        </w:rPr>
        <w:t>NetShow);</w:t>
      </w:r>
    </w:p>
    <w:p w:rsidR="002C3DF0" w:rsidRDefault="003E477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8" w:line="259" w:lineRule="auto"/>
        <w:ind w:right="1051"/>
        <w:rPr>
          <w:sz w:val="28"/>
        </w:rPr>
      </w:pPr>
      <w:r>
        <w:rPr>
          <w:sz w:val="28"/>
        </w:rPr>
        <w:t>Autorizovani nastavni sadržaji u vidu tzv. izvršnih kursvera (engl.</w:t>
      </w:r>
      <w:r>
        <w:rPr>
          <w:spacing w:val="-37"/>
          <w:sz w:val="28"/>
        </w:rPr>
        <w:t xml:space="preserve"> </w:t>
      </w:r>
      <w:r>
        <w:rPr>
          <w:spacing w:val="4"/>
          <w:sz w:val="28"/>
        </w:rPr>
        <w:t xml:space="preserve">co- </w:t>
      </w:r>
      <w:r>
        <w:rPr>
          <w:sz w:val="28"/>
        </w:rPr>
        <w:t>urseware).</w:t>
      </w:r>
    </w:p>
    <w:p w:rsidR="00EA6F69" w:rsidRDefault="00EA6F69" w:rsidP="00EA6F69">
      <w:pPr>
        <w:pStyle w:val="ListParagraph"/>
        <w:tabs>
          <w:tab w:val="left" w:pos="820"/>
          <w:tab w:val="left" w:pos="821"/>
        </w:tabs>
        <w:spacing w:before="28" w:line="259" w:lineRule="auto"/>
        <w:ind w:right="1051" w:firstLine="0"/>
        <w:rPr>
          <w:sz w:val="28"/>
        </w:rPr>
      </w:pPr>
    </w:p>
    <w:p w:rsidR="002C3DF0" w:rsidRDefault="00EA6F69">
      <w:pPr>
        <w:pStyle w:val="BodyText"/>
        <w:spacing w:before="5"/>
      </w:pPr>
      <w:r>
        <w:t xml:space="preserve"> Kako bi mogli adekvatno da se služimo nastavnim sadržajem,</w:t>
      </w:r>
      <w:r w:rsidR="001D1AFE">
        <w:t xml:space="preserve"> </w:t>
      </w:r>
      <w:r>
        <w:t xml:space="preserve">a samim tim </w:t>
      </w:r>
      <w:r w:rsidR="001D1AFE">
        <w:t>i</w:t>
      </w:r>
      <w:r>
        <w:t xml:space="preserve"> ovom  metodom učenja, potrebno je da je o</w:t>
      </w:r>
      <w:r w:rsidR="001D1AFE">
        <w:t>n već dostupan putem Interneta. Takav sadržaj se u većini slučajeva objavljuje na odgovarajuće veb stranice namijenjene u svrhu učenja na daljinu (Google classroom). U tim slučajevima postoji nekoliko koraka neophodnih za upotrebu veb stranica tog porijekla:</w:t>
      </w:r>
    </w:p>
    <w:p w:rsidR="001D1AFE" w:rsidRDefault="001D1AFE">
      <w:pPr>
        <w:pStyle w:val="BodyText"/>
        <w:spacing w:before="5"/>
      </w:pPr>
    </w:p>
    <w:p w:rsidR="002C3DF0" w:rsidRDefault="003E4775" w:rsidP="001D1A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358"/>
        <w:rPr>
          <w:sz w:val="28"/>
        </w:rPr>
      </w:pPr>
      <w:r>
        <w:rPr>
          <w:sz w:val="28"/>
        </w:rPr>
        <w:t xml:space="preserve">Proces registracije – </w:t>
      </w:r>
      <w:r w:rsidR="001D1AFE">
        <w:rPr>
          <w:sz w:val="28"/>
        </w:rPr>
        <w:t>neophodno je da svaki korisnik ima jedinstvenu lozinku za pristup stranici;</w:t>
      </w:r>
    </w:p>
    <w:p w:rsidR="001D1AFE" w:rsidRDefault="001D1AFE" w:rsidP="001D1AFE">
      <w:pPr>
        <w:tabs>
          <w:tab w:val="left" w:pos="820"/>
          <w:tab w:val="left" w:pos="821"/>
        </w:tabs>
        <w:spacing w:line="256" w:lineRule="auto"/>
        <w:ind w:right="358"/>
        <w:rPr>
          <w:sz w:val="28"/>
        </w:rPr>
      </w:pPr>
    </w:p>
    <w:p w:rsidR="001D1AFE" w:rsidRPr="001D1AFE" w:rsidRDefault="001D1AFE" w:rsidP="001D1AFE">
      <w:pPr>
        <w:tabs>
          <w:tab w:val="left" w:pos="820"/>
          <w:tab w:val="left" w:pos="821"/>
        </w:tabs>
        <w:spacing w:line="256" w:lineRule="auto"/>
        <w:ind w:right="358"/>
        <w:rPr>
          <w:sz w:val="28"/>
        </w:rPr>
        <w:sectPr w:rsidR="001D1AFE" w:rsidRPr="001D1AFE">
          <w:pgSz w:w="12240" w:h="15840"/>
          <w:pgMar w:top="1500" w:right="1320" w:bottom="1200" w:left="1340" w:header="0" w:footer="1008" w:gutter="0"/>
          <w:cols w:space="720"/>
        </w:sectPr>
      </w:pPr>
      <w:r>
        <w:rPr>
          <w:sz w:val="28"/>
        </w:rPr>
        <w:t xml:space="preserve"> </w:t>
      </w:r>
    </w:p>
    <w:p w:rsidR="002C3DF0" w:rsidRDefault="003E477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7" w:line="259" w:lineRule="auto"/>
        <w:ind w:right="134"/>
        <w:rPr>
          <w:sz w:val="28"/>
        </w:rPr>
      </w:pPr>
      <w:r>
        <w:rPr>
          <w:sz w:val="28"/>
        </w:rPr>
        <w:lastRenderedPageBreak/>
        <w:t xml:space="preserve">Kontrola aktivnosti – </w:t>
      </w:r>
      <w:r w:rsidR="002C157A">
        <w:rPr>
          <w:sz w:val="28"/>
        </w:rPr>
        <w:t>učenici mogu da pristupe sadržajima predmeta koje pohađaju, preko čega se prate sve aktivnosti;</w:t>
      </w:r>
    </w:p>
    <w:p w:rsidR="002C3DF0" w:rsidRPr="002C157A" w:rsidRDefault="003E4775" w:rsidP="002C15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8"/>
        </w:rPr>
      </w:pPr>
      <w:r>
        <w:rPr>
          <w:sz w:val="28"/>
        </w:rPr>
        <w:t>Ok</w:t>
      </w:r>
      <w:r w:rsidR="002C157A">
        <w:rPr>
          <w:sz w:val="28"/>
        </w:rPr>
        <w:t>ruženje koje podržava učenje – mogućnost korisnika da mođusobno komuniciraju, da postavljaju pitanja predavačima I budu upućeni u predavanja</w:t>
      </w:r>
      <w:r>
        <w:t>;</w:t>
      </w:r>
    </w:p>
    <w:p w:rsidR="002C3DF0" w:rsidRDefault="003E477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59" w:lineRule="auto"/>
        <w:ind w:right="837"/>
        <w:rPr>
          <w:sz w:val="28"/>
        </w:rPr>
      </w:pPr>
      <w:r>
        <w:rPr>
          <w:sz w:val="28"/>
        </w:rPr>
        <w:t>Testiranje i ocjenjivanje – merenje uspješnosti u savladavanju znanja</w:t>
      </w:r>
      <w:r>
        <w:rPr>
          <w:spacing w:val="-36"/>
          <w:sz w:val="28"/>
        </w:rPr>
        <w:t xml:space="preserve"> </w:t>
      </w:r>
      <w:r>
        <w:rPr>
          <w:sz w:val="28"/>
        </w:rPr>
        <w:t>i vještina;</w:t>
      </w:r>
    </w:p>
    <w:p w:rsidR="002C3DF0" w:rsidRPr="002C157A" w:rsidRDefault="002C157A" w:rsidP="002C15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182"/>
        <w:rPr>
          <w:sz w:val="28"/>
        </w:rPr>
      </w:pPr>
      <w:r>
        <w:rPr>
          <w:sz w:val="28"/>
        </w:rPr>
        <w:t>B</w:t>
      </w:r>
      <w:r w:rsidR="003E4775">
        <w:rPr>
          <w:sz w:val="28"/>
        </w:rPr>
        <w:t xml:space="preserve">ilježenje svih aktivnosti vezanih za učenje, koje će </w:t>
      </w:r>
      <w:r w:rsidR="003E4775">
        <w:rPr>
          <w:spacing w:val="3"/>
          <w:sz w:val="28"/>
        </w:rPr>
        <w:t xml:space="preserve">se </w:t>
      </w:r>
      <w:r w:rsidR="003E4775">
        <w:rPr>
          <w:sz w:val="28"/>
        </w:rPr>
        <w:t>potom koristiti za</w:t>
      </w:r>
      <w:r w:rsidR="003E4775">
        <w:rPr>
          <w:spacing w:val="-22"/>
          <w:sz w:val="28"/>
        </w:rPr>
        <w:t xml:space="preserve"> </w:t>
      </w:r>
      <w:r w:rsidR="003E4775">
        <w:rPr>
          <w:sz w:val="28"/>
        </w:rPr>
        <w:t>razne</w:t>
      </w:r>
      <w:r>
        <w:rPr>
          <w:sz w:val="28"/>
        </w:rPr>
        <w:t xml:space="preserve"> </w:t>
      </w:r>
      <w:r w:rsidR="003E4775" w:rsidRPr="002C157A">
        <w:rPr>
          <w:sz w:val="28"/>
          <w:szCs w:val="28"/>
        </w:rPr>
        <w:t>izvještaje</w:t>
      </w:r>
      <w:r w:rsidR="003E4775">
        <w:t>.</w:t>
      </w:r>
    </w:p>
    <w:p w:rsidR="002C3DF0" w:rsidRDefault="002C3DF0">
      <w:pPr>
        <w:pStyle w:val="BodyText"/>
      </w:pPr>
    </w:p>
    <w:p w:rsidR="002C3DF0" w:rsidRDefault="002C3DF0">
      <w:pPr>
        <w:pStyle w:val="BodyText"/>
      </w:pPr>
    </w:p>
    <w:p w:rsidR="002C3DF0" w:rsidRDefault="002C3DF0">
      <w:pPr>
        <w:pStyle w:val="BodyText"/>
      </w:pPr>
    </w:p>
    <w:p w:rsidR="002C3DF0" w:rsidRDefault="002C3DF0">
      <w:pPr>
        <w:pStyle w:val="BodyText"/>
        <w:spacing w:before="6"/>
        <w:rPr>
          <w:sz w:val="24"/>
        </w:rPr>
      </w:pPr>
    </w:p>
    <w:p w:rsidR="00A63659" w:rsidRPr="00236566" w:rsidRDefault="001D1AFE" w:rsidP="00236566">
      <w:pPr>
        <w:pStyle w:val="Heading1"/>
        <w:jc w:val="left"/>
      </w:pPr>
      <w:bookmarkStart w:id="4" w:name="Kojim_terminima_se_može_nazvati?"/>
      <w:bookmarkStart w:id="5" w:name="_Toc39011650"/>
      <w:bookmarkStart w:id="6" w:name="_Toc39517852"/>
      <w:bookmarkEnd w:id="4"/>
      <w:r w:rsidRPr="00236566">
        <w:t>Kojim terminima se može n</w:t>
      </w:r>
      <w:r w:rsidR="003E4775" w:rsidRPr="00236566">
        <w:t>azvati?</w:t>
      </w:r>
      <w:bookmarkEnd w:id="5"/>
      <w:bookmarkEnd w:id="6"/>
    </w:p>
    <w:p w:rsidR="00A63659" w:rsidRDefault="00A63659">
      <w:pPr>
        <w:pStyle w:val="BodyText"/>
        <w:spacing w:before="11"/>
        <w:rPr>
          <w:rFonts w:ascii="Calibri Light"/>
          <w:sz w:val="32"/>
        </w:rPr>
      </w:pPr>
    </w:p>
    <w:p w:rsidR="00A63659" w:rsidRDefault="00A63659">
      <w:pPr>
        <w:pStyle w:val="BodyText"/>
        <w:spacing w:before="11"/>
      </w:pPr>
      <w:r>
        <w:t xml:space="preserve">  Danas se možemo susresti sa nizom različitih naziva za ovaj vid učenja.</w:t>
      </w:r>
    </w:p>
    <w:p w:rsidR="00A63659" w:rsidRDefault="00A63659">
      <w:pPr>
        <w:pStyle w:val="BodyText"/>
        <w:spacing w:before="11"/>
      </w:pPr>
      <w:r>
        <w:t xml:space="preserve">  Neki od njih su: Distance Learning, e-Learning, Online Education, Virtual Education, </w:t>
      </w:r>
    </w:p>
    <w:p w:rsidR="00A63659" w:rsidRPr="00A63659" w:rsidRDefault="00A63659">
      <w:pPr>
        <w:pStyle w:val="BodyText"/>
        <w:spacing w:before="11"/>
      </w:pPr>
      <w:r>
        <w:t xml:space="preserve">  Blended Learning…</w:t>
      </w:r>
    </w:p>
    <w:p w:rsidR="00A63659" w:rsidRDefault="00A63659" w:rsidP="00A63659"/>
    <w:p w:rsidR="00A63659" w:rsidRDefault="00A63659" w:rsidP="00A63659">
      <w:pPr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 xml:space="preserve">Ako obratimo pažnju na nazive, možemo zaključiti da svi oni imaju zajedničko to </w:t>
      </w:r>
    </w:p>
    <w:p w:rsidR="00A63659" w:rsidRDefault="00FC1880" w:rsidP="00A63659">
      <w:pPr>
        <w:rPr>
          <w:sz w:val="28"/>
          <w:szCs w:val="28"/>
        </w:rPr>
      </w:pPr>
      <w:r>
        <w:rPr>
          <w:sz w:val="28"/>
          <w:szCs w:val="28"/>
        </w:rPr>
        <w:t xml:space="preserve"> da nam daju do znanja da</w:t>
      </w:r>
      <w:r w:rsidR="00C96004">
        <w:rPr>
          <w:sz w:val="28"/>
          <w:szCs w:val="28"/>
        </w:rPr>
        <w:t xml:space="preserve"> je to </w:t>
      </w:r>
      <w:r>
        <w:rPr>
          <w:sz w:val="28"/>
          <w:szCs w:val="28"/>
        </w:rPr>
        <w:t xml:space="preserve">učenje na daljinu, što podrazumijeva </w:t>
      </w:r>
    </w:p>
    <w:p w:rsidR="00FC1880" w:rsidRPr="00A63659" w:rsidRDefault="00FC1880" w:rsidP="00A63659">
      <w:pPr>
        <w:rPr>
          <w:sz w:val="28"/>
          <w:szCs w:val="28"/>
        </w:rPr>
      </w:pPr>
      <w:r>
        <w:rPr>
          <w:sz w:val="28"/>
          <w:szCs w:val="28"/>
        </w:rPr>
        <w:t xml:space="preserve"> fizičku udaljenost između </w:t>
      </w:r>
      <w:r w:rsidR="00C96004">
        <w:rPr>
          <w:sz w:val="28"/>
          <w:szCs w:val="28"/>
        </w:rPr>
        <w:t>osoba koje dijele nastavni sadržaj i primalaca istog.</w:t>
      </w:r>
    </w:p>
    <w:p w:rsidR="00A63659" w:rsidRPr="00A63659" w:rsidRDefault="00A63659" w:rsidP="00A63659"/>
    <w:p w:rsidR="00A63659" w:rsidRPr="00A63659" w:rsidRDefault="00A63659" w:rsidP="00A63659"/>
    <w:p w:rsidR="00A63659" w:rsidRPr="00A63659" w:rsidRDefault="00A63659" w:rsidP="00A63659"/>
    <w:p w:rsidR="00A63659" w:rsidRPr="00A63659" w:rsidRDefault="00A63659" w:rsidP="00A63659"/>
    <w:p w:rsidR="00A63659" w:rsidRPr="00A63659" w:rsidRDefault="00A63659" w:rsidP="00A63659"/>
    <w:p w:rsidR="00A63659" w:rsidRDefault="00A63659" w:rsidP="00A63659"/>
    <w:p w:rsidR="00A63659" w:rsidRDefault="00A63659" w:rsidP="00A63659">
      <w:pPr>
        <w:jc w:val="center"/>
      </w:pPr>
    </w:p>
    <w:p w:rsidR="00A63659" w:rsidRDefault="00A63659" w:rsidP="00A63659"/>
    <w:p w:rsidR="002C3DF0" w:rsidRPr="00A63659" w:rsidRDefault="002C3DF0" w:rsidP="00A63659">
      <w:pPr>
        <w:sectPr w:rsidR="002C3DF0" w:rsidRPr="00A63659">
          <w:pgSz w:w="12240" w:h="15840"/>
          <w:pgMar w:top="1360" w:right="1320" w:bottom="1200" w:left="1340" w:header="0" w:footer="1008" w:gutter="0"/>
          <w:cols w:space="720"/>
        </w:sectPr>
      </w:pPr>
    </w:p>
    <w:p w:rsidR="002C3DF0" w:rsidRPr="00236566" w:rsidRDefault="003E4775" w:rsidP="00236566">
      <w:pPr>
        <w:pStyle w:val="Heading1"/>
        <w:jc w:val="left"/>
      </w:pPr>
      <w:bookmarkStart w:id="7" w:name="Istorija_učenja_na_daljinu_i_njegov_priz"/>
      <w:bookmarkStart w:id="8" w:name="_Toc39011651"/>
      <w:bookmarkStart w:id="9" w:name="_Toc39517853"/>
      <w:bookmarkEnd w:id="7"/>
      <w:r w:rsidRPr="00236566">
        <w:lastRenderedPageBreak/>
        <w:t>Istorija učenja na daljinu i njegov priznati status</w:t>
      </w:r>
      <w:bookmarkEnd w:id="8"/>
      <w:bookmarkEnd w:id="9"/>
    </w:p>
    <w:p w:rsidR="002C3DF0" w:rsidRDefault="002C3DF0">
      <w:pPr>
        <w:pStyle w:val="BodyText"/>
        <w:rPr>
          <w:rFonts w:ascii="Calibri Light"/>
          <w:sz w:val="32"/>
        </w:rPr>
      </w:pPr>
    </w:p>
    <w:p w:rsidR="006D2B82" w:rsidRDefault="003E4775" w:rsidP="006D2B82">
      <w:pPr>
        <w:pStyle w:val="BodyText"/>
        <w:spacing w:before="275" w:line="259" w:lineRule="auto"/>
        <w:ind w:left="100"/>
      </w:pPr>
      <w:r>
        <w:t xml:space="preserve">Učenje na daljinu </w:t>
      </w:r>
      <w:r w:rsidR="00621949">
        <w:t>kreće od izuma štamparskih mašina. Na njegovom samom početku koristile su se poštanske usluge preko kojih su ljudi</w:t>
      </w:r>
      <w:r w:rsidR="006D2B82">
        <w:t>,</w:t>
      </w:r>
      <w:r w:rsidR="00621949">
        <w:t xml:space="preserve"> koji </w:t>
      </w:r>
      <w:r w:rsidR="006D2B82">
        <w:t>su iz različitih razloga bili spriječeni da prisustvuju na nastavi, mogli biti u toku sa gradivom. Veliki napredak je donijelo u obrazovanju žena kroz istoriju, koje zahvaljujući učenju na daljinu nisu bile u potpunosti isključene iz obrazovanja.</w:t>
      </w:r>
    </w:p>
    <w:p w:rsidR="002C3DF0" w:rsidRDefault="002C3DF0">
      <w:pPr>
        <w:pStyle w:val="BodyText"/>
        <w:spacing w:before="2"/>
      </w:pPr>
    </w:p>
    <w:p w:rsidR="002C3DF0" w:rsidRDefault="00D808D1">
      <w:pPr>
        <w:pStyle w:val="BodyText"/>
      </w:pPr>
      <w:r>
        <w:t xml:space="preserve"> Kako je tekao razvoj tehnologije kroz 20. </w:t>
      </w:r>
      <w:r w:rsidR="001D1D89">
        <w:t>v</w:t>
      </w:r>
      <w:r>
        <w:t xml:space="preserve">ijek, tako je raslo i interesovanje za učenjem na daljinu. Pojavim radija, a zatim i televizije proširilo je mogućnosti učenja na </w:t>
      </w:r>
      <w:r w:rsidR="0096220D">
        <w:t>daljinu, ali i privuklo vi</w:t>
      </w:r>
      <w:r w:rsidR="0096220D">
        <w:rPr>
          <w:lang w:val="hr-BA"/>
        </w:rPr>
        <w:t>š</w:t>
      </w:r>
      <w:r>
        <w:t>e korisnika. Ono što ga je dodatno učinilo nezaobilaznim sredstvom za proširivanje znanja jeste pojava Interneta. Time učenje na daljinu još vi</w:t>
      </w:r>
      <w:r w:rsidR="0096220D">
        <w:t>se dolazi do izražaja, a sve viš</w:t>
      </w:r>
      <w:r>
        <w:t>e se primjećuju njegove prednosti i olakšice.</w:t>
      </w:r>
      <w:r w:rsidR="001D1D89">
        <w:t xml:space="preserve"> Dolazi do sve većeg bogaćenja sadržajem</w:t>
      </w:r>
      <w:r w:rsidR="0096220D">
        <w:t>,</w:t>
      </w:r>
      <w:r w:rsidR="001D1D89">
        <w:t xml:space="preserve"> a u korist je išlo i prilagodljivo vrijeme za njegovu upotrebu.</w:t>
      </w:r>
    </w:p>
    <w:p w:rsidR="002C3DF0" w:rsidRDefault="00D808D1">
      <w:pPr>
        <w:pStyle w:val="BodyText"/>
        <w:spacing w:before="11"/>
        <w:rPr>
          <w:sz w:val="30"/>
        </w:rPr>
      </w:pPr>
      <w:r>
        <w:rPr>
          <w:sz w:val="30"/>
        </w:rPr>
        <w:t xml:space="preserve"> </w:t>
      </w:r>
    </w:p>
    <w:p w:rsidR="002C3DF0" w:rsidRDefault="001D1D89">
      <w:pPr>
        <w:pStyle w:val="BodyText"/>
      </w:pPr>
      <w:r>
        <w:t xml:space="preserve"> Dakle, možemo istaći 3 bitna perioda u istoriji razvoja učenja na daljinu:</w:t>
      </w:r>
    </w:p>
    <w:p w:rsidR="001D1D89" w:rsidRDefault="001D1D89" w:rsidP="001D1D89">
      <w:pPr>
        <w:pStyle w:val="BodyText"/>
        <w:numPr>
          <w:ilvl w:val="0"/>
          <w:numId w:val="4"/>
        </w:numPr>
      </w:pPr>
      <w:r>
        <w:t>Prvi period- sami početak učenja na daljinu zahvaljujući pošti;</w:t>
      </w:r>
    </w:p>
    <w:p w:rsidR="001D1D89" w:rsidRDefault="001D1D89" w:rsidP="001D1D89">
      <w:pPr>
        <w:pStyle w:val="BodyText"/>
        <w:numPr>
          <w:ilvl w:val="0"/>
          <w:numId w:val="4"/>
        </w:numPr>
      </w:pPr>
      <w:r>
        <w:t>Drugi period- pojava radija i televizije i porast korisnika;</w:t>
      </w:r>
    </w:p>
    <w:p w:rsidR="001D1D89" w:rsidRDefault="001D1D89" w:rsidP="001D1D89">
      <w:pPr>
        <w:pStyle w:val="BodyText"/>
        <w:numPr>
          <w:ilvl w:val="0"/>
          <w:numId w:val="4"/>
        </w:numPr>
      </w:pPr>
      <w:r>
        <w:t>Treći period- pojava Interneta I njegova uključenost u svakodnevnu upotrebu.</w:t>
      </w:r>
    </w:p>
    <w:p w:rsidR="002C3DF0" w:rsidRDefault="002C3DF0">
      <w:pPr>
        <w:pStyle w:val="BodyText"/>
        <w:spacing w:before="2"/>
      </w:pPr>
    </w:p>
    <w:p w:rsidR="002C3DF0" w:rsidRDefault="00E03CCC" w:rsidP="00E03CCC">
      <w:pPr>
        <w:pStyle w:val="BodyText"/>
        <w:spacing w:line="259" w:lineRule="auto"/>
        <w:ind w:left="100"/>
        <w:sectPr w:rsidR="002C3DF0">
          <w:pgSz w:w="12240" w:h="15840"/>
          <w:pgMar w:top="1420" w:right="1320" w:bottom="1200" w:left="1340" w:header="0" w:footer="1008" w:gutter="0"/>
          <w:cols w:space="720"/>
        </w:sectPr>
      </w:pPr>
      <w:r>
        <w:t>Pojedini Univerziteti su prije ostalih uvidjeli prednosti ovog vida učenja da su među prvima u njihovim ponudama imali</w:t>
      </w:r>
      <w:r w:rsidR="0096220D">
        <w:t xml:space="preserve"> i</w:t>
      </w:r>
      <w:r>
        <w:t xml:space="preserve"> mogućnost izbora učenja na daljinu. Univerziteti koje možemo smatrati prvencima u učenju na daljinu su: Univerzitet u Londonu i Univerzitet u Južnoj Africi. Po ugledu na njih danas se širom svijeta može pronaći veliki broj Univerziteta sa ovom ponudom.</w:t>
      </w:r>
    </w:p>
    <w:p w:rsidR="002C3DF0" w:rsidRPr="00236566" w:rsidRDefault="003E4775" w:rsidP="00236566">
      <w:pPr>
        <w:pStyle w:val="Heading1"/>
        <w:jc w:val="left"/>
      </w:pPr>
      <w:bookmarkStart w:id="10" w:name="Sistemi_za_e-učenje"/>
      <w:bookmarkStart w:id="11" w:name="_Toc39011652"/>
      <w:bookmarkStart w:id="12" w:name="_Toc39517854"/>
      <w:bookmarkEnd w:id="10"/>
      <w:r w:rsidRPr="00236566">
        <w:lastRenderedPageBreak/>
        <w:t>Sistemi za e-učenje</w:t>
      </w:r>
      <w:bookmarkEnd w:id="11"/>
      <w:bookmarkEnd w:id="12"/>
    </w:p>
    <w:p w:rsidR="002C3DF0" w:rsidRDefault="002C3DF0">
      <w:pPr>
        <w:pStyle w:val="BodyText"/>
        <w:spacing w:before="10"/>
        <w:rPr>
          <w:rFonts w:ascii="Calibri Light"/>
          <w:sz w:val="45"/>
        </w:rPr>
      </w:pPr>
    </w:p>
    <w:p w:rsidR="002C3DF0" w:rsidRDefault="0070793E">
      <w:pPr>
        <w:pStyle w:val="BodyText"/>
      </w:pPr>
      <w:r>
        <w:t>Klasični sistem za e-učenje prestavlja veb aplikaciju kojoj možemo pristupiti preko računara. Većina tih veb aplikacija je prilagođena za više vrsta uređaja, tako da je u suštini potrebno samo da posjedujemo Internet.</w:t>
      </w:r>
    </w:p>
    <w:p w:rsidR="002C3DF0" w:rsidRDefault="0070793E">
      <w:pPr>
        <w:pStyle w:val="BodyText"/>
      </w:pPr>
      <w:r>
        <w:t>Danas se najviše koristi Moodle zbog jednostavnosti njegove upotrebe.</w:t>
      </w:r>
    </w:p>
    <w:p w:rsidR="00DE468F" w:rsidRDefault="00DE468F">
      <w:pPr>
        <w:pStyle w:val="BodyText"/>
      </w:pPr>
    </w:p>
    <w:p w:rsidR="00DE468F" w:rsidRDefault="00DE468F">
      <w:pPr>
        <w:pStyle w:val="BodyText"/>
      </w:pPr>
    </w:p>
    <w:p w:rsidR="002C3DF0" w:rsidRPr="00236566" w:rsidRDefault="003E4775" w:rsidP="00236566">
      <w:pPr>
        <w:pStyle w:val="Heading1"/>
        <w:jc w:val="left"/>
      </w:pPr>
      <w:bookmarkStart w:id="13" w:name="Oblici_e-učenja"/>
      <w:bookmarkStart w:id="14" w:name="_Toc39011653"/>
      <w:bookmarkStart w:id="15" w:name="_Toc39517855"/>
      <w:bookmarkEnd w:id="13"/>
      <w:r w:rsidRPr="00236566">
        <w:t>Oblici e-učenja</w:t>
      </w:r>
      <w:bookmarkEnd w:id="14"/>
      <w:bookmarkEnd w:id="15"/>
    </w:p>
    <w:p w:rsidR="006505BC" w:rsidRDefault="006505BC">
      <w:pPr>
        <w:pStyle w:val="BodyText"/>
        <w:rPr>
          <w:rFonts w:ascii="Calibri Light"/>
          <w:sz w:val="32"/>
        </w:rPr>
      </w:pPr>
    </w:p>
    <w:p w:rsidR="006505BC" w:rsidRDefault="006505BC">
      <w:pPr>
        <w:pStyle w:val="BodyText"/>
        <w:rPr>
          <w:rFonts w:ascii="Calibri Light"/>
          <w:sz w:val="32"/>
        </w:rPr>
      </w:pPr>
    </w:p>
    <w:p w:rsidR="006505BC" w:rsidRDefault="006505BC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Služiti se e-učenje samim tim znači posjedovati određeni nivo informatičke </w:t>
      </w:r>
    </w:p>
    <w:p w:rsidR="006505BC" w:rsidRDefault="006505BC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pismenosti. U zavisnosti od potreba koje zahtijeva određeni kurs koji pohađamo </w:t>
      </w:r>
    </w:p>
    <w:p w:rsidR="006505BC" w:rsidRDefault="006505BC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ovim putem, za neke od njih će biti potrebno veće informatičko znanje. </w:t>
      </w:r>
    </w:p>
    <w:p w:rsidR="006505BC" w:rsidRPr="006505BC" w:rsidRDefault="006505BC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Postoji nekoliko oblika e-učenja:</w:t>
      </w:r>
    </w:p>
    <w:p w:rsidR="002C3DF0" w:rsidRDefault="002C3DF0">
      <w:pPr>
        <w:pStyle w:val="BodyText"/>
        <w:spacing w:before="2"/>
        <w:rPr>
          <w:sz w:val="29"/>
        </w:rPr>
      </w:pPr>
    </w:p>
    <w:p w:rsidR="002C3DF0" w:rsidRDefault="003E477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klasična nastava - nastava u učionici (f2f ili</w:t>
      </w:r>
      <w:r>
        <w:rPr>
          <w:spacing w:val="4"/>
          <w:sz w:val="28"/>
        </w:rPr>
        <w:t xml:space="preserve"> </w:t>
      </w:r>
      <w:r>
        <w:rPr>
          <w:sz w:val="28"/>
        </w:rPr>
        <w:t>face-to-face);</w:t>
      </w:r>
    </w:p>
    <w:p w:rsidR="002C3DF0" w:rsidRDefault="003E4775">
      <w:pPr>
        <w:pStyle w:val="ListParagraph"/>
        <w:numPr>
          <w:ilvl w:val="0"/>
          <w:numId w:val="1"/>
        </w:numPr>
        <w:tabs>
          <w:tab w:val="left" w:pos="821"/>
        </w:tabs>
        <w:spacing w:before="27" w:line="256" w:lineRule="auto"/>
        <w:ind w:right="369"/>
        <w:rPr>
          <w:sz w:val="28"/>
        </w:rPr>
      </w:pPr>
      <w:r>
        <w:rPr>
          <w:sz w:val="28"/>
        </w:rPr>
        <w:t>nastava uz pomoć ICT-a - tehnologija u službi poboljšanja klasične</w:t>
      </w:r>
      <w:r>
        <w:rPr>
          <w:spacing w:val="-35"/>
          <w:sz w:val="28"/>
        </w:rPr>
        <w:t xml:space="preserve"> </w:t>
      </w:r>
      <w:r>
        <w:rPr>
          <w:sz w:val="28"/>
        </w:rPr>
        <w:t>nastave (ICT</w:t>
      </w:r>
      <w:r w:rsidR="006505BC">
        <w:rPr>
          <w:sz w:val="28"/>
        </w:rPr>
        <w:t>-Information and Communications Tehnologies</w:t>
      </w:r>
      <w:r>
        <w:rPr>
          <w:sz w:val="28"/>
        </w:rPr>
        <w:t>);</w:t>
      </w:r>
    </w:p>
    <w:p w:rsidR="002C3DF0" w:rsidRDefault="003E4775">
      <w:pPr>
        <w:pStyle w:val="ListParagraph"/>
        <w:numPr>
          <w:ilvl w:val="0"/>
          <w:numId w:val="1"/>
        </w:numPr>
        <w:tabs>
          <w:tab w:val="left" w:pos="821"/>
        </w:tabs>
        <w:spacing w:before="3" w:line="259" w:lineRule="auto"/>
        <w:ind w:right="377"/>
        <w:rPr>
          <w:sz w:val="28"/>
        </w:rPr>
      </w:pPr>
      <w:r>
        <w:rPr>
          <w:sz w:val="28"/>
        </w:rPr>
        <w:t>hibridna ili mješovita nastava - kombinacija nastave u učionici i</w:t>
      </w:r>
      <w:r>
        <w:rPr>
          <w:spacing w:val="-46"/>
          <w:sz w:val="28"/>
        </w:rPr>
        <w:t xml:space="preserve"> </w:t>
      </w:r>
      <w:r>
        <w:rPr>
          <w:sz w:val="28"/>
        </w:rPr>
        <w:t>nastave uz pomoć tehnologija (hybrid, mixed mode ili blended</w:t>
      </w:r>
      <w:r>
        <w:rPr>
          <w:spacing w:val="-14"/>
          <w:sz w:val="28"/>
        </w:rPr>
        <w:t xml:space="preserve"> </w:t>
      </w:r>
      <w:r>
        <w:rPr>
          <w:sz w:val="28"/>
        </w:rPr>
        <w:t>learning);</w:t>
      </w:r>
    </w:p>
    <w:p w:rsidR="002F3E80" w:rsidRDefault="003E4775" w:rsidP="002F3E80">
      <w:pPr>
        <w:pStyle w:val="ListParagraph"/>
        <w:numPr>
          <w:ilvl w:val="0"/>
          <w:numId w:val="1"/>
        </w:numPr>
        <w:tabs>
          <w:tab w:val="left" w:pos="821"/>
        </w:tabs>
        <w:spacing w:before="2" w:line="259" w:lineRule="auto"/>
        <w:ind w:right="605"/>
        <w:rPr>
          <w:sz w:val="28"/>
        </w:rPr>
      </w:pPr>
      <w:r>
        <w:rPr>
          <w:sz w:val="28"/>
        </w:rPr>
        <w:t>online nastava - nastava je uz pomoć ICT-a u potpunosti organiz</w:t>
      </w:r>
      <w:r w:rsidR="00D500B2">
        <w:rPr>
          <w:sz w:val="28"/>
        </w:rPr>
        <w:t>ovana</w:t>
      </w:r>
      <w:r>
        <w:rPr>
          <w:spacing w:val="-35"/>
          <w:sz w:val="28"/>
        </w:rPr>
        <w:t xml:space="preserve"> </w:t>
      </w:r>
      <w:r>
        <w:rPr>
          <w:sz w:val="28"/>
        </w:rPr>
        <w:t>na daljinu (fully</w:t>
      </w:r>
      <w:r>
        <w:rPr>
          <w:spacing w:val="-6"/>
          <w:sz w:val="28"/>
        </w:rPr>
        <w:t xml:space="preserve"> </w:t>
      </w:r>
      <w:r>
        <w:rPr>
          <w:sz w:val="28"/>
        </w:rPr>
        <w:t>online).</w:t>
      </w: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rPr>
          <w:sz w:val="28"/>
        </w:rPr>
      </w:pPr>
    </w:p>
    <w:p w:rsidR="00DE468F" w:rsidRDefault="00DE468F" w:rsidP="002F3E80">
      <w:pPr>
        <w:pStyle w:val="Heading1"/>
        <w:jc w:val="left"/>
      </w:pPr>
      <w:bookmarkStart w:id="16" w:name="_Toc39011654"/>
    </w:p>
    <w:p w:rsidR="00DE468F" w:rsidRDefault="00DE468F" w:rsidP="002F3E80">
      <w:pPr>
        <w:pStyle w:val="Heading1"/>
        <w:jc w:val="left"/>
      </w:pPr>
    </w:p>
    <w:p w:rsidR="00236566" w:rsidRDefault="00236566" w:rsidP="002F3E80">
      <w:pPr>
        <w:pStyle w:val="Heading1"/>
        <w:jc w:val="left"/>
      </w:pPr>
    </w:p>
    <w:p w:rsidR="002F3E80" w:rsidRPr="00236566" w:rsidRDefault="002F3E80" w:rsidP="00236566">
      <w:pPr>
        <w:pStyle w:val="Heading1"/>
        <w:jc w:val="left"/>
      </w:pPr>
      <w:bookmarkStart w:id="17" w:name="_Toc39517856"/>
      <w:r w:rsidRPr="00236566">
        <w:lastRenderedPageBreak/>
        <w:t>Moodle</w:t>
      </w:r>
      <w:bookmarkEnd w:id="16"/>
      <w:bookmarkEnd w:id="17"/>
    </w:p>
    <w:p w:rsidR="002F3E80" w:rsidRDefault="002F3E80" w:rsidP="002F3E80">
      <w:pPr>
        <w:tabs>
          <w:tab w:val="left" w:pos="821"/>
        </w:tabs>
        <w:spacing w:before="2" w:line="259" w:lineRule="auto"/>
        <w:ind w:right="605"/>
        <w:jc w:val="center"/>
        <w:rPr>
          <w:sz w:val="32"/>
          <w:szCs w:val="32"/>
        </w:rPr>
      </w:pPr>
    </w:p>
    <w:p w:rsidR="002F3E80" w:rsidRDefault="00D527D2" w:rsidP="005B07CD">
      <w:p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  <w:r>
        <w:rPr>
          <w:sz w:val="28"/>
          <w:szCs w:val="28"/>
        </w:rPr>
        <w:t>Moodle, što je skraćenica od Modularno objektno orjentisanog dinamičkog okruženja za učenje, predstavlja platformu za e-učenje, besplatni softver za učenje na daljinu</w:t>
      </w:r>
      <w:r w:rsidR="005B07CD">
        <w:rPr>
          <w:sz w:val="28"/>
          <w:szCs w:val="28"/>
        </w:rPr>
        <w:t xml:space="preserve"> koji je prilagođen radu predavača i učenika.</w:t>
      </w:r>
    </w:p>
    <w:p w:rsidR="005B07CD" w:rsidRDefault="005B07CD" w:rsidP="005B07CD">
      <w:p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</w:p>
    <w:p w:rsidR="005B07CD" w:rsidRDefault="005B07CD" w:rsidP="005B07CD">
      <w:p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</w:p>
    <w:p w:rsidR="005B07CD" w:rsidRDefault="005B07CD" w:rsidP="005B07CD">
      <w:p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  <w:r>
        <w:rPr>
          <w:sz w:val="28"/>
          <w:szCs w:val="28"/>
        </w:rPr>
        <w:t>Neke od prednosti Moodla su:</w:t>
      </w:r>
    </w:p>
    <w:p w:rsidR="005B07CD" w:rsidRDefault="005B07CD" w:rsidP="005B07CD">
      <w:p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</w:p>
    <w:p w:rsidR="005B07CD" w:rsidRDefault="005B07CD" w:rsidP="003D621E">
      <w:pPr>
        <w:pStyle w:val="ListParagraph"/>
        <w:numPr>
          <w:ilvl w:val="0"/>
          <w:numId w:val="9"/>
        </w:num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  <w:r w:rsidRPr="003D621E">
        <w:rPr>
          <w:sz w:val="28"/>
          <w:szCs w:val="28"/>
        </w:rPr>
        <w:t>Nije težak za upotrebu, te se i korisnici sa manje informatičkog iskustva lako snalaze;</w:t>
      </w:r>
    </w:p>
    <w:p w:rsidR="003D621E" w:rsidRPr="003D621E" w:rsidRDefault="003D621E" w:rsidP="003D621E">
      <w:pPr>
        <w:pStyle w:val="ListParagraph"/>
        <w:numPr>
          <w:ilvl w:val="0"/>
          <w:numId w:val="9"/>
        </w:num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  <w:r>
        <w:rPr>
          <w:sz w:val="28"/>
          <w:szCs w:val="28"/>
        </w:rPr>
        <w:t>Platformu je moguće koristiti 24 časa dnevno;</w:t>
      </w:r>
    </w:p>
    <w:p w:rsidR="003D621E" w:rsidRPr="003D621E" w:rsidRDefault="005B07CD" w:rsidP="003D621E">
      <w:pPr>
        <w:pStyle w:val="ListParagraph"/>
        <w:numPr>
          <w:ilvl w:val="0"/>
          <w:numId w:val="9"/>
        </w:num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  <w:r w:rsidRPr="003D621E">
        <w:rPr>
          <w:sz w:val="28"/>
          <w:szCs w:val="28"/>
        </w:rPr>
        <w:t>Lako se prilagođava korisnicima, a edukacija je stavljena u prvi p</w:t>
      </w:r>
      <w:r w:rsidR="003D621E" w:rsidRPr="003D621E">
        <w:rPr>
          <w:sz w:val="28"/>
          <w:szCs w:val="28"/>
        </w:rPr>
        <w:t>lan;</w:t>
      </w:r>
    </w:p>
    <w:p w:rsidR="00D52532" w:rsidRDefault="003D621E" w:rsidP="003D621E">
      <w:pPr>
        <w:pStyle w:val="ListParagraph"/>
        <w:numPr>
          <w:ilvl w:val="0"/>
          <w:numId w:val="9"/>
        </w:numPr>
        <w:tabs>
          <w:tab w:val="left" w:pos="821"/>
        </w:tabs>
        <w:spacing w:before="2" w:line="259" w:lineRule="auto"/>
        <w:ind w:right="605"/>
        <w:rPr>
          <w:sz w:val="28"/>
          <w:szCs w:val="28"/>
        </w:rPr>
      </w:pPr>
      <w:r w:rsidRPr="003D621E">
        <w:rPr>
          <w:sz w:val="28"/>
          <w:szCs w:val="28"/>
        </w:rPr>
        <w:t xml:space="preserve">Ostvarivanje komunikacije je jednostavno i na vrijeme stižu obavještenja o svim promjenama;            </w:t>
      </w:r>
    </w:p>
    <w:p w:rsidR="00D52532" w:rsidRDefault="00D52532" w:rsidP="00D52532">
      <w:pPr>
        <w:pStyle w:val="ListParagraph"/>
        <w:tabs>
          <w:tab w:val="left" w:pos="821"/>
        </w:tabs>
        <w:spacing w:before="2" w:line="259" w:lineRule="auto"/>
        <w:ind w:left="720" w:right="605" w:firstLine="0"/>
        <w:rPr>
          <w:sz w:val="28"/>
          <w:szCs w:val="28"/>
        </w:rPr>
      </w:pPr>
    </w:p>
    <w:p w:rsidR="00D52532" w:rsidRDefault="00D52532" w:rsidP="00D52532">
      <w:pPr>
        <w:pStyle w:val="ListParagraph"/>
        <w:tabs>
          <w:tab w:val="left" w:pos="821"/>
        </w:tabs>
        <w:spacing w:before="2" w:line="259" w:lineRule="auto"/>
        <w:ind w:left="720" w:right="605" w:firstLine="0"/>
        <w:rPr>
          <w:sz w:val="28"/>
          <w:szCs w:val="28"/>
        </w:rPr>
      </w:pPr>
    </w:p>
    <w:p w:rsidR="00D52532" w:rsidRDefault="00D52532" w:rsidP="00D52532">
      <w:pPr>
        <w:pStyle w:val="ListParagraph"/>
        <w:tabs>
          <w:tab w:val="left" w:pos="821"/>
        </w:tabs>
        <w:spacing w:before="2" w:line="259" w:lineRule="auto"/>
        <w:ind w:left="720" w:right="605" w:firstLine="0"/>
        <w:rPr>
          <w:sz w:val="28"/>
          <w:szCs w:val="28"/>
        </w:rPr>
      </w:pPr>
    </w:p>
    <w:p w:rsidR="00D52532" w:rsidRDefault="00D52532" w:rsidP="00D52532">
      <w:pPr>
        <w:pStyle w:val="ListParagraph"/>
        <w:tabs>
          <w:tab w:val="left" w:pos="821"/>
        </w:tabs>
        <w:spacing w:before="2" w:line="259" w:lineRule="auto"/>
        <w:ind w:left="720" w:right="605" w:firstLine="0"/>
        <w:rPr>
          <w:sz w:val="28"/>
          <w:szCs w:val="28"/>
        </w:rPr>
      </w:pPr>
    </w:p>
    <w:p w:rsidR="00D52532" w:rsidRDefault="00D52532" w:rsidP="00D52532">
      <w:pPr>
        <w:pStyle w:val="ListParagraph"/>
        <w:tabs>
          <w:tab w:val="left" w:pos="821"/>
        </w:tabs>
        <w:spacing w:before="2" w:line="259" w:lineRule="auto"/>
        <w:ind w:left="720" w:right="605" w:firstLine="0"/>
        <w:rPr>
          <w:sz w:val="28"/>
          <w:szCs w:val="28"/>
        </w:rPr>
      </w:pPr>
    </w:p>
    <w:p w:rsidR="003D621E" w:rsidRPr="003D621E" w:rsidRDefault="00236566" w:rsidP="00D52532">
      <w:pPr>
        <w:pStyle w:val="ListParagraph"/>
        <w:tabs>
          <w:tab w:val="left" w:pos="821"/>
        </w:tabs>
        <w:spacing w:before="2" w:line="259" w:lineRule="auto"/>
        <w:ind w:left="720" w:right="605" w:firstLine="0"/>
        <w:rPr>
          <w:sz w:val="28"/>
          <w:szCs w:val="28"/>
        </w:rPr>
        <w:sectPr w:rsidR="003D621E" w:rsidRPr="003D621E">
          <w:pgSz w:w="12240" w:h="15840"/>
          <w:pgMar w:top="1420" w:right="1320" w:bottom="1200" w:left="1340" w:header="0" w:footer="1008" w:gutter="0"/>
          <w:cols w:space="720"/>
        </w:sect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05pt;height:279.85pt">
            <v:imagedata r:id="rId10" o:title="software-moodle-pymes-on-line"/>
          </v:shape>
        </w:pict>
      </w:r>
      <w:r w:rsidR="003D621E" w:rsidRPr="003D621E">
        <w:rPr>
          <w:sz w:val="28"/>
          <w:szCs w:val="28"/>
        </w:rPr>
        <w:t xml:space="preserve">                                                                                    </w:t>
      </w:r>
      <w:r w:rsidR="003D621E">
        <w:rPr>
          <w:sz w:val="28"/>
          <w:szCs w:val="28"/>
        </w:rPr>
        <w:t xml:space="preserve">                 </w:t>
      </w:r>
    </w:p>
    <w:p w:rsidR="002C3DF0" w:rsidRPr="00236566" w:rsidRDefault="003E4775" w:rsidP="00236566">
      <w:pPr>
        <w:pStyle w:val="Heading1"/>
        <w:jc w:val="left"/>
      </w:pPr>
      <w:bookmarkStart w:id="18" w:name="Prednosti_i_nedostaci_e-učenja"/>
      <w:bookmarkStart w:id="19" w:name="_Toc39011655"/>
      <w:bookmarkStart w:id="20" w:name="_Toc39517857"/>
      <w:bookmarkEnd w:id="18"/>
      <w:r w:rsidRPr="00236566">
        <w:lastRenderedPageBreak/>
        <w:t>Prednosti i nedostaci e-učenja</w:t>
      </w:r>
      <w:bookmarkEnd w:id="19"/>
      <w:bookmarkEnd w:id="20"/>
    </w:p>
    <w:p w:rsidR="002C3DF0" w:rsidRDefault="002C3DF0">
      <w:pPr>
        <w:pStyle w:val="BodyText"/>
        <w:rPr>
          <w:rFonts w:ascii="Calibri Light"/>
          <w:sz w:val="32"/>
        </w:rPr>
      </w:pPr>
    </w:p>
    <w:p w:rsidR="002C3DF0" w:rsidRDefault="003E4775">
      <w:pPr>
        <w:pStyle w:val="Heading2"/>
        <w:spacing w:before="275"/>
      </w:pPr>
      <w:bookmarkStart w:id="21" w:name="_Toc39011656"/>
      <w:bookmarkStart w:id="22" w:name="_Toc39517858"/>
      <w:r>
        <w:t>Prednosti:</w:t>
      </w:r>
      <w:bookmarkEnd w:id="21"/>
      <w:bookmarkEnd w:id="22"/>
    </w:p>
    <w:p w:rsidR="00E81B43" w:rsidRPr="00E81B43" w:rsidRDefault="00E81B43" w:rsidP="00E81B43">
      <w:pPr>
        <w:pStyle w:val="ListParagraph"/>
        <w:numPr>
          <w:ilvl w:val="1"/>
          <w:numId w:val="1"/>
        </w:numPr>
        <w:tabs>
          <w:tab w:val="left" w:pos="1181"/>
        </w:tabs>
        <w:spacing w:before="186" w:line="259" w:lineRule="auto"/>
        <w:ind w:right="120"/>
        <w:jc w:val="both"/>
        <w:rPr>
          <w:sz w:val="28"/>
        </w:rPr>
      </w:pPr>
      <w:r>
        <w:rPr>
          <w:sz w:val="28"/>
        </w:rPr>
        <w:t xml:space="preserve">Jedna od najvećih prednosti e-učenja jeste mogućnost korisnika da budu pristutni i sudjeluju u nastavi bez obzira na fizičku udaljenost. Isto tako je omogućen pristup velikom broju korisnika istovremeno. </w:t>
      </w:r>
    </w:p>
    <w:p w:rsidR="00E81B43" w:rsidRDefault="00E81B43">
      <w:pPr>
        <w:pStyle w:val="ListParagraph"/>
        <w:numPr>
          <w:ilvl w:val="1"/>
          <w:numId w:val="1"/>
        </w:numPr>
        <w:tabs>
          <w:tab w:val="left" w:pos="1181"/>
        </w:tabs>
        <w:spacing w:line="259" w:lineRule="auto"/>
        <w:ind w:right="124"/>
        <w:jc w:val="both"/>
        <w:rPr>
          <w:sz w:val="28"/>
        </w:rPr>
      </w:pPr>
      <w:r>
        <w:rPr>
          <w:sz w:val="28"/>
        </w:rPr>
        <w:t>Takođe, velika prednost e-učenja je ta da je sadr</w:t>
      </w:r>
      <w:r w:rsidR="008049B0">
        <w:rPr>
          <w:sz w:val="28"/>
        </w:rPr>
        <w:t>žaj e-učionica dostupan 24 sata dnevno, te možemo sami organizovati vrijeme za učenje.</w:t>
      </w:r>
    </w:p>
    <w:p w:rsidR="002C3DF0" w:rsidRDefault="003E4775">
      <w:pPr>
        <w:pStyle w:val="ListParagraph"/>
        <w:numPr>
          <w:ilvl w:val="1"/>
          <w:numId w:val="1"/>
        </w:numPr>
        <w:tabs>
          <w:tab w:val="left" w:pos="1181"/>
        </w:tabs>
        <w:spacing w:line="259" w:lineRule="auto"/>
        <w:ind w:right="124"/>
        <w:jc w:val="both"/>
        <w:rPr>
          <w:sz w:val="28"/>
        </w:rPr>
      </w:pPr>
      <w:r>
        <w:rPr>
          <w:sz w:val="28"/>
        </w:rPr>
        <w:t>E-učenje</w:t>
      </w:r>
      <w:r w:rsidR="008049B0">
        <w:rPr>
          <w:sz w:val="28"/>
        </w:rPr>
        <w:t xml:space="preserve"> omogućava stalni kontakt između predavačima i učenika, što omogućava da su učenici uvijek u toku sa nastavnim sadržajem uz mogućnost dodatnog objašnjenja. Takođe je dostpna komunikacija </w:t>
      </w:r>
      <w:r w:rsidR="00B63305">
        <w:rPr>
          <w:sz w:val="28"/>
        </w:rPr>
        <w:t xml:space="preserve">  </w:t>
      </w:r>
      <w:r w:rsidR="008049B0">
        <w:rPr>
          <w:sz w:val="28"/>
        </w:rPr>
        <w:t>među samim učenicima što doprinosi I zajedničkom radu.</w:t>
      </w:r>
    </w:p>
    <w:p w:rsidR="002C3DF0" w:rsidRDefault="00C5762E">
      <w:pPr>
        <w:pStyle w:val="ListParagraph"/>
        <w:numPr>
          <w:ilvl w:val="1"/>
          <w:numId w:val="1"/>
        </w:numPr>
        <w:tabs>
          <w:tab w:val="left" w:pos="1181"/>
        </w:tabs>
        <w:spacing w:line="259" w:lineRule="auto"/>
        <w:ind w:right="129"/>
        <w:jc w:val="both"/>
        <w:rPr>
          <w:sz w:val="28"/>
        </w:rPr>
      </w:pPr>
      <w:r>
        <w:rPr>
          <w:sz w:val="28"/>
        </w:rPr>
        <w:t>Moguće je vrlo lako pristupiti drugim izvorima znanja koji su neophodni za nastavak učenj.</w:t>
      </w:r>
    </w:p>
    <w:p w:rsidR="002C3DF0" w:rsidRDefault="002C3DF0">
      <w:pPr>
        <w:pStyle w:val="BodyText"/>
      </w:pPr>
    </w:p>
    <w:p w:rsidR="002C3DF0" w:rsidRDefault="00B63305" w:rsidP="00B63305">
      <w:pPr>
        <w:pStyle w:val="Heading2"/>
        <w:ind w:left="0"/>
      </w:pPr>
      <w:bookmarkStart w:id="23" w:name="_Toc39011657"/>
      <w:r>
        <w:rPr>
          <w:b w:val="0"/>
          <w:bCs w:val="0"/>
        </w:rPr>
        <w:t xml:space="preserve">          </w:t>
      </w:r>
      <w:bookmarkStart w:id="24" w:name="_Toc39517859"/>
      <w:r w:rsidR="003E4775">
        <w:t>Nedostaci:</w:t>
      </w:r>
      <w:bookmarkEnd w:id="23"/>
      <w:bookmarkEnd w:id="24"/>
    </w:p>
    <w:p w:rsidR="002C3DF0" w:rsidRDefault="00770D76">
      <w:pPr>
        <w:pStyle w:val="ListParagraph"/>
        <w:numPr>
          <w:ilvl w:val="2"/>
          <w:numId w:val="1"/>
        </w:numPr>
        <w:tabs>
          <w:tab w:val="left" w:pos="1541"/>
        </w:tabs>
        <w:spacing w:before="186" w:line="259" w:lineRule="auto"/>
        <w:ind w:right="123"/>
        <w:jc w:val="both"/>
        <w:rPr>
          <w:sz w:val="28"/>
        </w:rPr>
      </w:pPr>
      <w:r>
        <w:rPr>
          <w:sz w:val="28"/>
        </w:rPr>
        <w:t>Kao što je ranije već navedeno, da bi se služili ovim vidom učenja, korisnik mora da posjeduje različite nivoe informatičke pismenosti u zavisnosti od zahtijevnosti predmeta. Pored toga za ovaj način učenja računar ili telefon i internet su osnovno oružje u borbi protiv neznanja, što dovodi do problema ukoliko osoba ne posjeduje isti.</w:t>
      </w:r>
    </w:p>
    <w:p w:rsidR="002C3DF0" w:rsidRDefault="00770D76">
      <w:pPr>
        <w:pStyle w:val="ListParagraph"/>
        <w:numPr>
          <w:ilvl w:val="2"/>
          <w:numId w:val="1"/>
        </w:numPr>
        <w:tabs>
          <w:tab w:val="left" w:pos="1541"/>
        </w:tabs>
        <w:spacing w:line="259" w:lineRule="auto"/>
        <w:ind w:right="124"/>
        <w:jc w:val="both"/>
        <w:rPr>
          <w:sz w:val="28"/>
        </w:rPr>
      </w:pPr>
      <w:r>
        <w:rPr>
          <w:sz w:val="28"/>
        </w:rPr>
        <w:t>Iako posjedujemo svu neophodnu opremu za sudjelovanje u nastavi, još uvijek može doći do neželjenih tehničkih problema, kao i do toga da nam u tom trenutku učenje nije jedina opcija</w:t>
      </w:r>
      <w:r w:rsidR="00B63305">
        <w:rPr>
          <w:sz w:val="28"/>
        </w:rPr>
        <w:t>.</w:t>
      </w:r>
    </w:p>
    <w:p w:rsidR="002C3DF0" w:rsidRDefault="00B63305" w:rsidP="00B63305">
      <w:pPr>
        <w:pStyle w:val="ListParagraph"/>
        <w:numPr>
          <w:ilvl w:val="2"/>
          <w:numId w:val="1"/>
        </w:numPr>
        <w:tabs>
          <w:tab w:val="left" w:pos="154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>Ako ne odaberemo učenje kao tu opciju, bez obzira što imamo mogućnost 24-satnog pristupa sadržaju može se desiti da će uticati na dalji tok našeg rada. Potrebno je da odgovorno i svesno pristupimo ovoj vrsti učenja da bi rezultati bili što bolji.</w:t>
      </w:r>
    </w:p>
    <w:p w:rsidR="00B63305" w:rsidRDefault="00B63305" w:rsidP="00B63305">
      <w:pPr>
        <w:pStyle w:val="ListParagraph"/>
        <w:numPr>
          <w:ilvl w:val="2"/>
          <w:numId w:val="1"/>
        </w:numPr>
        <w:tabs>
          <w:tab w:val="left" w:pos="154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>Ako se odlučimo na samostalno istraživanje nekih tema koristeći postojeći sadržaj na internet, moramo dobro provjeriti istinitost tog sadržaja.</w:t>
      </w:r>
    </w:p>
    <w:p w:rsidR="00B63305" w:rsidRDefault="00B63305" w:rsidP="00B63305">
      <w:pPr>
        <w:tabs>
          <w:tab w:val="left" w:pos="1541"/>
        </w:tabs>
        <w:spacing w:line="259" w:lineRule="auto"/>
        <w:ind w:right="123"/>
        <w:jc w:val="both"/>
        <w:rPr>
          <w:sz w:val="28"/>
        </w:rPr>
      </w:pPr>
    </w:p>
    <w:p w:rsidR="00B63305" w:rsidRDefault="00B63305" w:rsidP="00B63305">
      <w:pPr>
        <w:tabs>
          <w:tab w:val="left" w:pos="1541"/>
        </w:tabs>
        <w:spacing w:line="259" w:lineRule="auto"/>
        <w:ind w:right="123"/>
        <w:jc w:val="both"/>
        <w:rPr>
          <w:sz w:val="28"/>
        </w:rPr>
      </w:pPr>
    </w:p>
    <w:p w:rsidR="00B63305" w:rsidRPr="00B63305" w:rsidRDefault="00B63305" w:rsidP="00B63305">
      <w:pPr>
        <w:tabs>
          <w:tab w:val="left" w:pos="1541"/>
        </w:tabs>
        <w:spacing w:line="259" w:lineRule="auto"/>
        <w:ind w:right="123"/>
        <w:jc w:val="both"/>
        <w:rPr>
          <w:sz w:val="28"/>
        </w:rPr>
        <w:sectPr w:rsidR="00B63305" w:rsidRPr="00B63305">
          <w:pgSz w:w="12240" w:h="15840"/>
          <w:pgMar w:top="1420" w:right="1320" w:bottom="1200" w:left="1340" w:header="0" w:footer="1008" w:gutter="0"/>
          <w:cols w:space="720"/>
        </w:sectPr>
      </w:pPr>
    </w:p>
    <w:p w:rsidR="00D500B2" w:rsidRPr="00236566" w:rsidRDefault="00D500B2" w:rsidP="00236566">
      <w:pPr>
        <w:pStyle w:val="Heading1"/>
        <w:jc w:val="left"/>
      </w:pPr>
      <w:bookmarkStart w:id="25" w:name="_Toc39011658"/>
      <w:bookmarkStart w:id="26" w:name="_Toc39517860"/>
      <w:r w:rsidRPr="00236566">
        <w:lastRenderedPageBreak/>
        <w:t>O Google učionici</w:t>
      </w:r>
      <w:bookmarkEnd w:id="25"/>
      <w:bookmarkEnd w:id="26"/>
    </w:p>
    <w:p w:rsidR="00D500B2" w:rsidRDefault="00D500B2" w:rsidP="00D500B2">
      <w:pPr>
        <w:spacing w:line="259" w:lineRule="auto"/>
        <w:jc w:val="center"/>
        <w:rPr>
          <w:sz w:val="32"/>
          <w:szCs w:val="32"/>
          <w:lang w:val="hr-BA"/>
        </w:rPr>
      </w:pPr>
    </w:p>
    <w:p w:rsidR="00D500B2" w:rsidRPr="00D500B2" w:rsidRDefault="00D500B2" w:rsidP="00D500B2">
      <w:pPr>
        <w:spacing w:line="259" w:lineRule="auto"/>
        <w:jc w:val="center"/>
        <w:rPr>
          <w:sz w:val="28"/>
          <w:szCs w:val="28"/>
          <w:lang w:val="hr-BA"/>
        </w:rPr>
      </w:pPr>
    </w:p>
    <w:p w:rsidR="00A232A0" w:rsidRDefault="00D500B2" w:rsidP="00D500B2">
      <w:pPr>
        <w:spacing w:line="259" w:lineRule="auto"/>
        <w:rPr>
          <w:sz w:val="28"/>
          <w:szCs w:val="28"/>
          <w:lang w:val="hr-BA"/>
        </w:rPr>
      </w:pPr>
      <w:r w:rsidRPr="00D500B2">
        <w:rPr>
          <w:sz w:val="28"/>
          <w:szCs w:val="28"/>
          <w:lang w:val="hr-BA"/>
        </w:rPr>
        <w:t>Google učionica</w:t>
      </w:r>
      <w:r w:rsidR="006F0704">
        <w:rPr>
          <w:sz w:val="28"/>
          <w:szCs w:val="28"/>
          <w:lang w:val="hr-BA"/>
        </w:rPr>
        <w:t xml:space="preserve"> je primjer jedne od veb aplikacija koju možemo koristiti u e-učenju. </w:t>
      </w:r>
      <w:r w:rsidR="00230082">
        <w:rPr>
          <w:sz w:val="28"/>
          <w:szCs w:val="28"/>
          <w:lang w:val="hr-BA"/>
        </w:rPr>
        <w:t xml:space="preserve">Jednostavna je za korištenje, te je prilagođena tako da pojednostavljuje proces razmjene nastavnog sadržaja i zadataka. </w:t>
      </w:r>
      <w:r w:rsidR="008119EF">
        <w:rPr>
          <w:sz w:val="28"/>
          <w:szCs w:val="28"/>
          <w:lang w:val="hr-BA"/>
        </w:rPr>
        <w:t>Omogućena je komunikacija između predavača i učenika, moguće je postavljati novi materijal, nove zadatke...</w:t>
      </w:r>
    </w:p>
    <w:p w:rsidR="00A232A0" w:rsidRDefault="00D52532" w:rsidP="00D500B2">
      <w:pPr>
        <w:spacing w:line="259" w:lineRule="auto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Google učionica radi na principu povezanosti sa ostalim Google alatima kao što su:</w:t>
      </w:r>
    </w:p>
    <w:p w:rsidR="00D52532" w:rsidRPr="00D52532" w:rsidRDefault="00D52532" w:rsidP="00D52532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  <w:lang w:val="hr-BA"/>
        </w:rPr>
      </w:pPr>
      <w:r w:rsidRPr="00D52532">
        <w:rPr>
          <w:sz w:val="28"/>
          <w:szCs w:val="28"/>
          <w:lang w:val="hr-BA"/>
        </w:rPr>
        <w:t>Google Docs- služi sa kreiranje tekstualnih dokumenata</w:t>
      </w:r>
    </w:p>
    <w:p w:rsidR="00D52532" w:rsidRPr="00D52532" w:rsidRDefault="00D52532" w:rsidP="00D52532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  <w:lang w:val="hr-BA"/>
        </w:rPr>
      </w:pPr>
      <w:r w:rsidRPr="00D52532">
        <w:rPr>
          <w:sz w:val="28"/>
          <w:szCs w:val="28"/>
          <w:lang w:val="hr-BA"/>
        </w:rPr>
        <w:t>Google Drive- Online servis za čuvanje podataka (dokumenti, video zapisi, fotografije,...)</w:t>
      </w:r>
    </w:p>
    <w:p w:rsidR="00D52532" w:rsidRPr="00D52532" w:rsidRDefault="00D52532" w:rsidP="00D52532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  <w:lang w:val="hr-BA"/>
        </w:rPr>
      </w:pPr>
      <w:r w:rsidRPr="00D52532">
        <w:rPr>
          <w:sz w:val="28"/>
          <w:szCs w:val="28"/>
          <w:lang w:val="hr-BA"/>
        </w:rPr>
        <w:t>Gmail- omogućava komunikaciju između korisnika</w:t>
      </w:r>
    </w:p>
    <w:p w:rsidR="00D52532" w:rsidRPr="00D52532" w:rsidRDefault="00D52532" w:rsidP="00D52532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  <w:lang w:val="hr-BA"/>
        </w:rPr>
      </w:pPr>
      <w:r w:rsidRPr="00D52532">
        <w:rPr>
          <w:sz w:val="28"/>
          <w:szCs w:val="28"/>
          <w:lang w:val="hr-BA"/>
        </w:rPr>
        <w:t>Google Calendar- služi za pravljenje rasporeda, zakazivanje rokova,...</w:t>
      </w:r>
    </w:p>
    <w:p w:rsidR="00D500B2" w:rsidRPr="00D500B2" w:rsidRDefault="00236566" w:rsidP="00D500B2">
      <w:pPr>
        <w:spacing w:line="259" w:lineRule="auto"/>
        <w:rPr>
          <w:sz w:val="28"/>
          <w:szCs w:val="28"/>
          <w:lang w:val="hr-BA"/>
        </w:rPr>
        <w:sectPr w:rsidR="00D500B2" w:rsidRPr="00D500B2">
          <w:pgSz w:w="12240" w:h="15840"/>
          <w:pgMar w:top="1420" w:right="1320" w:bottom="1200" w:left="1340" w:header="0" w:footer="1008" w:gutter="0"/>
          <w:cols w:space="720"/>
        </w:sectPr>
      </w:pPr>
      <w:r>
        <w:rPr>
          <w:sz w:val="28"/>
          <w:szCs w:val="28"/>
          <w:lang w:val="hr-BA"/>
        </w:rPr>
        <w:pict>
          <v:shape id="_x0000_i1026" type="#_x0000_t75" style="width:480.2pt;height:317.45pt">
            <v:imagedata r:id="rId11" o:title="maxresdefault"/>
          </v:shape>
        </w:pict>
      </w:r>
    </w:p>
    <w:p w:rsidR="002C3DF0" w:rsidRPr="00236566" w:rsidRDefault="003E4775" w:rsidP="00236566">
      <w:pPr>
        <w:pStyle w:val="Heading1"/>
        <w:jc w:val="left"/>
      </w:pPr>
      <w:bookmarkStart w:id="27" w:name="Zaključak"/>
      <w:bookmarkStart w:id="28" w:name="_Toc39011659"/>
      <w:bookmarkStart w:id="29" w:name="_Toc39517861"/>
      <w:bookmarkEnd w:id="27"/>
      <w:r w:rsidRPr="00236566">
        <w:lastRenderedPageBreak/>
        <w:t>Zaključak</w:t>
      </w:r>
      <w:bookmarkEnd w:id="28"/>
      <w:bookmarkEnd w:id="29"/>
    </w:p>
    <w:p w:rsidR="002C3DF0" w:rsidRDefault="002C3DF0">
      <w:pPr>
        <w:pStyle w:val="BodyText"/>
        <w:spacing w:before="10"/>
        <w:rPr>
          <w:rFonts w:ascii="Calibri Light"/>
          <w:sz w:val="45"/>
        </w:rPr>
      </w:pPr>
    </w:p>
    <w:p w:rsidR="002C3DF0" w:rsidRDefault="002C157A" w:rsidP="00A01139">
      <w:pPr>
        <w:pStyle w:val="BodyText"/>
        <w:spacing w:before="1" w:line="259" w:lineRule="auto"/>
        <w:ind w:left="100" w:right="159"/>
        <w:sectPr w:rsidR="002C3DF0">
          <w:pgSz w:w="12240" w:h="15840"/>
          <w:pgMar w:top="1420" w:right="1320" w:bottom="1200" w:left="1340" w:header="0" w:footer="1008" w:gutter="0"/>
          <w:cols w:space="720"/>
        </w:sectPr>
      </w:pPr>
      <w:r>
        <w:t>Do sada smo se upoznali sa činjenicom da e-učenje ima veliki broj prednosti</w:t>
      </w:r>
      <w:r w:rsidR="003E4775">
        <w:t>.</w:t>
      </w:r>
      <w:r>
        <w:t xml:space="preserve"> Pored svih </w:t>
      </w:r>
      <w:r w:rsidR="00815104">
        <w:t>dobrih strana, ipak još uvijek ne može da zamijeni klasičan pristup učenju.</w:t>
      </w:r>
      <w:r w:rsidR="003E4775">
        <w:t xml:space="preserve"> </w:t>
      </w:r>
      <w:r w:rsidR="000C1167">
        <w:t xml:space="preserve">Međutim, u slučajevima kada je to neophodno, pokazalo se kao solidan partner u radu sa ljudima. </w:t>
      </w:r>
      <w:r w:rsidR="00A01139">
        <w:t>Ukoliko se uspostavi uspješna komunikacija, kao i obostrano zalaganje te organizacija, ovakav vid učenja daje vrlo dobre rezultate.</w:t>
      </w:r>
    </w:p>
    <w:p w:rsidR="002C3DF0" w:rsidRDefault="003E4775" w:rsidP="00236566">
      <w:pPr>
        <w:pStyle w:val="Heading1"/>
        <w:jc w:val="left"/>
      </w:pPr>
      <w:bookmarkStart w:id="30" w:name="Literatura"/>
      <w:bookmarkStart w:id="31" w:name="_Toc39011660"/>
      <w:bookmarkStart w:id="32" w:name="_Toc39517862"/>
      <w:bookmarkEnd w:id="30"/>
      <w:r>
        <w:lastRenderedPageBreak/>
        <w:t>Literatura</w:t>
      </w:r>
      <w:bookmarkEnd w:id="31"/>
      <w:bookmarkEnd w:id="32"/>
    </w:p>
    <w:p w:rsidR="002C3DF0" w:rsidRDefault="002C3DF0">
      <w:pPr>
        <w:pStyle w:val="BodyText"/>
        <w:rPr>
          <w:rFonts w:ascii="Calibri Light"/>
          <w:sz w:val="32"/>
        </w:rPr>
      </w:pPr>
    </w:p>
    <w:p w:rsidR="002C3DF0" w:rsidRDefault="00A726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9" w:line="256" w:lineRule="auto"/>
        <w:ind w:right="197"/>
      </w:pPr>
      <w:hyperlink r:id="rId12">
        <w:r w:rsidR="003E4775">
          <w:rPr>
            <w:color w:val="0000FF"/>
            <w:u w:val="single" w:color="0000FF"/>
          </w:rPr>
          <w:t>https://sr.m.wikipedia.org/sr-</w:t>
        </w:r>
      </w:hyperlink>
      <w:hyperlink r:id="rId13">
        <w:r w:rsidR="003E4775">
          <w:rPr>
            <w:color w:val="0000FF"/>
            <w:u w:val="single" w:color="0000FF"/>
          </w:rPr>
          <w:t xml:space="preserve"> </w:t>
        </w:r>
        <w:r w:rsidR="003E4775">
          <w:rPr>
            <w:color w:val="0000FF"/>
            <w:spacing w:val="-1"/>
            <w:u w:val="single" w:color="0000FF"/>
          </w:rPr>
          <w:t>ec/%D0%95%D0%BB%D0%B5%D0%BA%D1%82%D1%80%D0%BE%D0%BD%D1%81%D0%BA%D</w:t>
        </w:r>
      </w:hyperlink>
      <w:hyperlink r:id="rId14">
        <w:r w:rsidR="003E4775">
          <w:rPr>
            <w:color w:val="0000FF"/>
            <w:spacing w:val="-1"/>
            <w:u w:val="single" w:color="0000FF"/>
          </w:rPr>
          <w:t xml:space="preserve"> 0%BE_%D1%83%D1%87%D0%B5%D1%9A%D0%B5?fbclid=IwAR28oXb6NY7qCvagn_wC_tT6cNR</w:t>
        </w:r>
      </w:hyperlink>
      <w:hyperlink r:id="rId15">
        <w:r w:rsidR="003E4775">
          <w:rPr>
            <w:color w:val="0000FF"/>
            <w:spacing w:val="-1"/>
            <w:u w:val="single" w:color="0000FF"/>
          </w:rPr>
          <w:t xml:space="preserve"> </w:t>
        </w:r>
        <w:r w:rsidR="003E4775">
          <w:rPr>
            <w:color w:val="0000FF"/>
            <w:u w:val="single" w:color="0000FF"/>
          </w:rPr>
          <w:t>wcJtu7YLhF_riVe8r0okUqMkFBep98l4</w:t>
        </w:r>
      </w:hyperlink>
    </w:p>
    <w:p w:rsidR="002C3DF0" w:rsidRDefault="00A726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2231"/>
      </w:pPr>
      <w:hyperlink r:id="rId16">
        <w:r w:rsidR="003E4775">
          <w:rPr>
            <w:color w:val="0000FF"/>
            <w:spacing w:val="-1"/>
            <w:u w:val="single" w:color="0000FF"/>
          </w:rPr>
          <w:t>https://www.link-elearning.com/site/e-learning?fbclid=IwAR19UHOgNV-</w:t>
        </w:r>
      </w:hyperlink>
      <w:hyperlink r:id="rId17">
        <w:r w:rsidR="003E4775">
          <w:rPr>
            <w:color w:val="0000FF"/>
            <w:spacing w:val="-1"/>
            <w:u w:val="single" w:color="0000FF"/>
          </w:rPr>
          <w:t xml:space="preserve"> </w:t>
        </w:r>
        <w:r w:rsidR="003E4775">
          <w:rPr>
            <w:color w:val="0000FF"/>
            <w:u w:val="single" w:color="0000FF"/>
          </w:rPr>
          <w:t>b4PsX39syV5oL6HKAEi4vjDrE9_UE8qQ5cUi4cX_sRpsqOSk</w:t>
        </w:r>
      </w:hyperlink>
    </w:p>
    <w:sectPr w:rsidR="002C3DF0">
      <w:pgSz w:w="12240" w:h="15840"/>
      <w:pgMar w:top="1420" w:right="1320" w:bottom="1200" w:left="13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98" w:rsidRDefault="00A72698">
      <w:r>
        <w:separator/>
      </w:r>
    </w:p>
  </w:endnote>
  <w:endnote w:type="continuationSeparator" w:id="0">
    <w:p w:rsidR="00A72698" w:rsidRDefault="00A7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F0" w:rsidRDefault="00207214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8C870F" wp14:editId="522629D5">
              <wp:simplePos x="0" y="0"/>
              <wp:positionH relativeFrom="page">
                <wp:posOffset>3792220</wp:posOffset>
              </wp:positionH>
              <wp:positionV relativeFrom="page">
                <wp:posOffset>9278620</wp:posOffset>
              </wp:positionV>
              <wp:extent cx="1911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3DF0" w:rsidRDefault="003E4775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781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6pt;margin-top:730.6pt;width:15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" filled="f" stroked="f">
              <v:textbox inset="0,0,0,0">
                <w:txbxContent>
                  <w:p w:rsidR="002C3DF0" w:rsidRDefault="003E4775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F781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98" w:rsidRDefault="00A72698">
      <w:r>
        <w:separator/>
      </w:r>
    </w:p>
  </w:footnote>
  <w:footnote w:type="continuationSeparator" w:id="0">
    <w:p w:rsidR="00A72698" w:rsidRDefault="00A72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700"/>
    <w:multiLevelType w:val="hybridMultilevel"/>
    <w:tmpl w:val="21D08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70975"/>
    <w:multiLevelType w:val="hybridMultilevel"/>
    <w:tmpl w:val="236AF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C095C"/>
    <w:multiLevelType w:val="hybridMultilevel"/>
    <w:tmpl w:val="7B340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C3C3C"/>
    <w:multiLevelType w:val="hybridMultilevel"/>
    <w:tmpl w:val="0D6AE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803E1"/>
    <w:multiLevelType w:val="hybridMultilevel"/>
    <w:tmpl w:val="96608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43902"/>
    <w:multiLevelType w:val="hybridMultilevel"/>
    <w:tmpl w:val="7AA22F14"/>
    <w:lvl w:ilvl="0" w:tplc="97B811C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2"/>
        <w:w w:val="99"/>
        <w:sz w:val="28"/>
        <w:szCs w:val="28"/>
      </w:rPr>
    </w:lvl>
    <w:lvl w:ilvl="1" w:tplc="7BF4B930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00EA7428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3" w:tplc="C3008A3A">
      <w:numFmt w:val="bullet"/>
      <w:lvlText w:val="•"/>
      <w:lvlJc w:val="left"/>
      <w:pPr>
        <w:ind w:left="2545" w:hanging="360"/>
      </w:pPr>
      <w:rPr>
        <w:rFonts w:hint="default"/>
      </w:rPr>
    </w:lvl>
    <w:lvl w:ilvl="4" w:tplc="32BA53C6">
      <w:numFmt w:val="bullet"/>
      <w:lvlText w:val="•"/>
      <w:lvlJc w:val="left"/>
      <w:pPr>
        <w:ind w:left="3550" w:hanging="360"/>
      </w:pPr>
      <w:rPr>
        <w:rFonts w:hint="default"/>
      </w:rPr>
    </w:lvl>
    <w:lvl w:ilvl="5" w:tplc="4996861E"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A83449FE">
      <w:numFmt w:val="bullet"/>
      <w:lvlText w:val="•"/>
      <w:lvlJc w:val="left"/>
      <w:pPr>
        <w:ind w:left="5560" w:hanging="360"/>
      </w:pPr>
      <w:rPr>
        <w:rFonts w:hint="default"/>
      </w:rPr>
    </w:lvl>
    <w:lvl w:ilvl="7" w:tplc="1AB4E83C">
      <w:numFmt w:val="bullet"/>
      <w:lvlText w:val="•"/>
      <w:lvlJc w:val="left"/>
      <w:pPr>
        <w:ind w:left="6565" w:hanging="360"/>
      </w:pPr>
      <w:rPr>
        <w:rFonts w:hint="default"/>
      </w:rPr>
    </w:lvl>
    <w:lvl w:ilvl="8" w:tplc="034CEE6A"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6">
    <w:nsid w:val="6DC905E2"/>
    <w:multiLevelType w:val="hybridMultilevel"/>
    <w:tmpl w:val="CE0AF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26BAC"/>
    <w:multiLevelType w:val="hybridMultilevel"/>
    <w:tmpl w:val="CC6E1C7E"/>
    <w:lvl w:ilvl="0" w:tplc="BB8ED52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</w:rPr>
    </w:lvl>
    <w:lvl w:ilvl="1" w:tplc="EC505092">
      <w:numFmt w:val="bullet"/>
      <w:lvlText w:val="•"/>
      <w:lvlJc w:val="left"/>
      <w:pPr>
        <w:ind w:left="1696" w:hanging="361"/>
      </w:pPr>
      <w:rPr>
        <w:rFonts w:hint="default"/>
      </w:rPr>
    </w:lvl>
    <w:lvl w:ilvl="2" w:tplc="54549E46"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FEC7676">
      <w:numFmt w:val="bullet"/>
      <w:lvlText w:val="•"/>
      <w:lvlJc w:val="left"/>
      <w:pPr>
        <w:ind w:left="3448" w:hanging="361"/>
      </w:pPr>
      <w:rPr>
        <w:rFonts w:hint="default"/>
      </w:rPr>
    </w:lvl>
    <w:lvl w:ilvl="4" w:tplc="08F04E8C">
      <w:numFmt w:val="bullet"/>
      <w:lvlText w:val="•"/>
      <w:lvlJc w:val="left"/>
      <w:pPr>
        <w:ind w:left="4324" w:hanging="361"/>
      </w:pPr>
      <w:rPr>
        <w:rFonts w:hint="default"/>
      </w:rPr>
    </w:lvl>
    <w:lvl w:ilvl="5" w:tplc="C526ED72">
      <w:numFmt w:val="bullet"/>
      <w:lvlText w:val="•"/>
      <w:lvlJc w:val="left"/>
      <w:pPr>
        <w:ind w:left="5200" w:hanging="361"/>
      </w:pPr>
      <w:rPr>
        <w:rFonts w:hint="default"/>
      </w:rPr>
    </w:lvl>
    <w:lvl w:ilvl="6" w:tplc="C9A8DE4E">
      <w:numFmt w:val="bullet"/>
      <w:lvlText w:val="•"/>
      <w:lvlJc w:val="left"/>
      <w:pPr>
        <w:ind w:left="6076" w:hanging="361"/>
      </w:pPr>
      <w:rPr>
        <w:rFonts w:hint="default"/>
      </w:rPr>
    </w:lvl>
    <w:lvl w:ilvl="7" w:tplc="E9FACCEC">
      <w:numFmt w:val="bullet"/>
      <w:lvlText w:val="•"/>
      <w:lvlJc w:val="left"/>
      <w:pPr>
        <w:ind w:left="6952" w:hanging="361"/>
      </w:pPr>
      <w:rPr>
        <w:rFonts w:hint="default"/>
      </w:rPr>
    </w:lvl>
    <w:lvl w:ilvl="8" w:tplc="2CD8C8A0">
      <w:numFmt w:val="bullet"/>
      <w:lvlText w:val="•"/>
      <w:lvlJc w:val="left"/>
      <w:pPr>
        <w:ind w:left="7828" w:hanging="361"/>
      </w:pPr>
      <w:rPr>
        <w:rFonts w:hint="default"/>
      </w:rPr>
    </w:lvl>
  </w:abstractNum>
  <w:abstractNum w:abstractNumId="8">
    <w:nsid w:val="7BF37614"/>
    <w:multiLevelType w:val="hybridMultilevel"/>
    <w:tmpl w:val="756E6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A4FFD"/>
    <w:multiLevelType w:val="hybridMultilevel"/>
    <w:tmpl w:val="AF421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F0"/>
    <w:rsid w:val="000C1167"/>
    <w:rsid w:val="001620D9"/>
    <w:rsid w:val="001D1AFE"/>
    <w:rsid w:val="001D1D89"/>
    <w:rsid w:val="001E12D4"/>
    <w:rsid w:val="00207214"/>
    <w:rsid w:val="00230082"/>
    <w:rsid w:val="00231D0D"/>
    <w:rsid w:val="00236566"/>
    <w:rsid w:val="00295DD3"/>
    <w:rsid w:val="002C157A"/>
    <w:rsid w:val="002C3DF0"/>
    <w:rsid w:val="002F3E80"/>
    <w:rsid w:val="003D621E"/>
    <w:rsid w:val="003E4775"/>
    <w:rsid w:val="004F56AB"/>
    <w:rsid w:val="005B07CD"/>
    <w:rsid w:val="00621949"/>
    <w:rsid w:val="006505BC"/>
    <w:rsid w:val="006D2B82"/>
    <w:rsid w:val="006E24B6"/>
    <w:rsid w:val="006F0704"/>
    <w:rsid w:val="0070793E"/>
    <w:rsid w:val="00763107"/>
    <w:rsid w:val="007663FE"/>
    <w:rsid w:val="00770D76"/>
    <w:rsid w:val="008049B0"/>
    <w:rsid w:val="008119EF"/>
    <w:rsid w:val="00815104"/>
    <w:rsid w:val="008E113B"/>
    <w:rsid w:val="00904790"/>
    <w:rsid w:val="0096220D"/>
    <w:rsid w:val="009D1A4F"/>
    <w:rsid w:val="009D31E9"/>
    <w:rsid w:val="00A01139"/>
    <w:rsid w:val="00A07515"/>
    <w:rsid w:val="00A232A0"/>
    <w:rsid w:val="00A63659"/>
    <w:rsid w:val="00A72698"/>
    <w:rsid w:val="00AA4110"/>
    <w:rsid w:val="00AD2F25"/>
    <w:rsid w:val="00AD3137"/>
    <w:rsid w:val="00B32E67"/>
    <w:rsid w:val="00B44608"/>
    <w:rsid w:val="00B57CCB"/>
    <w:rsid w:val="00B63305"/>
    <w:rsid w:val="00BE0D21"/>
    <w:rsid w:val="00BF781F"/>
    <w:rsid w:val="00C5762E"/>
    <w:rsid w:val="00C96004"/>
    <w:rsid w:val="00CB6720"/>
    <w:rsid w:val="00D500B2"/>
    <w:rsid w:val="00D52532"/>
    <w:rsid w:val="00D527D2"/>
    <w:rsid w:val="00D808D1"/>
    <w:rsid w:val="00DE468F"/>
    <w:rsid w:val="00E03CCC"/>
    <w:rsid w:val="00E81B43"/>
    <w:rsid w:val="00EA6F69"/>
    <w:rsid w:val="00EF7BF6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"/>
      <w:ind w:left="2667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50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B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F3E8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F3E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E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9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9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119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9E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"/>
      <w:ind w:left="2667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50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B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F3E8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F3E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E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9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9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119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9E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r.m.wikipedia.org/sr-ec/%D0%95%D0%BB%D0%B5%D0%BA%D1%82%D1%80%D0%BE%D0%BD%D1%81%D0%BA%D0%BE_%D1%83%D1%87%D0%B5%D1%9A%D0%B5?fbclid=IwAR28oXb6NY7qCvagn_wC_tT6cNRwcJtu7YLhF_riVe8r0okUqMkFBep98l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r.m.wikipedia.org/sr-ec/%D0%95%D0%BB%D0%B5%D0%BA%D1%82%D1%80%D0%BE%D0%BD%D1%81%D0%BA%D0%BE_%D1%83%D1%87%D0%B5%D1%9A%D0%B5?fbclid=IwAR28oXb6NY7qCvagn_wC_tT6cNRwcJtu7YLhF_riVe8r0okUqMkFBep98l4" TargetMode="External"/><Relationship Id="rId17" Type="http://schemas.openxmlformats.org/officeDocument/2006/relationships/hyperlink" Target="https://www.link-elearning.com/site/e-learning?fbclid=IwAR19UHOgNV-b4PsX39syV5oL6HKAEi4vjDrE9_UE8qQ5cUi4cX_sRpsqO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-elearning.com/site/e-learning?fbclid=IwAR19UHOgNV-b4PsX39syV5oL6HKAEi4vjDrE9_UE8qQ5cUi4cX_sRpsqOS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sr.m.wikipedia.org/sr-ec/%D0%95%D0%BB%D0%B5%D0%BA%D1%82%D1%80%D0%BE%D0%BD%D1%81%D0%BA%D0%BE_%D1%83%D1%87%D0%B5%D1%9A%D0%B5?fbclid=IwAR28oXb6NY7qCvagn_wC_tT6cNRwcJtu7YLhF_riVe8r0okUqMkFBep98l4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sr.m.wikipedia.org/sr-ec/%D0%95%D0%BB%D0%B5%D0%BA%D1%82%D1%80%D0%BE%D0%BD%D1%81%D0%BA%D0%BE_%D1%83%D1%87%D0%B5%D1%9A%D0%B5?fbclid=IwAR28oXb6NY7qCvagn_wC_tT6cNRwcJtu7YLhF_riVe8r0okUqMkFBep98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C8062-0B4B-4274-B266-D6627C0F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Ruzicic</dc:creator>
  <cp:lastModifiedBy>ALEKSANDAR</cp:lastModifiedBy>
  <cp:revision>44</cp:revision>
  <dcterms:created xsi:type="dcterms:W3CDTF">2020-04-28T22:08:00Z</dcterms:created>
  <dcterms:modified xsi:type="dcterms:W3CDTF">2020-05-04T20:07:00Z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2020-04-28T00:00:00Z</vt:filetime>
  </property>
</Properties>
</file>