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IIKO API Console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Инструкция по работе</w:t>
      </w:r>
    </w:p>
    <w:p>
      <w:pPr>
        <w:pStyle w:val="Heading1"/>
      </w:pPr>
      <w:r>
        <w:t xml:space="preserve">1. Подключение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VC</w:t>
      </w:r>
      <w:r>
        <w:t xml:space="preserve"> (например https://iiko-proxy.vercel.app/api/proxy) или CF если используешь Cloudflare Worker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Активный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</w:t>
      </w:r>
      <w:r>
        <w:t xml:space="preserve"> (apiLoginId) в соответствующее поле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</w:t>
      </w:r>
      <w:r>
        <w:t xml:space="preserve"> — программа автоматически загрузит организацию, терминальные группы, типы заказов и типы оплат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t xml:space="preserve">2. Загрузка меню</w:t>
      </w:r>
    </w:p>
    <w:p>
      <w:r>
        <w:t xml:space="preserve">После коннекта нажми Загрузить меню. Если настроено внешнее меню — выбери его в дропдауне External menu. Если нет — поставь галочку Меню через API v1 и загрузи так.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t xml:space="preserve">3. Формирование заказа</w:t>
      </w:r>
    </w:p>
    <w:p>
      <w:pPr>
        <w:pStyle w:val="ListParagraph"/>
        <w:numPr>
          <w:ilvl w:val="0"/>
          <w:numId w:val="2"/>
        </w:numPr>
      </w:pPr>
      <w:r>
        <w:t xml:space="preserve">Найди блюдо через поиск или прокрути список категорий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</w:t>
      </w:r>
      <w:r>
        <w:t xml:space="preserve"> рядом с блюдом — оно добавится в корзину справа</w:t>
      </w:r>
    </w:p>
    <w:p>
      <w:pPr>
        <w:pStyle w:val="ListParagraph"/>
        <w:numPr>
          <w:ilvl w:val="0"/>
          <w:numId w:val="2"/>
        </w:numPr>
      </w:pPr>
      <w:r>
        <w:t xml:space="preserve">Если у блюда есть модификаторы — они появятся при раскрытии позиции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service</w:t>
      </w:r>
      <w:r>
        <w:t xml:space="preserve"> (курьер или самовывоз), Payment kind, Order type, Phone, Customer name</w:t>
      </w:r>
    </w:p>
    <w:p>
      <w:pPr>
        <w:pStyle w:val="ListParagraph"/>
        <w:numPr>
          <w:ilvl w:val="0"/>
          <w:numId w:val="2"/>
        </w:numPr>
      </w:pPr>
      <w:r>
        <w:t xml:space="preserve">Для курьерской доставки заполни адрес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Тестовый заказ</w:t>
      </w:r>
      <w:r>
        <w:t xml:space="preserve"> — заказ уйдёт на кассу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t xml:space="preserve">4. Отмена заказа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ID</w:t>
      </w:r>
      <w:r>
        <w:t xml:space="preserve"> автоматически появится его ID</w:t>
      </w:r>
    </w:p>
    <w:p>
      <w:pPr>
        <w:pStyle w:val="ListParagraph"/>
        <w:numPr>
          <w:ilvl w:val="0"/>
          <w:numId w:val="2"/>
        </w:numPr>
      </w:pPr>
      <w:r>
        <w:t xml:space="preserve">Можно также вставить ID вручную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Загрузить</w:t>
      </w:r>
      <w:r>
        <w:t xml:space="preserve"> рядом с Cancel cause и выбери причину отмены из справочника iiko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Отменить заказ</w:t>
      </w:r>
      <w:r>
        <w:t xml:space="preserve"> или Отмена по ID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t xml:space="preserve">5. Индикаторы воркера</w:t>
      </w:r>
    </w:p>
    <w:p>
      <w:r>
        <w:t xml:space="preserve">Рядом с каждой строкой воркера (CF / VC) есть цветная точка — она обновляется после нажатия Connect.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Цвет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Серый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Коннект ещё не выполнялся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Жёлтый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Идёт проверка / подключение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Зелёный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Последний Connect прошёл успешно — прокси живой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Красный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завершился ошибкой — проверь URL или ключ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t xml:space="preserve">6. Индикатор статуса (шапка)</w:t>
      </w:r>
    </w:p>
    <w:p>
      <w:r>
        <w:t xml:space="preserve">Индикатор в правом верхнем углу показывает общий статус последней операции.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Цвет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Жёлтый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подключено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Зелёный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Подключено, всё 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Красный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Ошибка последней операции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t xml:space="preserve">7. Индикаторы товаров в меню</w:t>
      </w:r>
    </w:p>
    <w:p>
      <w:r>
        <w:t xml:space="preserve">Рядом с каждым блюдом и модификатором есть цветная точка — она показывает статус позиции.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Цвет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Зелёный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 продаже, цена задана — можно добавлять в заказ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Красный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в продаже (isHidden) — позиция скрыта в iiko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Фиолетовый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 стоп-листе — позиция временно недоступна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Жёлтый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Цена не задана (0) — позиция видна, но цена не настроена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i/>
          <w:iCs/>
          <w:color w:val="555555"/>
        </w:rPr>
        <w:t xml:space="preserve">Стоп-листы не загружаются автоматически при коннекте — нужно нажать «Стоп-листы» отдельно. До этого все позиции будут без фиолетовых точек, даже если реально находятся в стопе.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t xml:space="preserve">8. Терминальная группа</w:t>
      </w:r>
    </w:p>
    <w:p>
      <w:r>
        <w:t xml:space="preserve">Рядом с названием группы в дропдауне есть свой индикатор — показывает результат is_alive запроса: зелёный если касса онлайн, серый если нет данных.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2026-02-27T12:29:47.690Z</dcterms:created>
  <dcterms:modified xsi:type="dcterms:W3CDTF">2026-02-27T12:29:47.692Z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