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6FA517">
      <w:pPr>
        <w:bidi w:val="0"/>
        <w:jc w:val="both"/>
        <w:rPr>
          <w:rFonts w:hint="default" w:ascii="Times New Roman Regular" w:hAnsi="Times New Roman Regular" w:cs="Times New Roman Regular"/>
          <w:sz w:val="24"/>
          <w:szCs w:val="24"/>
          <w:lang w:val="en-US"/>
        </w:rPr>
      </w:pPr>
      <w:r>
        <w:rPr>
          <w:rStyle w:val="10"/>
          <w:rFonts w:hint="default" w:ascii="Times New Roman Bold" w:hAnsi="Times New Roman Bold" w:cs="Times New Roman Bold"/>
          <w:b/>
          <w:bCs w:val="0"/>
          <w:sz w:val="36"/>
          <w:szCs w:val="36"/>
        </w:rPr>
        <w:t>Cahier des Charges : Projet</w:t>
      </w:r>
      <w:r>
        <w:rPr>
          <w:rStyle w:val="10"/>
          <w:rFonts w:hint="default" w:ascii="Times New Roman Bold" w:hAnsi="Times New Roman Bold" w:cs="Times New Roman Bold"/>
          <w:b/>
          <w:bCs w:val="0"/>
          <w:sz w:val="36"/>
          <w:szCs w:val="36"/>
          <w:lang w:val="en-US"/>
        </w:rPr>
        <w:t xml:space="preserve"> </w:t>
      </w:r>
      <w:r>
        <w:rPr>
          <w:rStyle w:val="10"/>
          <w:rFonts w:hint="default" w:ascii="Times New Roman Bold" w:hAnsi="Times New Roman Bold" w:cs="Times New Roman Bold"/>
          <w:b/>
          <w:bCs w:val="0"/>
          <w:sz w:val="36"/>
          <w:szCs w:val="36"/>
        </w:rPr>
        <w:t>Entrepôt de Données Commercial</w:t>
      </w:r>
      <w:r>
        <w:rPr>
          <w:rStyle w:val="10"/>
          <w:rFonts w:hint="default" w:ascii="Times New Roman Bold" w:hAnsi="Times New Roman Bold" w:cs="Times New Roman Bold"/>
          <w:b/>
          <w:bCs w:val="0"/>
          <w:sz w:val="36"/>
          <w:szCs w:val="36"/>
          <w:lang w:val="en-US"/>
        </w:rPr>
        <w:t xml:space="preserve"> </w:t>
      </w:r>
      <w:r>
        <w:rPr>
          <w:rFonts w:hint="default" w:ascii="Times New Roman Regular" w:hAnsi="Times New Roman Regular" w:cs="Times New Roman Regular"/>
          <w:sz w:val="24"/>
          <w:szCs w:val="24"/>
          <w:lang w:val="en-US"/>
        </w:rPr>
        <w:tab/>
      </w:r>
    </w:p>
    <w:p w14:paraId="225D4203">
      <w:pPr>
        <w:bidi w:val="0"/>
        <w:jc w:val="both"/>
        <w:rPr>
          <w:rFonts w:hint="default" w:ascii="Times New Roman Regular" w:hAnsi="Times New Roman Regular" w:cs="Times New Roman Regular"/>
          <w:sz w:val="24"/>
          <w:szCs w:val="24"/>
          <w:lang w:val="en-US"/>
        </w:rPr>
      </w:pPr>
    </w:p>
    <w:p w14:paraId="46CF9DCF">
      <w:pPr>
        <w:pStyle w:val="3"/>
        <w:bidi w:val="0"/>
        <w:jc w:val="both"/>
        <w:rPr>
          <w:rFonts w:hint="default" w:ascii="Times New Roman Bold" w:hAnsi="Times New Roman Bold" w:cs="Times New Roman Bold"/>
          <w:b/>
          <w:bCs w:val="0"/>
          <w:sz w:val="32"/>
          <w:szCs w:val="32"/>
        </w:rPr>
      </w:pPr>
      <w:r>
        <w:rPr>
          <w:rFonts w:hint="default" w:ascii="Times New Roman Bold" w:hAnsi="Times New Roman Bold" w:cs="Times New Roman Bold"/>
          <w:b/>
          <w:bCs w:val="0"/>
          <w:sz w:val="32"/>
          <w:szCs w:val="32"/>
        </w:rPr>
        <w:t>Contexte du Projet</w:t>
      </w:r>
    </w:p>
    <w:p w14:paraId="66E17405">
      <w:pPr>
        <w:bidi w:val="0"/>
        <w:spacing w:line="360" w:lineRule="auto"/>
        <w:jc w:val="both"/>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 xml:space="preserve">Lors d'une session de travail avec la Direction Business Development and Sales (BDS), nous avons eu un échange important sur la manière de rendre plus flexible et efficace leur activité au quotidien. La Direction BDS est vitale pour la NFC Bank, car elle doit avoir une vue d'ensemble de la clientèle pour attirer de nouveaux clients et gagner des parts de marché. Cependant, ils nous ont exposé plusieurs limites et problèmes qu'ils rencontrent lorsqu'ils font leurs analyses. L'outil de reporting actuel ne permet pas l'agilité nécessaire pour prendre des décisions rapides et ciblées. Ce projet s'inscrit donc dans une démarche simple : donner à la BDS les outils pour transformer leurs données dispersées en information claire. Pour cela, il est essentiel de garantir : </w:t>
      </w:r>
    </w:p>
    <w:p w14:paraId="735F0426">
      <w:pPr>
        <w:numPr>
          <w:ilvl w:val="0"/>
          <w:numId w:val="1"/>
        </w:numPr>
        <w:bidi w:val="0"/>
        <w:spacing w:line="360" w:lineRule="auto"/>
        <w:ind w:left="425" w:leftChars="0" w:hanging="425" w:firstLineChars="0"/>
        <w:jc w:val="both"/>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lang w:val="en-US" w:eastAsia="zh-CN"/>
        </w:rPr>
        <w:t>L'importance de la structuration des données</w:t>
      </w:r>
      <w:r>
        <w:rPr>
          <w:rFonts w:hint="default" w:ascii="Times New Roman Regular" w:hAnsi="Times New Roman Regular" w:cs="Times New Roman Regular"/>
          <w:sz w:val="24"/>
          <w:szCs w:val="24"/>
          <w:lang w:val="en-US" w:eastAsia="zh-CN"/>
        </w:rPr>
        <w:t xml:space="preserve"> : Les données doivent être organisées pour être analysées, et non pas simplement stockées. </w:t>
      </w:r>
    </w:p>
    <w:p w14:paraId="722759BF">
      <w:pPr>
        <w:numPr>
          <w:ilvl w:val="0"/>
          <w:numId w:val="1"/>
        </w:numPr>
        <w:bidi w:val="0"/>
        <w:spacing w:line="360" w:lineRule="auto"/>
        <w:ind w:left="425" w:leftChars="0" w:hanging="425" w:firstLineChars="0"/>
        <w:jc w:val="both"/>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lang w:val="en-US" w:eastAsia="zh-CN"/>
        </w:rPr>
        <w:t>L'importance de la sécurisation d'accès</w:t>
      </w:r>
      <w:r>
        <w:rPr>
          <w:rFonts w:hint="default" w:ascii="Times New Roman Regular" w:hAnsi="Times New Roman Regular" w:cs="Times New Roman Regular"/>
          <w:sz w:val="24"/>
          <w:szCs w:val="24"/>
          <w:lang w:val="en-US" w:eastAsia="zh-CN"/>
        </w:rPr>
        <w:t xml:space="preserve"> : Seuls les utilisateurs autorisés doivent voir les informations sensibles, surtout dans le secteur bancaire.</w:t>
      </w:r>
    </w:p>
    <w:p w14:paraId="3F11257B">
      <w:pPr>
        <w:numPr>
          <w:numId w:val="0"/>
        </w:numPr>
        <w:bidi w:val="0"/>
        <w:spacing w:line="360" w:lineRule="auto"/>
        <w:ind w:lef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 xml:space="preserve"> </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De ce contexte, nous avons recueilli de nombreux problèmes qui seront présentés dans la section suivante.</w:t>
      </w:r>
    </w:p>
    <w:p w14:paraId="696BC61C">
      <w:pPr>
        <w:pStyle w:val="3"/>
        <w:bidi w:val="0"/>
        <w:jc w:val="both"/>
        <w:rPr>
          <w:rFonts w:hint="default" w:ascii="Times New Roman Bold" w:hAnsi="Times New Roman Bold" w:cs="Times New Roman Bold"/>
          <w:b/>
          <w:bCs w:val="0"/>
          <w:sz w:val="32"/>
          <w:szCs w:val="32"/>
        </w:rPr>
      </w:pPr>
      <w:r>
        <w:rPr>
          <w:rFonts w:hint="default" w:ascii="Times New Roman Bold" w:hAnsi="Times New Roman Bold" w:cs="Times New Roman Bold"/>
          <w:b/>
          <w:bCs w:val="0"/>
          <w:sz w:val="32"/>
          <w:szCs w:val="32"/>
        </w:rPr>
        <w:t>Problématique</w:t>
      </w:r>
    </w:p>
    <w:p w14:paraId="45DE8688">
      <w:pPr>
        <w:keepNext w:val="0"/>
        <w:keepLines w:val="0"/>
        <w:widowControl/>
        <w:numPr>
          <w:ilvl w:val="0"/>
          <w:numId w:val="0"/>
        </w:numPr>
        <w:suppressLineNumbers w:val="0"/>
        <w:spacing w:line="360" w:lineRule="auto"/>
        <w:jc w:val="both"/>
        <w:rPr>
          <w:rFonts w:hint="default" w:ascii="Times New Roman Regular" w:hAnsi="Times New Roman Regular" w:eastAsia="-webkit-standard" w:cs="Times New Roman Regular"/>
          <w:b w:val="0"/>
          <w:bCs w:val="0"/>
          <w:i w:val="0"/>
          <w:iCs w:val="0"/>
          <w:caps w:val="0"/>
          <w:color w:val="000000"/>
          <w:spacing w:val="0"/>
          <w:kern w:val="0"/>
          <w:sz w:val="24"/>
          <w:szCs w:val="24"/>
          <w:u w:val="none"/>
          <w:lang w:val="en-US" w:eastAsia="zh-CN" w:bidi="ar"/>
        </w:rPr>
      </w:pPr>
      <w:r>
        <w:rPr>
          <w:rFonts w:hint="default" w:ascii="Times New Roman Regular" w:hAnsi="Times New Roman Regular" w:eastAsia="-webkit-standard" w:cs="Times New Roman Regular"/>
          <w:b w:val="0"/>
          <w:bCs w:val="0"/>
          <w:i w:val="0"/>
          <w:iCs w:val="0"/>
          <w:caps w:val="0"/>
          <w:color w:val="000000"/>
          <w:spacing w:val="0"/>
          <w:kern w:val="0"/>
          <w:sz w:val="24"/>
          <w:szCs w:val="24"/>
          <w:u w:val="none"/>
          <w:lang w:val="en-US" w:eastAsia="zh-CN" w:bidi="ar"/>
        </w:rPr>
        <w:t>Après avoir écouté la Direction BDS, nous pouvons définir plusieurs problèmes qui limitent leur capacité d’analyse et de prise de décision.</w:t>
      </w:r>
    </w:p>
    <w:p w14:paraId="47DDD227">
      <w:pPr>
        <w:keepNext w:val="0"/>
        <w:keepLines w:val="0"/>
        <w:widowControl/>
        <w:numPr>
          <w:ilvl w:val="0"/>
          <w:numId w:val="2"/>
        </w:numPr>
        <w:suppressLineNumbers w:val="0"/>
        <w:spacing w:line="360" w:lineRule="auto"/>
        <w:jc w:val="both"/>
        <w:rPr>
          <w:rFonts w:hint="default" w:ascii="Times New Roman Regular" w:hAnsi="Times New Roman Regular" w:eastAsia="-webkit-standard" w:cs="Times New Roman Regular"/>
          <w:b w:val="0"/>
          <w:bCs w:val="0"/>
          <w:i w:val="0"/>
          <w:iCs w:val="0"/>
          <w:caps w:val="0"/>
          <w:color w:val="000000"/>
          <w:spacing w:val="0"/>
          <w:kern w:val="0"/>
          <w:sz w:val="24"/>
          <w:szCs w:val="24"/>
          <w:u w:val="none"/>
          <w:lang w:val="en-US" w:eastAsia="zh-CN" w:bidi="ar"/>
        </w:rPr>
      </w:pPr>
      <w:r>
        <w:rPr>
          <w:rFonts w:hint="default" w:ascii="Times New Roman Bold" w:hAnsi="Times New Roman Bold" w:eastAsia="-webkit-standard" w:cs="Times New Roman Bold"/>
          <w:b/>
          <w:bCs/>
          <w:i w:val="0"/>
          <w:iCs w:val="0"/>
          <w:caps w:val="0"/>
          <w:color w:val="000000"/>
          <w:spacing w:val="0"/>
          <w:kern w:val="0"/>
          <w:sz w:val="24"/>
          <w:szCs w:val="24"/>
          <w:u w:val="none"/>
          <w:lang w:val="en-US" w:eastAsia="zh-CN" w:bidi="ar"/>
        </w:rPr>
        <w:t>Manque d'autonomie et de dynamisme</w:t>
      </w:r>
      <w:r>
        <w:rPr>
          <w:rFonts w:hint="default" w:ascii="Times New Roman Regular" w:hAnsi="Times New Roman Regular" w:eastAsia="-webkit-standard" w:cs="Times New Roman Regular"/>
          <w:b w:val="0"/>
          <w:bCs w:val="0"/>
          <w:i w:val="0"/>
          <w:iCs w:val="0"/>
          <w:caps w:val="0"/>
          <w:color w:val="000000"/>
          <w:spacing w:val="0"/>
          <w:kern w:val="0"/>
          <w:sz w:val="24"/>
          <w:szCs w:val="24"/>
          <w:u w:val="none"/>
          <w:lang w:val="en-US" w:eastAsia="zh-CN" w:bidi="ar"/>
        </w:rPr>
        <w:t xml:space="preserve"> : Les rapports actuels ne sont pas automatiques. La BDS ne peut pas faire de l'analyse en temps réel. Il est impossible de</w:t>
      </w:r>
      <w:r>
        <w:rPr>
          <w:rFonts w:hint="default" w:ascii="Times New Roman Bold" w:hAnsi="Times New Roman Bold" w:eastAsia="-webkit-standard" w:cs="Times New Roman Bold"/>
          <w:b/>
          <w:bCs/>
          <w:i w:val="0"/>
          <w:iCs w:val="0"/>
          <w:caps w:val="0"/>
          <w:color w:val="000000"/>
          <w:spacing w:val="0"/>
          <w:kern w:val="0"/>
          <w:sz w:val="24"/>
          <w:szCs w:val="24"/>
          <w:u w:val="none"/>
          <w:lang w:val="en-US" w:eastAsia="zh-CN" w:bidi="ar"/>
        </w:rPr>
        <w:t xml:space="preserve"> segmenter</w:t>
      </w:r>
      <w:r>
        <w:rPr>
          <w:rFonts w:hint="default" w:ascii="Times New Roman Regular" w:hAnsi="Times New Roman Regular" w:eastAsia="-webkit-standard" w:cs="Times New Roman Regular"/>
          <w:b w:val="0"/>
          <w:bCs w:val="0"/>
          <w:i w:val="0"/>
          <w:iCs w:val="0"/>
          <w:caps w:val="0"/>
          <w:color w:val="000000"/>
          <w:spacing w:val="0"/>
          <w:kern w:val="0"/>
          <w:sz w:val="24"/>
          <w:szCs w:val="24"/>
          <w:u w:val="none"/>
          <w:lang w:val="en-US" w:eastAsia="zh-CN" w:bidi="ar"/>
        </w:rPr>
        <w:t xml:space="preserve"> les crédits ou d'étudier la clientèle sans faire appel à l'équipe IT. </w:t>
      </w:r>
    </w:p>
    <w:p w14:paraId="42BBEBD6">
      <w:pPr>
        <w:keepNext w:val="0"/>
        <w:keepLines w:val="0"/>
        <w:widowControl/>
        <w:numPr>
          <w:numId w:val="0"/>
        </w:numPr>
        <w:suppressLineNumbers w:val="0"/>
        <w:spacing w:line="360" w:lineRule="auto"/>
        <w:jc w:val="both"/>
        <w:rPr>
          <w:rFonts w:hint="default" w:ascii="Times New Roman Regular" w:hAnsi="Times New Roman Regular" w:cs="Times New Roman Regular"/>
          <w:b w:val="0"/>
          <w:bCs w:val="0"/>
          <w:sz w:val="24"/>
          <w:szCs w:val="24"/>
        </w:rPr>
      </w:pPr>
      <w:r>
        <w:rPr>
          <w:rFonts w:hint="default" w:ascii="Times New Roman Regular" w:hAnsi="Times New Roman Regular" w:eastAsia="-webkit-standard" w:cs="Times New Roman Regular"/>
          <w:b w:val="0"/>
          <w:bCs w:val="0"/>
          <w:i w:val="0"/>
          <w:iCs w:val="0"/>
          <w:caps w:val="0"/>
          <w:color w:val="000000"/>
          <w:spacing w:val="0"/>
          <w:kern w:val="0"/>
          <w:sz w:val="24"/>
          <w:szCs w:val="24"/>
          <w:u w:val="none"/>
          <w:lang w:val="en-US" w:eastAsia="zh-CN" w:bidi="ar"/>
        </w:rPr>
        <w:t>2.</w:t>
      </w:r>
      <w:r>
        <w:rPr>
          <w:rFonts w:hint="default" w:ascii="Times New Roman Bold" w:hAnsi="Times New Roman Bold" w:eastAsia="-webkit-standard" w:cs="Times New Roman Bold"/>
          <w:b/>
          <w:bCs/>
          <w:i w:val="0"/>
          <w:iCs w:val="0"/>
          <w:caps w:val="0"/>
          <w:color w:val="000000"/>
          <w:spacing w:val="0"/>
          <w:kern w:val="0"/>
          <w:sz w:val="24"/>
          <w:szCs w:val="24"/>
          <w:u w:val="none"/>
          <w:lang w:val="en-US" w:eastAsia="zh-CN" w:bidi="ar"/>
        </w:rPr>
        <w:t xml:space="preserve"> Information Incomplète ou Erronée</w:t>
      </w:r>
      <w:r>
        <w:rPr>
          <w:rFonts w:hint="default" w:ascii="Times New Roman Regular" w:hAnsi="Times New Roman Regular" w:eastAsia="-webkit-standard" w:cs="Times New Roman Regular"/>
          <w:b w:val="0"/>
          <w:bCs w:val="0"/>
          <w:i w:val="0"/>
          <w:iCs w:val="0"/>
          <w:caps w:val="0"/>
          <w:color w:val="000000"/>
          <w:spacing w:val="0"/>
          <w:kern w:val="0"/>
          <w:sz w:val="24"/>
          <w:szCs w:val="24"/>
          <w:u w:val="none"/>
          <w:lang w:val="en-US" w:eastAsia="zh-CN" w:bidi="ar"/>
        </w:rPr>
        <w:t xml:space="preserve"> : Il y a des problèmes de qualité dans la base de données. Par exemple, le champ </w:t>
      </w:r>
      <w:r>
        <w:rPr>
          <w:rFonts w:hint="default" w:ascii="Times New Roman Bold" w:hAnsi="Times New Roman Bold" w:eastAsia="-webkit-standard" w:cs="Times New Roman Bold"/>
          <w:b/>
          <w:bCs/>
          <w:i w:val="0"/>
          <w:iCs w:val="0"/>
          <w:caps w:val="0"/>
          <w:color w:val="000000"/>
          <w:spacing w:val="0"/>
          <w:kern w:val="0"/>
          <w:sz w:val="24"/>
          <w:szCs w:val="24"/>
          <w:u w:val="none"/>
          <w:lang w:val="en-US" w:eastAsia="zh-CN" w:bidi="ar"/>
        </w:rPr>
        <w:t>SEXE</w:t>
      </w:r>
      <w:r>
        <w:rPr>
          <w:rFonts w:hint="default" w:ascii="Times New Roman Regular" w:hAnsi="Times New Roman Regular" w:eastAsia="-webkit-standard" w:cs="Times New Roman Regular"/>
          <w:b w:val="0"/>
          <w:bCs w:val="0"/>
          <w:i w:val="0"/>
          <w:iCs w:val="0"/>
          <w:caps w:val="0"/>
          <w:color w:val="000000"/>
          <w:spacing w:val="0"/>
          <w:kern w:val="0"/>
          <w:sz w:val="24"/>
          <w:szCs w:val="24"/>
          <w:u w:val="none"/>
          <w:lang w:val="en-US" w:eastAsia="zh-CN" w:bidi="ar"/>
        </w:rPr>
        <w:t xml:space="preserve"> n'est pas toujours rempli. Si une cliente n'a pas rempli cette information, elle est exclue d'une analyse des femmes dans une région donnée, ce qui fausse les résultats. </w:t>
      </w:r>
    </w:p>
    <w:p w14:paraId="6F9859E4">
      <w:pPr>
        <w:keepNext w:val="0"/>
        <w:keepLines w:val="0"/>
        <w:widowControl/>
        <w:numPr>
          <w:numId w:val="0"/>
        </w:numPr>
        <w:suppressLineNumbers w:val="0"/>
        <w:spacing w:line="360" w:lineRule="auto"/>
        <w:jc w:val="both"/>
        <w:rPr>
          <w:rFonts w:hint="default" w:ascii="Times New Roman Regular" w:hAnsi="Times New Roman Regular" w:cs="Times New Roman Regular"/>
          <w:b w:val="0"/>
          <w:bCs w:val="0"/>
          <w:sz w:val="24"/>
          <w:szCs w:val="24"/>
        </w:rPr>
      </w:pPr>
      <w:r>
        <w:rPr>
          <w:rFonts w:hint="default" w:ascii="Times New Roman Regular" w:hAnsi="Times New Roman Regular" w:eastAsia="-webkit-standard" w:cs="Times New Roman Regular"/>
          <w:b w:val="0"/>
          <w:bCs w:val="0"/>
          <w:i w:val="0"/>
          <w:iCs w:val="0"/>
          <w:caps w:val="0"/>
          <w:color w:val="000000"/>
          <w:spacing w:val="0"/>
          <w:kern w:val="0"/>
          <w:sz w:val="24"/>
          <w:szCs w:val="24"/>
          <w:u w:val="none"/>
          <w:lang w:val="en-US" w:eastAsia="zh-CN" w:bidi="ar"/>
        </w:rPr>
        <w:t xml:space="preserve">3. </w:t>
      </w:r>
      <w:r>
        <w:rPr>
          <w:rFonts w:hint="default" w:ascii="Times New Roman Bold" w:hAnsi="Times New Roman Bold" w:eastAsia="-webkit-standard" w:cs="Times New Roman Bold"/>
          <w:b/>
          <w:bCs/>
          <w:i w:val="0"/>
          <w:iCs w:val="0"/>
          <w:caps w:val="0"/>
          <w:color w:val="000000"/>
          <w:spacing w:val="0"/>
          <w:kern w:val="0"/>
          <w:sz w:val="24"/>
          <w:szCs w:val="24"/>
          <w:u w:val="none"/>
          <w:lang w:val="en-US" w:eastAsia="zh-CN" w:bidi="ar"/>
        </w:rPr>
        <w:t>Analyse de la Rentabilité Limitée</w:t>
      </w:r>
      <w:r>
        <w:rPr>
          <w:rFonts w:hint="default" w:ascii="Times New Roman Regular" w:hAnsi="Times New Roman Regular" w:eastAsia="-webkit-standard" w:cs="Times New Roman Regular"/>
          <w:b w:val="0"/>
          <w:bCs w:val="0"/>
          <w:i w:val="0"/>
          <w:iCs w:val="0"/>
          <w:caps w:val="0"/>
          <w:color w:val="000000"/>
          <w:spacing w:val="0"/>
          <w:kern w:val="0"/>
          <w:sz w:val="24"/>
          <w:szCs w:val="24"/>
          <w:u w:val="none"/>
          <w:lang w:val="en-US" w:eastAsia="zh-CN" w:bidi="ar"/>
        </w:rPr>
        <w:t xml:space="preserve"> : La Direction BDS ne peut pas facilement obtenir une vue claire de la </w:t>
      </w:r>
      <w:r>
        <w:rPr>
          <w:rFonts w:hint="default" w:ascii="Times New Roman Bold" w:hAnsi="Times New Roman Bold" w:eastAsia="-webkit-standard" w:cs="Times New Roman Bold"/>
          <w:b/>
          <w:bCs/>
          <w:i w:val="0"/>
          <w:iCs w:val="0"/>
          <w:caps w:val="0"/>
          <w:color w:val="000000"/>
          <w:spacing w:val="0"/>
          <w:kern w:val="0"/>
          <w:sz w:val="24"/>
          <w:szCs w:val="24"/>
          <w:u w:val="none"/>
          <w:lang w:val="en-US" w:eastAsia="zh-CN" w:bidi="ar"/>
        </w:rPr>
        <w:t>rentabilité par clien</w:t>
      </w:r>
      <w:r>
        <w:rPr>
          <w:rFonts w:hint="default" w:ascii="Times New Roman Regular" w:hAnsi="Times New Roman Regular" w:eastAsia="-webkit-standard" w:cs="Times New Roman Regular"/>
          <w:b w:val="0"/>
          <w:bCs w:val="0"/>
          <w:i w:val="0"/>
          <w:iCs w:val="0"/>
          <w:caps w:val="0"/>
          <w:color w:val="000000"/>
          <w:spacing w:val="0"/>
          <w:kern w:val="0"/>
          <w:sz w:val="24"/>
          <w:szCs w:val="24"/>
          <w:u w:val="none"/>
          <w:lang w:val="en-US" w:eastAsia="zh-CN" w:bidi="ar"/>
        </w:rPr>
        <w:t xml:space="preserve">t ou par </w:t>
      </w:r>
      <w:r>
        <w:rPr>
          <w:rFonts w:hint="default" w:ascii="Times New Roman Bold" w:hAnsi="Times New Roman Bold" w:eastAsia="-webkit-standard" w:cs="Times New Roman Bold"/>
          <w:b/>
          <w:bCs/>
          <w:i w:val="0"/>
          <w:iCs w:val="0"/>
          <w:caps w:val="0"/>
          <w:color w:val="000000"/>
          <w:spacing w:val="0"/>
          <w:kern w:val="0"/>
          <w:sz w:val="24"/>
          <w:szCs w:val="24"/>
          <w:u w:val="none"/>
          <w:lang w:val="en-US" w:eastAsia="zh-CN" w:bidi="ar"/>
        </w:rPr>
        <w:t>produit</w:t>
      </w:r>
      <w:r>
        <w:rPr>
          <w:rFonts w:hint="default" w:ascii="Times New Roman Regular" w:hAnsi="Times New Roman Regular" w:eastAsia="-webkit-standard" w:cs="Times New Roman Regular"/>
          <w:b w:val="0"/>
          <w:bCs w:val="0"/>
          <w:i w:val="0"/>
          <w:iCs w:val="0"/>
          <w:caps w:val="0"/>
          <w:color w:val="000000"/>
          <w:spacing w:val="0"/>
          <w:kern w:val="0"/>
          <w:sz w:val="24"/>
          <w:szCs w:val="24"/>
          <w:u w:val="none"/>
          <w:lang w:val="en-US" w:eastAsia="zh-CN" w:bidi="ar"/>
        </w:rPr>
        <w:t xml:space="preserve">. Ils ne peuvent pas identifier clairement les segments d'activité les plus rentables pour orienter leurs efforts. </w:t>
      </w:r>
    </w:p>
    <w:p w14:paraId="65F16681">
      <w:pPr>
        <w:keepNext w:val="0"/>
        <w:keepLines w:val="0"/>
        <w:widowControl/>
        <w:numPr>
          <w:numId w:val="0"/>
        </w:numPr>
        <w:suppressLineNumbers w:val="0"/>
        <w:spacing w:line="360" w:lineRule="auto"/>
        <w:jc w:val="both"/>
        <w:rPr>
          <w:rFonts w:hint="default" w:ascii="Times New Roman Regular" w:hAnsi="Times New Roman Regular" w:cs="Times New Roman Regular"/>
          <w:b w:val="0"/>
          <w:bCs w:val="0"/>
          <w:sz w:val="24"/>
          <w:szCs w:val="24"/>
        </w:rPr>
      </w:pPr>
      <w:r>
        <w:rPr>
          <w:rFonts w:hint="default" w:ascii="Times New Roman Regular" w:hAnsi="Times New Roman Regular" w:eastAsia="-webkit-standard" w:cs="Times New Roman Regular"/>
          <w:b w:val="0"/>
          <w:bCs w:val="0"/>
          <w:i w:val="0"/>
          <w:iCs w:val="0"/>
          <w:caps w:val="0"/>
          <w:color w:val="000000"/>
          <w:spacing w:val="0"/>
          <w:kern w:val="0"/>
          <w:sz w:val="24"/>
          <w:szCs w:val="24"/>
          <w:u w:val="none"/>
          <w:lang w:val="en-US" w:eastAsia="zh-CN" w:bidi="ar"/>
        </w:rPr>
        <w:t xml:space="preserve">4. </w:t>
      </w:r>
      <w:r>
        <w:rPr>
          <w:rFonts w:hint="default" w:ascii="Times New Roman Bold" w:hAnsi="Times New Roman Bold" w:eastAsia="-webkit-standard" w:cs="Times New Roman Bold"/>
          <w:b/>
          <w:bCs/>
          <w:i w:val="0"/>
          <w:iCs w:val="0"/>
          <w:caps w:val="0"/>
          <w:color w:val="000000"/>
          <w:spacing w:val="0"/>
          <w:kern w:val="0"/>
          <w:sz w:val="24"/>
          <w:szCs w:val="24"/>
          <w:u w:val="none"/>
          <w:lang w:val="en-US" w:eastAsia="zh-CN" w:bidi="ar"/>
        </w:rPr>
        <w:t xml:space="preserve">Difficulté de Ciblage </w:t>
      </w:r>
      <w:r>
        <w:rPr>
          <w:rFonts w:hint="default" w:ascii="Times New Roman Regular" w:hAnsi="Times New Roman Regular" w:eastAsia="-webkit-standard" w:cs="Times New Roman Regular"/>
          <w:b w:val="0"/>
          <w:bCs w:val="0"/>
          <w:i w:val="0"/>
          <w:iCs w:val="0"/>
          <w:caps w:val="0"/>
          <w:color w:val="000000"/>
          <w:spacing w:val="0"/>
          <w:kern w:val="0"/>
          <w:sz w:val="24"/>
          <w:szCs w:val="24"/>
          <w:u w:val="none"/>
          <w:lang w:val="en-US" w:eastAsia="zh-CN" w:bidi="ar"/>
        </w:rPr>
        <w:t>: Il est difficile de faire des stratégies commerciales adaptées à la clientèle, car la BDS ne peut pas segmenter les clients selon des critères précis comme leur secteur d'activité (Industrie, BTP, Commerce Général, Fonction Publique) ou leur type de clientèle (Particulier, Professionnel, PME).</w:t>
      </w:r>
    </w:p>
    <w:p w14:paraId="09408CEC">
      <w:pPr>
        <w:bidi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Ces contraintes empêchent la BDS de réagir vite aux opportunités du marché. Il est donc indispensable de construire un outil qui transforme la donnée technique en information métier simple et utile.</w:t>
      </w:r>
    </w:p>
    <w:p w14:paraId="1E0DC959">
      <w:pPr>
        <w:pStyle w:val="3"/>
        <w:bidi w:val="0"/>
        <w:jc w:val="both"/>
        <w:rPr>
          <w:rFonts w:hint="default" w:ascii="Times New Roman Bold" w:hAnsi="Times New Roman Bold" w:cs="Times New Roman Bold"/>
          <w:b/>
          <w:bCs w:val="0"/>
          <w:sz w:val="32"/>
          <w:szCs w:val="32"/>
        </w:rPr>
      </w:pPr>
      <w:r>
        <w:rPr>
          <w:rFonts w:hint="default" w:ascii="Times New Roman Bold" w:hAnsi="Times New Roman Bold" w:cs="Times New Roman Bold"/>
          <w:b/>
          <w:bCs w:val="0"/>
          <w:sz w:val="32"/>
          <w:szCs w:val="32"/>
        </w:rPr>
        <w:t xml:space="preserve"> Solution Envisagée</w:t>
      </w:r>
    </w:p>
    <w:p w14:paraId="5CF29417">
      <w:pPr>
        <w:keepNext w:val="0"/>
        <w:keepLines w:val="0"/>
        <w:widowControl/>
        <w:numPr>
          <w:ilvl w:val="0"/>
          <w:numId w:val="0"/>
        </w:numPr>
        <w:suppressLineNumbers w:val="0"/>
        <w:spacing w:line="360" w:lineRule="auto"/>
        <w:ind w:leftChars="0"/>
        <w:jc w:val="both"/>
        <w:rPr>
          <w:rFonts w:ascii="-webkit-standard" w:hAnsi="-webkit-standard" w:eastAsia="-webkit-standard" w:cs="-webkit-standard"/>
          <w:i w:val="0"/>
          <w:iCs w:val="0"/>
          <w:caps w:val="0"/>
          <w:color w:val="000000"/>
          <w:spacing w:val="0"/>
          <w:kern w:val="0"/>
          <w:sz w:val="27"/>
          <w:szCs w:val="27"/>
          <w:u w:val="none"/>
          <w:lang w:val="en-US" w:eastAsia="zh-CN" w:bidi="ar"/>
        </w:rPr>
      </w:pPr>
      <w:r>
        <w:rPr>
          <w:rFonts w:hint="default" w:ascii="Times New Roman Regular" w:hAnsi="Times New Roman Regular" w:eastAsia="-webkit-standard" w:cs="Times New Roman Regular"/>
          <w:b w:val="0"/>
          <w:i w:val="0"/>
          <w:iCs w:val="0"/>
          <w:caps w:val="0"/>
          <w:color w:val="000000"/>
          <w:spacing w:val="0"/>
          <w:kern w:val="0"/>
          <w:sz w:val="24"/>
          <w:szCs w:val="24"/>
          <w:u w:val="none"/>
          <w:lang w:val="en-US" w:eastAsia="zh-CN" w:bidi="ar"/>
        </w:rPr>
        <w:t xml:space="preserve">Dans le but de palier à ces problèmes rencontrés dans la Direction BDS, nous allons mettre en place un </w:t>
      </w:r>
      <w:r>
        <w:rPr>
          <w:rFonts w:hint="default" w:ascii="Times New Roman Regular" w:hAnsi="Times New Roman Regular" w:eastAsia="-webkit-standard" w:cs="Times New Roman Regular"/>
          <w:b w:val="0"/>
          <w:bCs/>
          <w:i w:val="0"/>
          <w:iCs w:val="0"/>
          <w:caps w:val="0"/>
          <w:color w:val="000000"/>
          <w:spacing w:val="0"/>
          <w:kern w:val="0"/>
          <w:sz w:val="24"/>
          <w:szCs w:val="24"/>
          <w:u w:val="none"/>
          <w:lang w:val="en-US" w:eastAsia="zh-CN" w:bidi="ar"/>
        </w:rPr>
        <w:t xml:space="preserve">Entrepôt de Données (Data Warehouse) </w:t>
      </w:r>
      <w:r>
        <w:rPr>
          <w:rFonts w:hint="default" w:ascii="Times New Roman Regular" w:hAnsi="Times New Roman Regular" w:eastAsia="-webkit-standard" w:cs="Times New Roman Regular"/>
          <w:b w:val="0"/>
          <w:i w:val="0"/>
          <w:iCs w:val="0"/>
          <w:caps w:val="0"/>
          <w:color w:val="000000"/>
          <w:spacing w:val="0"/>
          <w:kern w:val="0"/>
          <w:sz w:val="24"/>
          <w:szCs w:val="24"/>
          <w:u w:val="none"/>
          <w:lang w:val="en-US" w:eastAsia="zh-CN" w:bidi="ar"/>
        </w:rPr>
        <w:t>couplé à un Tableau de Bord Interactif. Notre solution est conçue pour répondre point par point aux besoins analytiques exprimés :</w:t>
      </w:r>
      <w:r>
        <w:rPr>
          <w:rFonts w:ascii="-webkit-standard" w:hAnsi="-webkit-standard" w:eastAsia="-webkit-standard" w:cs="-webkit-standard"/>
          <w:i w:val="0"/>
          <w:iCs w:val="0"/>
          <w:caps w:val="0"/>
          <w:color w:val="000000"/>
          <w:spacing w:val="0"/>
          <w:kern w:val="0"/>
          <w:sz w:val="27"/>
          <w:szCs w:val="27"/>
          <w:u w:val="none"/>
          <w:lang w:val="en-US" w:eastAsia="zh-CN" w:bidi="ar"/>
        </w:rPr>
        <w:t xml:space="preserve"> </w:t>
      </w:r>
    </w:p>
    <w:p w14:paraId="0402AAAD">
      <w:pPr>
        <w:keepNext w:val="0"/>
        <w:keepLines w:val="0"/>
        <w:widowControl/>
        <w:numPr>
          <w:ilvl w:val="0"/>
          <w:numId w:val="3"/>
        </w:numPr>
        <w:suppressLineNumbers w:val="0"/>
        <w:ind w:leftChars="0"/>
        <w:jc w:val="left"/>
        <w:rPr>
          <w:rFonts w:ascii="-webkit-standard" w:hAnsi="-webkit-standard" w:eastAsia="-webkit-standard" w:cs="-webkit-standard"/>
          <w:i w:val="0"/>
          <w:iCs w:val="0"/>
          <w:caps w:val="0"/>
          <w:color w:val="000000"/>
          <w:spacing w:val="0"/>
          <w:kern w:val="0"/>
          <w:sz w:val="27"/>
          <w:szCs w:val="27"/>
          <w:u w:val="none"/>
          <w:lang w:val="en-US" w:eastAsia="zh-CN" w:bidi="ar"/>
        </w:rPr>
      </w:pPr>
      <w:r>
        <w:rPr>
          <w:rStyle w:val="12"/>
          <w:rFonts w:hint="default" w:ascii="Times New Roman Bold" w:hAnsi="Times New Roman Bold" w:cs="Times New Roman Bold"/>
          <w:b/>
          <w:bCs w:val="0"/>
          <w:sz w:val="28"/>
          <w:szCs w:val="28"/>
          <w:lang w:val="en-US" w:eastAsia="zh-CN"/>
        </w:rPr>
        <w:t>Organisation des Données (Data Warehouse)</w:t>
      </w:r>
      <w:r>
        <w:rPr>
          <w:rFonts w:ascii="-webkit-standard" w:hAnsi="-webkit-standard" w:eastAsia="-webkit-standard" w:cs="-webkit-standard"/>
          <w:i w:val="0"/>
          <w:iCs w:val="0"/>
          <w:caps w:val="0"/>
          <w:color w:val="000000"/>
          <w:spacing w:val="0"/>
          <w:kern w:val="0"/>
          <w:sz w:val="27"/>
          <w:szCs w:val="27"/>
          <w:u w:val="none"/>
          <w:lang w:val="en-US" w:eastAsia="zh-CN" w:bidi="ar"/>
        </w:rPr>
        <w:t xml:space="preserve"> </w:t>
      </w:r>
    </w:p>
    <w:p w14:paraId="2A1E25DE">
      <w:pPr>
        <w:keepNext w:val="0"/>
        <w:keepLines w:val="0"/>
        <w:widowControl/>
        <w:numPr>
          <w:numId w:val="0"/>
        </w:numPr>
        <w:suppressLineNumbers w:val="0"/>
        <w:spacing w:line="360" w:lineRule="auto"/>
        <w:jc w:val="both"/>
        <w:rPr>
          <w:rFonts w:hint="default" w:ascii="Times New Roman Regular" w:hAnsi="Times New Roman Regular" w:eastAsia="-webkit-standard" w:cs="Times New Roman Regular"/>
          <w:b w:val="0"/>
          <w:i w:val="0"/>
          <w:iCs w:val="0"/>
          <w:caps w:val="0"/>
          <w:color w:val="000000"/>
          <w:spacing w:val="0"/>
          <w:kern w:val="0"/>
          <w:sz w:val="24"/>
          <w:szCs w:val="24"/>
          <w:u w:val="none"/>
          <w:lang w:val="en-US" w:eastAsia="zh-CN" w:bidi="ar"/>
        </w:rPr>
      </w:pPr>
      <w:r>
        <w:rPr>
          <w:rFonts w:hint="default" w:ascii="Times New Roman Regular" w:hAnsi="Times New Roman Regular" w:eastAsia="-webkit-standard" w:cs="Times New Roman Regular"/>
          <w:b w:val="0"/>
          <w:i w:val="0"/>
          <w:iCs w:val="0"/>
          <w:caps w:val="0"/>
          <w:color w:val="000000"/>
          <w:spacing w:val="0"/>
          <w:kern w:val="0"/>
          <w:sz w:val="24"/>
          <w:szCs w:val="24"/>
          <w:u w:val="none"/>
          <w:lang w:val="en-US" w:eastAsia="zh-CN" w:bidi="ar"/>
        </w:rPr>
        <w:t xml:space="preserve">Nous allons construire le Data Warehouse pour organiser et concentrer les données autour des axes principaux d'analyse : </w:t>
      </w:r>
    </w:p>
    <w:p w14:paraId="392C446B">
      <w:pPr>
        <w:keepNext w:val="0"/>
        <w:keepLines w:val="0"/>
        <w:widowControl/>
        <w:numPr>
          <w:ilvl w:val="0"/>
          <w:numId w:val="4"/>
        </w:numPr>
        <w:suppressLineNumbers w:val="0"/>
        <w:spacing w:line="360" w:lineRule="auto"/>
        <w:ind w:left="425" w:leftChars="0" w:hanging="425" w:firstLineChars="0"/>
        <w:jc w:val="both"/>
        <w:rPr>
          <w:rFonts w:hint="default" w:ascii="Times New Roman Regular" w:hAnsi="Times New Roman Regular" w:eastAsia="-webkit-standard" w:cs="Times New Roman Regular"/>
          <w:b w:val="0"/>
          <w:i w:val="0"/>
          <w:iCs w:val="0"/>
          <w:caps w:val="0"/>
          <w:color w:val="000000"/>
          <w:spacing w:val="0"/>
          <w:kern w:val="0"/>
          <w:sz w:val="24"/>
          <w:szCs w:val="24"/>
          <w:u w:val="none"/>
          <w:lang w:val="en-US" w:eastAsia="zh-CN" w:bidi="ar"/>
        </w:rPr>
      </w:pPr>
      <w:r>
        <w:rPr>
          <w:rFonts w:hint="default" w:ascii="Times New Roman Bold" w:hAnsi="Times New Roman Bold" w:eastAsia="-webkit-standard" w:cs="Times New Roman Bold"/>
          <w:b/>
          <w:bCs w:val="0"/>
          <w:i w:val="0"/>
          <w:iCs w:val="0"/>
          <w:caps w:val="0"/>
          <w:color w:val="000000"/>
          <w:spacing w:val="0"/>
          <w:kern w:val="0"/>
          <w:sz w:val="24"/>
          <w:szCs w:val="24"/>
          <w:u w:val="none"/>
          <w:lang w:val="en-US" w:eastAsia="zh-CN" w:bidi="ar"/>
        </w:rPr>
        <w:t xml:space="preserve">Axe Client </w:t>
      </w:r>
      <w:r>
        <w:rPr>
          <w:rFonts w:hint="default" w:ascii="Times New Roman" w:hAnsi="Times New Roman" w:eastAsia="-webkit-standard" w:cs="Times New Roman"/>
          <w:b w:val="0"/>
          <w:bCs/>
          <w:i w:val="0"/>
          <w:iCs w:val="0"/>
          <w:caps w:val="0"/>
          <w:color w:val="000000"/>
          <w:spacing w:val="0"/>
          <w:kern w:val="0"/>
          <w:sz w:val="24"/>
          <w:szCs w:val="24"/>
          <w:u w:val="none"/>
          <w:lang w:val="en-US" w:eastAsia="zh-CN" w:bidi="ar"/>
        </w:rPr>
        <w:t>:</w:t>
      </w:r>
      <w:r>
        <w:rPr>
          <w:rFonts w:hint="default" w:ascii="Times New Roman Regular" w:hAnsi="Times New Roman Regular" w:eastAsia="-webkit-standard" w:cs="Times New Roman Regular"/>
          <w:b w:val="0"/>
          <w:i w:val="0"/>
          <w:iCs w:val="0"/>
          <w:caps w:val="0"/>
          <w:color w:val="000000"/>
          <w:spacing w:val="0"/>
          <w:kern w:val="0"/>
          <w:sz w:val="24"/>
          <w:szCs w:val="24"/>
          <w:u w:val="none"/>
          <w:lang w:val="en-US" w:eastAsia="zh-CN" w:bidi="ar"/>
        </w:rPr>
        <w:t xml:space="preserve"> Le système permettra d'avoir une vue complète et enrichie du client, ce qui rendra possible : </w:t>
      </w:r>
    </w:p>
    <w:p w14:paraId="6149CEBF">
      <w:pPr>
        <w:keepNext w:val="0"/>
        <w:keepLines w:val="0"/>
        <w:widowControl/>
        <w:numPr>
          <w:ilvl w:val="0"/>
          <w:numId w:val="5"/>
        </w:numPr>
        <w:suppressLineNumbers w:val="0"/>
        <w:spacing w:line="360" w:lineRule="auto"/>
        <w:ind w:left="418" w:leftChars="0" w:hanging="418" w:firstLineChars="0"/>
        <w:jc w:val="both"/>
        <w:rPr>
          <w:rFonts w:hint="default" w:ascii="Times New Roman Regular" w:hAnsi="Times New Roman Regular" w:eastAsia="-webkit-standard" w:cs="Times New Roman Regular"/>
          <w:b w:val="0"/>
          <w:i w:val="0"/>
          <w:iCs w:val="0"/>
          <w:caps w:val="0"/>
          <w:color w:val="000000"/>
          <w:spacing w:val="0"/>
          <w:kern w:val="0"/>
          <w:sz w:val="24"/>
          <w:szCs w:val="24"/>
          <w:u w:val="none"/>
          <w:lang w:val="en-US" w:eastAsia="zh-CN" w:bidi="ar"/>
        </w:rPr>
      </w:pPr>
      <w:r>
        <w:rPr>
          <w:rFonts w:hint="default" w:ascii="Times New Roman Bold" w:hAnsi="Times New Roman Bold" w:eastAsia="-webkit-standard" w:cs="Times New Roman Bold"/>
          <w:b/>
          <w:bCs w:val="0"/>
          <w:i w:val="0"/>
          <w:iCs w:val="0"/>
          <w:caps w:val="0"/>
          <w:color w:val="000000"/>
          <w:spacing w:val="0"/>
          <w:kern w:val="0"/>
          <w:sz w:val="24"/>
          <w:szCs w:val="24"/>
          <w:u w:val="none"/>
          <w:lang w:val="en-US" w:eastAsia="zh-CN" w:bidi="ar"/>
        </w:rPr>
        <w:t>L'identification et la segmentation par type de client</w:t>
      </w:r>
      <w:r>
        <w:rPr>
          <w:rFonts w:hint="default" w:ascii="Times New Roman Regular" w:hAnsi="Times New Roman Regular" w:eastAsia="-webkit-standard" w:cs="Times New Roman Regular"/>
          <w:b w:val="0"/>
          <w:i w:val="0"/>
          <w:iCs w:val="0"/>
          <w:caps w:val="0"/>
          <w:color w:val="000000"/>
          <w:spacing w:val="0"/>
          <w:kern w:val="0"/>
          <w:sz w:val="24"/>
          <w:szCs w:val="24"/>
          <w:u w:val="none"/>
          <w:lang w:val="en-US" w:eastAsia="zh-CN" w:bidi="ar"/>
        </w:rPr>
        <w:t xml:space="preserve"> :Particulier, Professionnel et PME .</w:t>
      </w:r>
    </w:p>
    <w:p w14:paraId="626F208C">
      <w:pPr>
        <w:keepNext w:val="0"/>
        <w:keepLines w:val="0"/>
        <w:widowControl/>
        <w:numPr>
          <w:ilvl w:val="0"/>
          <w:numId w:val="5"/>
        </w:numPr>
        <w:suppressLineNumbers w:val="0"/>
        <w:spacing w:line="360" w:lineRule="auto"/>
        <w:ind w:left="418" w:leftChars="0" w:hanging="418" w:firstLineChars="0"/>
        <w:jc w:val="both"/>
        <w:rPr>
          <w:rFonts w:hint="default" w:ascii="Times New Roman Regular" w:hAnsi="Times New Roman Regular" w:eastAsia="-webkit-standard" w:cs="Times New Roman Regular"/>
          <w:b w:val="0"/>
          <w:i w:val="0"/>
          <w:iCs w:val="0"/>
          <w:caps w:val="0"/>
          <w:color w:val="000000"/>
          <w:spacing w:val="0"/>
          <w:kern w:val="0"/>
          <w:sz w:val="24"/>
          <w:szCs w:val="24"/>
          <w:u w:val="none"/>
          <w:lang w:val="en-US" w:eastAsia="zh-CN" w:bidi="ar"/>
        </w:rPr>
      </w:pPr>
      <w:r>
        <w:rPr>
          <w:rFonts w:hint="default" w:ascii="Times New Roman Bold" w:hAnsi="Times New Roman Bold" w:eastAsia="-webkit-standard" w:cs="Times New Roman Bold"/>
          <w:b/>
          <w:bCs w:val="0"/>
          <w:i w:val="0"/>
          <w:iCs w:val="0"/>
          <w:caps w:val="0"/>
          <w:color w:val="000000"/>
          <w:spacing w:val="0"/>
          <w:kern w:val="0"/>
          <w:sz w:val="24"/>
          <w:szCs w:val="24"/>
          <w:u w:val="none"/>
          <w:lang w:val="en-US" w:eastAsia="zh-CN" w:bidi="ar"/>
        </w:rPr>
        <w:t>Le ciblage précis par secteur</w:t>
      </w:r>
      <w:r>
        <w:rPr>
          <w:rFonts w:hint="default" w:ascii="Times New Roman Regular" w:hAnsi="Times New Roman Regular" w:eastAsia="-webkit-standard" w:cs="Times New Roman Regular"/>
          <w:b w:val="0"/>
          <w:i w:val="0"/>
          <w:iCs w:val="0"/>
          <w:caps w:val="0"/>
          <w:color w:val="000000"/>
          <w:spacing w:val="0"/>
          <w:kern w:val="0"/>
          <w:sz w:val="24"/>
          <w:szCs w:val="24"/>
          <w:u w:val="none"/>
          <w:lang w:val="en-US" w:eastAsia="zh-CN" w:bidi="ar"/>
        </w:rPr>
        <w:t xml:space="preserve"> : Savoir quels clients sont dans l'Industrie, le Bâtiment et Travaux Publics (BTP), la Fonction Publique ou le Commerce Général.</w:t>
      </w:r>
    </w:p>
    <w:p w14:paraId="7A75832E">
      <w:pPr>
        <w:keepNext w:val="0"/>
        <w:keepLines w:val="0"/>
        <w:widowControl/>
        <w:numPr>
          <w:ilvl w:val="0"/>
          <w:numId w:val="5"/>
        </w:numPr>
        <w:suppressLineNumbers w:val="0"/>
        <w:spacing w:line="360" w:lineRule="auto"/>
        <w:ind w:left="418" w:leftChars="0" w:hanging="418" w:firstLineChars="0"/>
        <w:jc w:val="both"/>
        <w:rPr>
          <w:rFonts w:hint="default" w:ascii="Times New Roman Regular" w:hAnsi="Times New Roman Regular" w:eastAsia="-webkit-standard" w:cs="Times New Roman Regular"/>
          <w:b w:val="0"/>
          <w:i w:val="0"/>
          <w:iCs w:val="0"/>
          <w:caps w:val="0"/>
          <w:color w:val="000000"/>
          <w:spacing w:val="0"/>
          <w:kern w:val="0"/>
          <w:sz w:val="24"/>
          <w:szCs w:val="24"/>
          <w:u w:val="none"/>
          <w:lang w:val="en-US" w:eastAsia="zh-CN" w:bidi="ar"/>
        </w:rPr>
      </w:pPr>
      <w:r>
        <w:rPr>
          <w:rFonts w:hint="default" w:ascii="Times New Roman Bold" w:hAnsi="Times New Roman Bold" w:eastAsia="-webkit-standard" w:cs="Times New Roman Bold"/>
          <w:b/>
          <w:bCs w:val="0"/>
          <w:i w:val="0"/>
          <w:iCs w:val="0"/>
          <w:caps w:val="0"/>
          <w:color w:val="000000"/>
          <w:spacing w:val="0"/>
          <w:kern w:val="0"/>
          <w:sz w:val="24"/>
          <w:szCs w:val="24"/>
          <w:u w:val="none"/>
          <w:lang w:val="en-US" w:eastAsia="zh-CN" w:bidi="ar"/>
        </w:rPr>
        <w:t xml:space="preserve"> L'analyse de la démographie</w:t>
      </w:r>
      <w:r>
        <w:rPr>
          <w:rFonts w:hint="default" w:ascii="Times New Roman Regular" w:hAnsi="Times New Roman Regular" w:eastAsia="-webkit-standard" w:cs="Times New Roman Regular"/>
          <w:b w:val="0"/>
          <w:i w:val="0"/>
          <w:iCs w:val="0"/>
          <w:caps w:val="0"/>
          <w:color w:val="000000"/>
          <w:spacing w:val="0"/>
          <w:kern w:val="0"/>
          <w:sz w:val="24"/>
          <w:szCs w:val="24"/>
          <w:u w:val="none"/>
          <w:lang w:val="en-US" w:eastAsia="zh-CN" w:bidi="ar"/>
        </w:rPr>
        <w:t xml:space="preserve"> : Savoir</w:t>
      </w:r>
      <w:r>
        <w:rPr>
          <w:rFonts w:hint="default" w:ascii="Times New Roman Bold" w:hAnsi="Times New Roman Bold" w:eastAsia="-webkit-standard" w:cs="Times New Roman Bold"/>
          <w:b/>
          <w:bCs/>
          <w:i w:val="0"/>
          <w:iCs w:val="0"/>
          <w:caps w:val="0"/>
          <w:color w:val="000000"/>
          <w:spacing w:val="0"/>
          <w:kern w:val="0"/>
          <w:sz w:val="24"/>
          <w:szCs w:val="24"/>
          <w:u w:val="none"/>
          <w:lang w:val="en-US" w:eastAsia="zh-CN" w:bidi="ar"/>
        </w:rPr>
        <w:t xml:space="preserve"> le nombre de femmes par ville</w:t>
      </w:r>
      <w:r>
        <w:rPr>
          <w:rFonts w:hint="default" w:ascii="Times New Roman Regular" w:hAnsi="Times New Roman Regular" w:eastAsia="-webkit-standard" w:cs="Times New Roman Regular"/>
          <w:b w:val="0"/>
          <w:bCs/>
          <w:i w:val="0"/>
          <w:iCs w:val="0"/>
          <w:caps w:val="0"/>
          <w:color w:val="000000"/>
          <w:spacing w:val="0"/>
          <w:kern w:val="0"/>
          <w:sz w:val="24"/>
          <w:szCs w:val="24"/>
          <w:u w:val="none"/>
          <w:lang w:val="en-US" w:eastAsia="zh-CN" w:bidi="ar"/>
        </w:rPr>
        <w:t xml:space="preserve"> </w:t>
      </w:r>
      <w:r>
        <w:rPr>
          <w:rFonts w:hint="default" w:ascii="Times New Roman Regular" w:hAnsi="Times New Roman Regular" w:eastAsia="-webkit-standard" w:cs="Times New Roman Regular"/>
          <w:b w:val="0"/>
          <w:i w:val="0"/>
          <w:iCs w:val="0"/>
          <w:caps w:val="0"/>
          <w:color w:val="000000"/>
          <w:spacing w:val="0"/>
          <w:kern w:val="0"/>
          <w:sz w:val="24"/>
          <w:szCs w:val="24"/>
          <w:u w:val="none"/>
          <w:lang w:val="en-US" w:eastAsia="zh-CN" w:bidi="ar"/>
        </w:rPr>
        <w:t xml:space="preserve">et identifier </w:t>
      </w:r>
      <w:r>
        <w:rPr>
          <w:rFonts w:hint="default" w:ascii="Times New Roman Bold" w:hAnsi="Times New Roman Bold" w:eastAsia="-webkit-standard" w:cs="Times New Roman Bold"/>
          <w:b/>
          <w:bCs/>
          <w:i w:val="0"/>
          <w:iCs w:val="0"/>
          <w:caps w:val="0"/>
          <w:color w:val="000000"/>
          <w:spacing w:val="0"/>
          <w:kern w:val="0"/>
          <w:sz w:val="24"/>
          <w:szCs w:val="24"/>
          <w:u w:val="none"/>
          <w:lang w:val="en-US" w:eastAsia="zh-CN" w:bidi="ar"/>
        </w:rPr>
        <w:t>le nombre de femmes qui sont chefs d'entreprise.</w:t>
      </w:r>
      <w:r>
        <w:rPr>
          <w:rFonts w:hint="default" w:ascii="Times New Roman Regular" w:hAnsi="Times New Roman Regular" w:eastAsia="-webkit-standard" w:cs="Times New Roman Regular"/>
          <w:b w:val="0"/>
          <w:i w:val="0"/>
          <w:iCs w:val="0"/>
          <w:caps w:val="0"/>
          <w:color w:val="000000"/>
          <w:spacing w:val="0"/>
          <w:kern w:val="0"/>
          <w:sz w:val="24"/>
          <w:szCs w:val="24"/>
          <w:u w:val="none"/>
          <w:lang w:val="en-US" w:eastAsia="zh-CN" w:bidi="ar"/>
        </w:rPr>
        <w:t xml:space="preserve"> </w:t>
      </w:r>
    </w:p>
    <w:p w14:paraId="58E88E3C">
      <w:pPr>
        <w:keepNext w:val="0"/>
        <w:keepLines w:val="0"/>
        <w:widowControl/>
        <w:numPr>
          <w:ilvl w:val="0"/>
          <w:numId w:val="5"/>
        </w:numPr>
        <w:suppressLineNumbers w:val="0"/>
        <w:spacing w:line="360" w:lineRule="auto"/>
        <w:ind w:left="418" w:leftChars="0" w:hanging="418" w:firstLineChars="0"/>
        <w:jc w:val="both"/>
        <w:rPr>
          <w:rFonts w:ascii="-webkit-standard" w:hAnsi="-webkit-standard" w:eastAsia="-webkit-standard" w:cs="-webkit-standard"/>
          <w:i w:val="0"/>
          <w:iCs w:val="0"/>
          <w:caps w:val="0"/>
          <w:color w:val="000000"/>
          <w:spacing w:val="0"/>
          <w:kern w:val="0"/>
          <w:sz w:val="27"/>
          <w:szCs w:val="27"/>
          <w:u w:val="none"/>
          <w:lang w:val="en-US" w:eastAsia="zh-CN" w:bidi="ar"/>
        </w:rPr>
      </w:pPr>
      <w:r>
        <w:rPr>
          <w:rFonts w:hint="default" w:ascii="Times New Roman Bold" w:hAnsi="Times New Roman Bold" w:eastAsia="-webkit-standard" w:cs="Times New Roman Bold"/>
          <w:b/>
          <w:bCs w:val="0"/>
          <w:i w:val="0"/>
          <w:iCs w:val="0"/>
          <w:caps w:val="0"/>
          <w:color w:val="000000"/>
          <w:spacing w:val="0"/>
          <w:kern w:val="0"/>
          <w:sz w:val="24"/>
          <w:szCs w:val="24"/>
          <w:u w:val="none"/>
          <w:lang w:val="en-US" w:eastAsia="zh-CN" w:bidi="ar"/>
        </w:rPr>
        <w:t xml:space="preserve">La rentabilité par client </w:t>
      </w:r>
      <w:r>
        <w:rPr>
          <w:rFonts w:hint="default" w:ascii="Times New Roman Regular" w:hAnsi="Times New Roman Regular" w:eastAsia="-webkit-standard" w:cs="Times New Roman Regular"/>
          <w:b w:val="0"/>
          <w:i w:val="0"/>
          <w:iCs w:val="0"/>
          <w:caps w:val="0"/>
          <w:color w:val="000000"/>
          <w:spacing w:val="0"/>
          <w:kern w:val="0"/>
          <w:sz w:val="24"/>
          <w:szCs w:val="24"/>
          <w:u w:val="none"/>
          <w:lang w:val="en-US" w:eastAsia="zh-CN" w:bidi="ar"/>
        </w:rPr>
        <w:t>: Le système affichera clairement la rentabilité apportée par chaque client.</w:t>
      </w:r>
      <w:r>
        <w:rPr>
          <w:rFonts w:ascii="-webkit-standard" w:hAnsi="-webkit-standard" w:eastAsia="-webkit-standard" w:cs="-webkit-standard"/>
          <w:i w:val="0"/>
          <w:iCs w:val="0"/>
          <w:caps w:val="0"/>
          <w:color w:val="000000"/>
          <w:spacing w:val="0"/>
          <w:kern w:val="0"/>
          <w:sz w:val="27"/>
          <w:szCs w:val="27"/>
          <w:u w:val="none"/>
          <w:lang w:val="en-US" w:eastAsia="zh-CN" w:bidi="ar"/>
        </w:rPr>
        <w:t xml:space="preserve"> </w:t>
      </w:r>
    </w:p>
    <w:p w14:paraId="0989C194">
      <w:pPr>
        <w:keepNext w:val="0"/>
        <w:keepLines w:val="0"/>
        <w:widowControl/>
        <w:numPr>
          <w:ilvl w:val="0"/>
          <w:numId w:val="4"/>
        </w:numPr>
        <w:suppressLineNumbers w:val="0"/>
        <w:spacing w:line="360" w:lineRule="auto"/>
        <w:ind w:left="425" w:leftChars="0" w:hanging="425" w:firstLineChars="0"/>
        <w:jc w:val="both"/>
        <w:rPr>
          <w:rFonts w:hint="default" w:ascii="Times New Roman Regular" w:hAnsi="Times New Roman Regular" w:eastAsia="-webkit-standard" w:cs="Times New Roman Regular"/>
          <w:b w:val="0"/>
          <w:i w:val="0"/>
          <w:iCs w:val="0"/>
          <w:caps w:val="0"/>
          <w:color w:val="000000"/>
          <w:spacing w:val="0"/>
          <w:kern w:val="0"/>
          <w:sz w:val="24"/>
          <w:szCs w:val="24"/>
          <w:u w:val="none"/>
          <w:lang w:val="en-US" w:eastAsia="zh-CN" w:bidi="ar"/>
        </w:rPr>
      </w:pPr>
      <w:r>
        <w:rPr>
          <w:rFonts w:hint="default" w:ascii="Times New Roman Bold" w:hAnsi="Times New Roman Bold" w:eastAsia="-webkit-standard" w:cs="Times New Roman Bold"/>
          <w:b/>
          <w:bCs w:val="0"/>
          <w:i w:val="0"/>
          <w:iCs w:val="0"/>
          <w:caps w:val="0"/>
          <w:color w:val="000000"/>
          <w:spacing w:val="0"/>
          <w:kern w:val="0"/>
          <w:sz w:val="24"/>
          <w:szCs w:val="24"/>
          <w:u w:val="none"/>
          <w:lang w:val="en-US" w:eastAsia="zh-CN" w:bidi="ar"/>
        </w:rPr>
        <w:t xml:space="preserve">Axe Produit </w:t>
      </w:r>
      <w:r>
        <w:rPr>
          <w:rFonts w:hint="default" w:ascii="Times New Roman Regular" w:hAnsi="Times New Roman Regular" w:eastAsia="-webkit-standard" w:cs="Times New Roman Regular"/>
          <w:b w:val="0"/>
          <w:i w:val="0"/>
          <w:iCs w:val="0"/>
          <w:caps w:val="0"/>
          <w:color w:val="000000"/>
          <w:spacing w:val="0"/>
          <w:kern w:val="0"/>
          <w:sz w:val="24"/>
          <w:szCs w:val="24"/>
          <w:u w:val="none"/>
          <w:lang w:val="en-US" w:eastAsia="zh-CN" w:bidi="ar"/>
        </w:rPr>
        <w:t xml:space="preserve">: Le Data Warehouse permettra un suivi précis des produits vendus : </w:t>
      </w:r>
    </w:p>
    <w:p w14:paraId="6C5D2E83">
      <w:pPr>
        <w:keepNext w:val="0"/>
        <w:keepLines w:val="0"/>
        <w:widowControl/>
        <w:numPr>
          <w:ilvl w:val="0"/>
          <w:numId w:val="6"/>
        </w:numPr>
        <w:suppressLineNumbers w:val="0"/>
        <w:spacing w:line="360" w:lineRule="auto"/>
        <w:ind w:left="418" w:leftChars="0" w:hanging="418" w:firstLineChars="0"/>
        <w:jc w:val="both"/>
        <w:rPr>
          <w:rFonts w:hint="default" w:ascii="Times New Roman Regular" w:hAnsi="Times New Roman Regular" w:eastAsia="-webkit-standard" w:cs="Times New Roman Regular"/>
          <w:b w:val="0"/>
          <w:i w:val="0"/>
          <w:iCs w:val="0"/>
          <w:caps w:val="0"/>
          <w:color w:val="000000"/>
          <w:spacing w:val="0"/>
          <w:kern w:val="0"/>
          <w:sz w:val="24"/>
          <w:szCs w:val="24"/>
          <w:u w:val="none"/>
          <w:lang w:val="en-US" w:eastAsia="zh-CN" w:bidi="ar"/>
        </w:rPr>
      </w:pPr>
      <w:r>
        <w:rPr>
          <w:rFonts w:hint="default" w:ascii="Times New Roman Bold" w:hAnsi="Times New Roman Bold" w:eastAsia="-webkit-standard" w:cs="Times New Roman Bold"/>
          <w:b/>
          <w:bCs w:val="0"/>
          <w:i w:val="0"/>
          <w:iCs w:val="0"/>
          <w:caps w:val="0"/>
          <w:color w:val="000000"/>
          <w:spacing w:val="0"/>
          <w:kern w:val="0"/>
          <w:sz w:val="24"/>
          <w:szCs w:val="24"/>
          <w:u w:val="none"/>
          <w:lang w:val="en-US" w:eastAsia="zh-CN" w:bidi="ar"/>
        </w:rPr>
        <w:t>Suivi des Ventes</w:t>
      </w:r>
      <w:r>
        <w:rPr>
          <w:rFonts w:hint="default" w:ascii="Times New Roman Regular" w:hAnsi="Times New Roman Regular" w:eastAsia="-webkit-standard" w:cs="Times New Roman Regular"/>
          <w:b w:val="0"/>
          <w:i w:val="0"/>
          <w:iCs w:val="0"/>
          <w:caps w:val="0"/>
          <w:color w:val="000000"/>
          <w:spacing w:val="0"/>
          <w:kern w:val="0"/>
          <w:sz w:val="24"/>
          <w:szCs w:val="24"/>
          <w:u w:val="none"/>
          <w:lang w:val="en-US" w:eastAsia="zh-CN" w:bidi="ar"/>
        </w:rPr>
        <w:t xml:space="preserve"> : Savoir le nombre de produits (cartes)qui ont été vendus. </w:t>
      </w:r>
    </w:p>
    <w:p w14:paraId="2351C423">
      <w:pPr>
        <w:keepNext w:val="0"/>
        <w:keepLines w:val="0"/>
        <w:widowControl/>
        <w:numPr>
          <w:ilvl w:val="0"/>
          <w:numId w:val="6"/>
        </w:numPr>
        <w:suppressLineNumbers w:val="0"/>
        <w:spacing w:line="360" w:lineRule="auto"/>
        <w:ind w:left="418" w:leftChars="0" w:hanging="418" w:firstLineChars="0"/>
        <w:jc w:val="both"/>
        <w:rPr>
          <w:rFonts w:hint="default" w:ascii="Times New Roman Regular" w:hAnsi="Times New Roman Regular" w:eastAsia="-webkit-standard" w:cs="Times New Roman Regular"/>
          <w:b w:val="0"/>
          <w:i w:val="0"/>
          <w:iCs w:val="0"/>
          <w:caps w:val="0"/>
          <w:color w:val="000000"/>
          <w:spacing w:val="0"/>
          <w:kern w:val="0"/>
          <w:sz w:val="24"/>
          <w:szCs w:val="24"/>
          <w:u w:val="none"/>
          <w:lang w:val="en-US" w:eastAsia="zh-CN" w:bidi="ar"/>
        </w:rPr>
      </w:pPr>
      <w:r>
        <w:rPr>
          <w:rFonts w:hint="default" w:ascii="Times New Roman Regular" w:hAnsi="Times New Roman Regular" w:eastAsia="-webkit-standard" w:cs="Times New Roman Regular"/>
          <w:b w:val="0"/>
          <w:bCs/>
          <w:i w:val="0"/>
          <w:iCs w:val="0"/>
          <w:caps w:val="0"/>
          <w:color w:val="000000"/>
          <w:spacing w:val="0"/>
          <w:kern w:val="0"/>
          <w:sz w:val="24"/>
          <w:szCs w:val="24"/>
          <w:u w:val="none"/>
          <w:lang w:val="en-US" w:eastAsia="zh-CN" w:bidi="ar"/>
        </w:rPr>
        <w:t>S</w:t>
      </w:r>
      <w:r>
        <w:rPr>
          <w:rFonts w:hint="default" w:ascii="Times New Roman Bold" w:hAnsi="Times New Roman Bold" w:eastAsia="-webkit-standard" w:cs="Times New Roman Bold"/>
          <w:b/>
          <w:bCs w:val="0"/>
          <w:i w:val="0"/>
          <w:iCs w:val="0"/>
          <w:caps w:val="0"/>
          <w:color w:val="000000"/>
          <w:spacing w:val="0"/>
          <w:kern w:val="0"/>
          <w:sz w:val="24"/>
          <w:szCs w:val="24"/>
          <w:u w:val="none"/>
          <w:lang w:val="en-US" w:eastAsia="zh-CN" w:bidi="ar"/>
        </w:rPr>
        <w:t>egmentation des Crédits</w:t>
      </w:r>
      <w:r>
        <w:rPr>
          <w:rFonts w:hint="default" w:ascii="Times New Roman Regular" w:hAnsi="Times New Roman Regular" w:eastAsia="-webkit-standard" w:cs="Times New Roman Regular"/>
          <w:b w:val="0"/>
          <w:i w:val="0"/>
          <w:iCs w:val="0"/>
          <w:caps w:val="0"/>
          <w:color w:val="000000"/>
          <w:spacing w:val="0"/>
          <w:kern w:val="0"/>
          <w:sz w:val="24"/>
          <w:szCs w:val="24"/>
          <w:u w:val="none"/>
          <w:lang w:val="en-US" w:eastAsia="zh-CN" w:bidi="ar"/>
        </w:rPr>
        <w:t xml:space="preserve"> : Le système permettra de segmenter les différents types de crédit pour savoir </w:t>
      </w:r>
      <w:r>
        <w:rPr>
          <w:rFonts w:hint="default" w:ascii="Times New Roman Regular" w:hAnsi="Times New Roman Regular" w:eastAsia="-webkit-standard" w:cs="Times New Roman Regular"/>
          <w:b w:val="0"/>
          <w:bCs/>
          <w:i w:val="0"/>
          <w:iCs w:val="0"/>
          <w:caps w:val="0"/>
          <w:color w:val="000000"/>
          <w:spacing w:val="0"/>
          <w:kern w:val="0"/>
          <w:sz w:val="24"/>
          <w:szCs w:val="24"/>
          <w:u w:val="none"/>
          <w:lang w:val="en-US" w:eastAsia="zh-CN" w:bidi="ar"/>
        </w:rPr>
        <w:t>quel crédit est le plus rentable</w:t>
      </w:r>
      <w:r>
        <w:rPr>
          <w:rFonts w:hint="default" w:ascii="Times New Roman Regular" w:hAnsi="Times New Roman Regular" w:eastAsia="-webkit-standard" w:cs="Times New Roman Regular"/>
          <w:b w:val="0"/>
          <w:i w:val="0"/>
          <w:iCs w:val="0"/>
          <w:caps w:val="0"/>
          <w:color w:val="000000"/>
          <w:spacing w:val="0"/>
          <w:kern w:val="0"/>
          <w:sz w:val="24"/>
          <w:szCs w:val="24"/>
          <w:u w:val="none"/>
          <w:lang w:val="en-US" w:eastAsia="zh-CN" w:bidi="ar"/>
        </w:rPr>
        <w:t xml:space="preserve">. </w:t>
      </w:r>
    </w:p>
    <w:p w14:paraId="785E3577">
      <w:pPr>
        <w:keepNext w:val="0"/>
        <w:keepLines w:val="0"/>
        <w:widowControl/>
        <w:numPr>
          <w:ilvl w:val="0"/>
          <w:numId w:val="4"/>
        </w:numPr>
        <w:suppressLineNumbers w:val="0"/>
        <w:spacing w:line="360" w:lineRule="auto"/>
        <w:ind w:left="425" w:leftChars="0" w:hanging="425" w:firstLineChars="0"/>
        <w:jc w:val="both"/>
        <w:rPr>
          <w:rFonts w:hint="default" w:ascii="Times New Roman Regular" w:hAnsi="Times New Roman Regular" w:eastAsia="-webkit-standard" w:cs="Times New Roman Regular"/>
          <w:b w:val="0"/>
          <w:i w:val="0"/>
          <w:iCs w:val="0"/>
          <w:caps w:val="0"/>
          <w:color w:val="000000"/>
          <w:spacing w:val="0"/>
          <w:kern w:val="0"/>
          <w:sz w:val="24"/>
          <w:szCs w:val="24"/>
          <w:u w:val="none"/>
          <w:lang w:val="en-US" w:eastAsia="zh-CN" w:bidi="ar"/>
        </w:rPr>
      </w:pPr>
      <w:r>
        <w:rPr>
          <w:rFonts w:hint="default" w:ascii="Times New Roman Bold" w:hAnsi="Times New Roman Bold" w:eastAsia="-webkit-standard" w:cs="Times New Roman Bold"/>
          <w:b/>
          <w:bCs w:val="0"/>
          <w:i w:val="0"/>
          <w:iCs w:val="0"/>
          <w:caps w:val="0"/>
          <w:color w:val="000000"/>
          <w:spacing w:val="0"/>
          <w:kern w:val="0"/>
          <w:sz w:val="24"/>
          <w:szCs w:val="24"/>
          <w:u w:val="none"/>
          <w:lang w:val="en-US" w:eastAsia="zh-CN" w:bidi="ar"/>
        </w:rPr>
        <w:t>Axe de la Performance et Stratégie</w:t>
      </w:r>
      <w:r>
        <w:rPr>
          <w:rFonts w:hint="default" w:ascii="Times New Roman Regular" w:hAnsi="Times New Roman Regular" w:eastAsia="-webkit-standard" w:cs="Times New Roman Regular"/>
          <w:b w:val="0"/>
          <w:i w:val="0"/>
          <w:iCs w:val="0"/>
          <w:caps w:val="0"/>
          <w:color w:val="000000"/>
          <w:spacing w:val="0"/>
          <w:kern w:val="0"/>
          <w:sz w:val="24"/>
          <w:szCs w:val="24"/>
          <w:u w:val="none"/>
          <w:lang w:val="en-US" w:eastAsia="zh-CN" w:bidi="ar"/>
        </w:rPr>
        <w:t xml:space="preserve"> :</w:t>
      </w:r>
    </w:p>
    <w:p w14:paraId="654D9E11">
      <w:pPr>
        <w:keepNext w:val="0"/>
        <w:keepLines w:val="0"/>
        <w:widowControl/>
        <w:numPr>
          <w:ilvl w:val="0"/>
          <w:numId w:val="7"/>
        </w:numPr>
        <w:suppressLineNumbers w:val="0"/>
        <w:spacing w:line="360" w:lineRule="auto"/>
        <w:ind w:left="418" w:leftChars="0" w:hanging="418" w:firstLineChars="0"/>
        <w:jc w:val="both"/>
        <w:rPr>
          <w:rFonts w:hint="default" w:ascii="Times New Roman Regular" w:hAnsi="Times New Roman Regular" w:eastAsia="-webkit-standard" w:cs="Times New Roman Regular"/>
          <w:b w:val="0"/>
          <w:i w:val="0"/>
          <w:iCs w:val="0"/>
          <w:caps w:val="0"/>
          <w:color w:val="000000"/>
          <w:spacing w:val="0"/>
          <w:kern w:val="0"/>
          <w:sz w:val="24"/>
          <w:szCs w:val="24"/>
          <w:u w:val="none"/>
          <w:lang w:val="en-US" w:eastAsia="zh-CN" w:bidi="ar"/>
        </w:rPr>
      </w:pPr>
      <w:r>
        <w:rPr>
          <w:rFonts w:hint="default" w:ascii="Times New Roman Bold" w:hAnsi="Times New Roman Bold" w:eastAsia="-webkit-standard" w:cs="Times New Roman Bold"/>
          <w:b/>
          <w:bCs w:val="0"/>
          <w:i w:val="0"/>
          <w:iCs w:val="0"/>
          <w:caps w:val="0"/>
          <w:color w:val="000000"/>
          <w:spacing w:val="0"/>
          <w:kern w:val="0"/>
          <w:sz w:val="24"/>
          <w:szCs w:val="24"/>
          <w:u w:val="none"/>
          <w:lang w:val="en-US" w:eastAsia="zh-CN" w:bidi="ar"/>
        </w:rPr>
        <w:t>Rentabilité Globale</w:t>
      </w:r>
      <w:r>
        <w:rPr>
          <w:rFonts w:hint="default" w:ascii="Times New Roman Regular" w:hAnsi="Times New Roman Regular" w:eastAsia="-webkit-standard" w:cs="Times New Roman Regular"/>
          <w:b w:val="0"/>
          <w:bCs/>
          <w:i w:val="0"/>
          <w:iCs w:val="0"/>
          <w:caps w:val="0"/>
          <w:color w:val="000000"/>
          <w:spacing w:val="0"/>
          <w:kern w:val="0"/>
          <w:sz w:val="24"/>
          <w:szCs w:val="24"/>
          <w:u w:val="none"/>
          <w:lang w:val="en-US" w:eastAsia="zh-CN" w:bidi="ar"/>
        </w:rPr>
        <w:t xml:space="preserve"> </w:t>
      </w:r>
      <w:r>
        <w:rPr>
          <w:rFonts w:hint="default" w:ascii="Times New Roman Regular" w:hAnsi="Times New Roman Regular" w:eastAsia="-webkit-standard" w:cs="Times New Roman Regular"/>
          <w:b w:val="0"/>
          <w:i w:val="0"/>
          <w:iCs w:val="0"/>
          <w:caps w:val="0"/>
          <w:color w:val="000000"/>
          <w:spacing w:val="0"/>
          <w:kern w:val="0"/>
          <w:sz w:val="24"/>
          <w:szCs w:val="24"/>
          <w:u w:val="none"/>
          <w:lang w:val="en-US" w:eastAsia="zh-CN" w:bidi="ar"/>
        </w:rPr>
        <w:t xml:space="preserve">:Mesurer la rentabilité par </w:t>
      </w:r>
      <w:r>
        <w:rPr>
          <w:rFonts w:hint="default" w:ascii="Times New Roman Regular" w:hAnsi="Times New Roman Regular" w:eastAsia="-webkit-standard" w:cs="Times New Roman Regular"/>
          <w:b w:val="0"/>
          <w:bCs/>
          <w:i w:val="0"/>
          <w:iCs w:val="0"/>
          <w:caps w:val="0"/>
          <w:color w:val="000000"/>
          <w:spacing w:val="0"/>
          <w:kern w:val="0"/>
          <w:sz w:val="24"/>
          <w:szCs w:val="24"/>
          <w:u w:val="none"/>
          <w:lang w:val="en-US" w:eastAsia="zh-CN" w:bidi="ar"/>
        </w:rPr>
        <w:t>secteur d'activité</w:t>
      </w:r>
      <w:r>
        <w:rPr>
          <w:rFonts w:hint="default" w:ascii="Times New Roman Regular" w:hAnsi="Times New Roman Regular" w:eastAsia="-webkit-standard" w:cs="Times New Roman Regular"/>
          <w:b w:val="0"/>
          <w:i w:val="0"/>
          <w:iCs w:val="0"/>
          <w:caps w:val="0"/>
          <w:color w:val="000000"/>
          <w:spacing w:val="0"/>
          <w:kern w:val="0"/>
          <w:sz w:val="24"/>
          <w:szCs w:val="24"/>
          <w:u w:val="none"/>
          <w:lang w:val="en-US" w:eastAsia="zh-CN" w:bidi="ar"/>
        </w:rPr>
        <w:t xml:space="preserve"> et par </w:t>
      </w:r>
      <w:r>
        <w:rPr>
          <w:rFonts w:hint="default" w:ascii="Times New Roman Regular" w:hAnsi="Times New Roman Regular" w:eastAsia="-webkit-standard" w:cs="Times New Roman Regular"/>
          <w:b w:val="0"/>
          <w:bCs/>
          <w:i w:val="0"/>
          <w:iCs w:val="0"/>
          <w:caps w:val="0"/>
          <w:color w:val="000000"/>
          <w:spacing w:val="0"/>
          <w:kern w:val="0"/>
          <w:sz w:val="24"/>
          <w:szCs w:val="24"/>
          <w:u w:val="none"/>
          <w:lang w:val="en-US" w:eastAsia="zh-CN" w:bidi="ar"/>
        </w:rPr>
        <w:t>produit</w:t>
      </w:r>
      <w:r>
        <w:rPr>
          <w:rFonts w:hint="default" w:ascii="Times New Roman Regular" w:hAnsi="Times New Roman Regular" w:eastAsia="-webkit-standard" w:cs="Times New Roman Regular"/>
          <w:b w:val="0"/>
          <w:i w:val="0"/>
          <w:iCs w:val="0"/>
          <w:caps w:val="0"/>
          <w:color w:val="000000"/>
          <w:spacing w:val="0"/>
          <w:kern w:val="0"/>
          <w:sz w:val="24"/>
          <w:szCs w:val="24"/>
          <w:u w:val="none"/>
          <w:lang w:val="en-US" w:eastAsia="zh-CN" w:bidi="ar"/>
        </w:rPr>
        <w:t>.</w:t>
      </w:r>
    </w:p>
    <w:p w14:paraId="43DA0254">
      <w:pPr>
        <w:keepNext w:val="0"/>
        <w:keepLines w:val="0"/>
        <w:widowControl/>
        <w:numPr>
          <w:ilvl w:val="0"/>
          <w:numId w:val="7"/>
        </w:numPr>
        <w:suppressLineNumbers w:val="0"/>
        <w:spacing w:line="360" w:lineRule="auto"/>
        <w:ind w:left="418" w:leftChars="0" w:hanging="418" w:firstLineChars="0"/>
        <w:jc w:val="both"/>
        <w:rPr>
          <w:rFonts w:hint="default" w:ascii="Times New Roman Regular" w:hAnsi="Times New Roman Regular" w:eastAsia="-webkit-standard" w:cs="Times New Roman Regular"/>
          <w:b w:val="0"/>
          <w:i w:val="0"/>
          <w:iCs w:val="0"/>
          <w:caps w:val="0"/>
          <w:color w:val="000000"/>
          <w:spacing w:val="0"/>
          <w:kern w:val="0"/>
          <w:sz w:val="24"/>
          <w:szCs w:val="24"/>
          <w:u w:val="none"/>
          <w:lang w:val="en-US" w:eastAsia="zh-CN" w:bidi="ar"/>
        </w:rPr>
      </w:pPr>
      <w:r>
        <w:rPr>
          <w:rFonts w:hint="default" w:ascii="Times New Roman Bold" w:hAnsi="Times New Roman Bold" w:eastAsia="-webkit-standard" w:cs="Times New Roman Bold"/>
          <w:b/>
          <w:bCs w:val="0"/>
          <w:i w:val="0"/>
          <w:iCs w:val="0"/>
          <w:caps w:val="0"/>
          <w:color w:val="000000"/>
          <w:spacing w:val="0"/>
          <w:kern w:val="0"/>
          <w:sz w:val="24"/>
          <w:szCs w:val="24"/>
          <w:u w:val="none"/>
          <w:lang w:val="en-US" w:eastAsia="zh-CN" w:bidi="ar"/>
        </w:rPr>
        <w:t xml:space="preserve"> Scoring</w:t>
      </w:r>
      <w:r>
        <w:rPr>
          <w:rFonts w:hint="default" w:ascii="Times New Roman Regular" w:hAnsi="Times New Roman Regular" w:eastAsia="-webkit-standard" w:cs="Times New Roman Regular"/>
          <w:b w:val="0"/>
          <w:i w:val="0"/>
          <w:iCs w:val="0"/>
          <w:caps w:val="0"/>
          <w:color w:val="000000"/>
          <w:spacing w:val="0"/>
          <w:kern w:val="0"/>
          <w:sz w:val="24"/>
          <w:szCs w:val="24"/>
          <w:u w:val="none"/>
          <w:lang w:val="en-US" w:eastAsia="zh-CN" w:bidi="ar"/>
        </w:rPr>
        <w:t xml:space="preserve"> : La base sera conçue pour calculer le </w:t>
      </w:r>
      <w:r>
        <w:rPr>
          <w:rFonts w:hint="default" w:ascii="Times New Roman Regular" w:hAnsi="Times New Roman Regular" w:eastAsia="-webkit-standard" w:cs="Times New Roman Regular"/>
          <w:b w:val="0"/>
          <w:bCs/>
          <w:i w:val="0"/>
          <w:iCs w:val="0"/>
          <w:caps w:val="0"/>
          <w:color w:val="000000"/>
          <w:spacing w:val="0"/>
          <w:kern w:val="0"/>
          <w:sz w:val="24"/>
          <w:szCs w:val="24"/>
          <w:u w:val="none"/>
          <w:lang w:val="en-US" w:eastAsia="zh-CN" w:bidi="ar"/>
        </w:rPr>
        <w:t>scoring</w:t>
      </w:r>
      <w:r>
        <w:rPr>
          <w:rFonts w:hint="default" w:ascii="Times New Roman Regular" w:hAnsi="Times New Roman Regular" w:eastAsia="-webkit-standard" w:cs="Times New Roman Regular"/>
          <w:b w:val="0"/>
          <w:i w:val="0"/>
          <w:iCs w:val="0"/>
          <w:caps w:val="0"/>
          <w:color w:val="000000"/>
          <w:spacing w:val="0"/>
          <w:kern w:val="0"/>
          <w:sz w:val="24"/>
          <w:szCs w:val="24"/>
          <w:u w:val="none"/>
          <w:lang w:val="en-US" w:eastAsia="zh-CN" w:bidi="ar"/>
        </w:rPr>
        <w:t xml:space="preserve"> (une note de risque/potentiel) qui aidera à faire des stratégies en fonction des clients.</w:t>
      </w:r>
    </w:p>
    <w:p w14:paraId="07D7F1BE">
      <w:pPr>
        <w:keepNext w:val="0"/>
        <w:keepLines w:val="0"/>
        <w:widowControl/>
        <w:numPr>
          <w:ilvl w:val="0"/>
          <w:numId w:val="7"/>
        </w:numPr>
        <w:suppressLineNumbers w:val="0"/>
        <w:spacing w:line="360" w:lineRule="auto"/>
        <w:ind w:left="418" w:leftChars="0" w:hanging="418" w:firstLineChars="0"/>
        <w:jc w:val="both"/>
        <w:rPr>
          <w:rFonts w:ascii="-webkit-standard" w:hAnsi="-webkit-standard" w:eastAsia="-webkit-standard" w:cs="-webkit-standard"/>
          <w:i w:val="0"/>
          <w:iCs w:val="0"/>
          <w:caps w:val="0"/>
          <w:color w:val="000000"/>
          <w:spacing w:val="0"/>
          <w:kern w:val="0"/>
          <w:sz w:val="27"/>
          <w:szCs w:val="27"/>
          <w:u w:val="none"/>
          <w:lang w:val="en-US" w:eastAsia="zh-CN" w:bidi="ar"/>
        </w:rPr>
      </w:pPr>
      <w:r>
        <w:rPr>
          <w:rFonts w:hint="default" w:ascii="Times New Roman Bold" w:hAnsi="Times New Roman Bold" w:eastAsia="-webkit-standard" w:cs="Times New Roman Bold"/>
          <w:b/>
          <w:bCs w:val="0"/>
          <w:i w:val="0"/>
          <w:iCs w:val="0"/>
          <w:caps w:val="0"/>
          <w:color w:val="000000"/>
          <w:spacing w:val="0"/>
          <w:kern w:val="0"/>
          <w:sz w:val="24"/>
          <w:szCs w:val="24"/>
          <w:u w:val="none"/>
          <w:lang w:val="en-US" w:eastAsia="zh-CN" w:bidi="ar"/>
        </w:rPr>
        <w:t>Objectifs</w:t>
      </w:r>
      <w:r>
        <w:rPr>
          <w:rFonts w:hint="default" w:ascii="Times New Roman Regular" w:hAnsi="Times New Roman Regular" w:eastAsia="-webkit-standard" w:cs="Times New Roman Regular"/>
          <w:b w:val="0"/>
          <w:i w:val="0"/>
          <w:iCs w:val="0"/>
          <w:caps w:val="0"/>
          <w:color w:val="000000"/>
          <w:spacing w:val="0"/>
          <w:kern w:val="0"/>
          <w:sz w:val="24"/>
          <w:szCs w:val="24"/>
          <w:u w:val="none"/>
          <w:lang w:val="en-US" w:eastAsia="zh-CN" w:bidi="ar"/>
        </w:rPr>
        <w:t xml:space="preserve"> : Travailler avec les objectifs pour mesurer les réalisations (comme la Direction BDS le fait déjà avec les tableaux de bord).</w:t>
      </w:r>
    </w:p>
    <w:p w14:paraId="73D4DF0C">
      <w:pPr>
        <w:pStyle w:val="4"/>
        <w:bidi w:val="0"/>
        <w:jc w:val="both"/>
        <w:rPr>
          <w:rFonts w:hint="default" w:ascii="Times New Roman Bold" w:hAnsi="Times New Roman Bold" w:cs="Times New Roman Bold"/>
          <w:b/>
          <w:bCs w:val="0"/>
          <w:sz w:val="28"/>
          <w:szCs w:val="28"/>
        </w:rPr>
      </w:pPr>
      <w:r>
        <w:rPr>
          <w:rFonts w:hint="default" w:ascii="Times New Roman Bold" w:hAnsi="Times New Roman Bold" w:cs="Times New Roman Bold"/>
          <w:b/>
          <w:bCs w:val="0"/>
          <w:sz w:val="28"/>
          <w:szCs w:val="28"/>
        </w:rPr>
        <w:t xml:space="preserve">B. </w:t>
      </w:r>
      <w:r>
        <w:rPr>
          <w:rFonts w:hint="default" w:ascii="Times New Roman Bold" w:hAnsi="Times New Roman Bold" w:eastAsia="-webkit-standard" w:cs="Times New Roman Bold"/>
          <w:b/>
          <w:bCs w:val="0"/>
          <w:i w:val="0"/>
          <w:iCs w:val="0"/>
          <w:caps w:val="0"/>
          <w:color w:val="000000"/>
          <w:spacing w:val="0"/>
          <w:kern w:val="0"/>
          <w:sz w:val="28"/>
          <w:szCs w:val="28"/>
          <w:u w:val="none"/>
          <w:lang w:val="en-US" w:eastAsia="zh-CN" w:bidi="ar"/>
        </w:rPr>
        <w:t xml:space="preserve"> Outil de Correction et d'Automatisation (ETL)</w:t>
      </w:r>
    </w:p>
    <w:p w14:paraId="7B79B8BA">
      <w:pPr>
        <w:bidi w:val="0"/>
        <w:spacing w:line="360" w:lineRule="auto"/>
        <w:jc w:val="both"/>
        <w:rPr>
          <w:rFonts w:hint="default" w:ascii="Times New Roman Regular" w:hAnsi="Times New Roman Regular" w:eastAsia="-webkit-standard" w:cs="Times New Roman Regular"/>
          <w:b w:val="0"/>
          <w:i w:val="0"/>
          <w:iCs w:val="0"/>
          <w:caps w:val="0"/>
          <w:color w:val="000000"/>
          <w:spacing w:val="0"/>
          <w:kern w:val="0"/>
          <w:sz w:val="24"/>
          <w:szCs w:val="24"/>
          <w:u w:val="none"/>
          <w:lang w:val="en-US" w:eastAsia="zh-CN" w:bidi="ar"/>
        </w:rPr>
      </w:pPr>
      <w:r>
        <w:rPr>
          <w:rFonts w:hint="default" w:ascii="Times New Roman Regular" w:hAnsi="Times New Roman Regular" w:eastAsia="-webkit-standard" w:cs="Times New Roman Regular"/>
          <w:b w:val="0"/>
          <w:i w:val="0"/>
          <w:iCs w:val="0"/>
          <w:caps w:val="0"/>
          <w:color w:val="000000"/>
          <w:spacing w:val="0"/>
          <w:kern w:val="0"/>
          <w:sz w:val="24"/>
          <w:szCs w:val="24"/>
          <w:u w:val="none"/>
          <w:lang w:val="en-US" w:eastAsia="zh-CN" w:bidi="ar"/>
        </w:rPr>
        <w:t xml:space="preserve">Pour garantir que ces analyses sont justes et automatiques, nous allons mettre sur pied un processus </w:t>
      </w:r>
      <w:r>
        <w:rPr>
          <w:rFonts w:hint="default" w:ascii="Times New Roman Regular" w:hAnsi="Times New Roman Regular" w:eastAsia="-webkit-standard" w:cs="Times New Roman Regular"/>
          <w:b w:val="0"/>
          <w:bCs/>
          <w:i w:val="0"/>
          <w:iCs w:val="0"/>
          <w:caps w:val="0"/>
          <w:color w:val="000000"/>
          <w:spacing w:val="0"/>
          <w:kern w:val="0"/>
          <w:sz w:val="24"/>
          <w:szCs w:val="24"/>
          <w:u w:val="none"/>
          <w:lang w:val="en-US" w:eastAsia="zh-CN" w:bidi="ar"/>
        </w:rPr>
        <w:t>ETL</w:t>
      </w:r>
      <w:r>
        <w:rPr>
          <w:rFonts w:hint="default" w:ascii="Times New Roman Regular" w:hAnsi="Times New Roman Regular" w:eastAsia="-webkit-standard" w:cs="Times New Roman Regular"/>
          <w:b w:val="0"/>
          <w:i w:val="0"/>
          <w:iCs w:val="0"/>
          <w:caps w:val="0"/>
          <w:color w:val="000000"/>
          <w:spacing w:val="0"/>
          <w:kern w:val="0"/>
          <w:sz w:val="24"/>
          <w:szCs w:val="24"/>
          <w:u w:val="none"/>
          <w:lang w:val="en-US" w:eastAsia="zh-CN" w:bidi="ar"/>
        </w:rPr>
        <w:t xml:space="preserve"> (Extraction, Transformation, Chargement) qui : </w:t>
      </w:r>
    </w:p>
    <w:p w14:paraId="5C9DEE09">
      <w:pPr>
        <w:numPr>
          <w:ilvl w:val="0"/>
          <w:numId w:val="8"/>
        </w:numPr>
        <w:bidi w:val="0"/>
        <w:spacing w:line="360" w:lineRule="auto"/>
        <w:ind w:left="418" w:leftChars="0" w:hanging="418" w:firstLineChars="0"/>
        <w:jc w:val="both"/>
        <w:rPr>
          <w:rFonts w:hint="default" w:ascii="Times New Roman Regular" w:hAnsi="Times New Roman Regular" w:cs="Times New Roman Regular"/>
          <w:b w:val="0"/>
          <w:sz w:val="24"/>
          <w:szCs w:val="24"/>
        </w:rPr>
      </w:pPr>
      <w:r>
        <w:rPr>
          <w:rFonts w:hint="default" w:ascii="Times New Roman Bold" w:hAnsi="Times New Roman Bold" w:eastAsia="-webkit-standard" w:cs="Times New Roman Bold"/>
          <w:b/>
          <w:bCs/>
          <w:i w:val="0"/>
          <w:iCs w:val="0"/>
          <w:caps w:val="0"/>
          <w:color w:val="000000"/>
          <w:spacing w:val="0"/>
          <w:kern w:val="0"/>
          <w:sz w:val="24"/>
          <w:szCs w:val="24"/>
          <w:u w:val="none"/>
          <w:lang w:val="en-US" w:eastAsia="zh-CN" w:bidi="ar"/>
        </w:rPr>
        <w:t>Rend le système Dynamique</w:t>
      </w:r>
      <w:r>
        <w:rPr>
          <w:rFonts w:hint="default" w:ascii="Times New Roman Regular" w:hAnsi="Times New Roman Regular" w:eastAsia="-webkit-standard" w:cs="Times New Roman Regular"/>
          <w:b w:val="0"/>
          <w:i w:val="0"/>
          <w:iCs w:val="0"/>
          <w:caps w:val="0"/>
          <w:color w:val="000000"/>
          <w:spacing w:val="0"/>
          <w:kern w:val="0"/>
          <w:sz w:val="24"/>
          <w:szCs w:val="24"/>
          <w:u w:val="none"/>
          <w:lang w:val="en-US" w:eastAsia="zh-CN" w:bidi="ar"/>
        </w:rPr>
        <w:t xml:space="preserve"> : Les mises à jour seront faites automatiquement sans intervention manuelle. </w:t>
      </w:r>
    </w:p>
    <w:p w14:paraId="53437ECB">
      <w:pPr>
        <w:numPr>
          <w:ilvl w:val="0"/>
          <w:numId w:val="8"/>
        </w:numPr>
        <w:bidi w:val="0"/>
        <w:spacing w:line="360" w:lineRule="auto"/>
        <w:ind w:left="418" w:leftChars="0" w:hanging="418" w:firstLineChars="0"/>
        <w:jc w:val="both"/>
        <w:rPr>
          <w:rFonts w:hint="default" w:ascii="Times New Roman Regular" w:hAnsi="Times New Roman Regular" w:cs="Times New Roman Regular"/>
          <w:b w:val="0"/>
          <w:sz w:val="24"/>
          <w:szCs w:val="24"/>
        </w:rPr>
      </w:pPr>
      <w:r>
        <w:rPr>
          <w:rFonts w:hint="default" w:ascii="Times New Roman Bold" w:hAnsi="Times New Roman Bold" w:eastAsia="-webkit-standard" w:cs="Times New Roman Bold"/>
          <w:b/>
          <w:bCs/>
          <w:i w:val="0"/>
          <w:iCs w:val="0"/>
          <w:caps w:val="0"/>
          <w:color w:val="000000"/>
          <w:spacing w:val="0"/>
          <w:kern w:val="0"/>
          <w:sz w:val="24"/>
          <w:szCs w:val="24"/>
          <w:u w:val="none"/>
          <w:lang w:val="en-US" w:eastAsia="zh-CN" w:bidi="ar"/>
        </w:rPr>
        <w:t>Corrige la Base</w:t>
      </w:r>
      <w:r>
        <w:rPr>
          <w:rFonts w:hint="default" w:ascii="Times New Roman Regular" w:hAnsi="Times New Roman Regular" w:eastAsia="-webkit-standard" w:cs="Times New Roman Regular"/>
          <w:b w:val="0"/>
          <w:i w:val="0"/>
          <w:iCs w:val="0"/>
          <w:caps w:val="0"/>
          <w:color w:val="000000"/>
          <w:spacing w:val="0"/>
          <w:kern w:val="0"/>
          <w:sz w:val="24"/>
          <w:szCs w:val="24"/>
          <w:u w:val="none"/>
          <w:lang w:val="en-US" w:eastAsia="zh-CN" w:bidi="ar"/>
        </w:rPr>
        <w:t xml:space="preserve"> : L'outil (via des scripts Python) va mettre à jour la base en corrigeant les champs non remplis comme le SEXE ou la région. </w:t>
      </w:r>
    </w:p>
    <w:p w14:paraId="2C8A3322">
      <w:pPr>
        <w:numPr>
          <w:numId w:val="0"/>
        </w:numPr>
        <w:bidi w:val="0"/>
        <w:spacing w:line="360" w:lineRule="auto"/>
        <w:ind w:leftChars="0"/>
        <w:jc w:val="both"/>
        <w:rPr>
          <w:rFonts w:hint="default" w:ascii="Times New Roman Regular" w:hAnsi="Times New Roman Regular" w:cs="Times New Roman Regular"/>
          <w:sz w:val="24"/>
          <w:szCs w:val="24"/>
        </w:rPr>
      </w:pPr>
      <w:r>
        <w:rPr>
          <w:rFonts w:hint="default" w:ascii="Times New Roman Regular" w:hAnsi="Times New Roman Regular" w:eastAsia="-webkit-standard" w:cs="Times New Roman Regular"/>
          <w:b w:val="0"/>
          <w:i w:val="0"/>
          <w:iCs w:val="0"/>
          <w:caps w:val="0"/>
          <w:color w:val="000000"/>
          <w:spacing w:val="0"/>
          <w:kern w:val="0"/>
          <w:sz w:val="24"/>
          <w:szCs w:val="24"/>
          <w:u w:val="none"/>
          <w:lang w:val="en-US" w:eastAsia="zh-CN" w:bidi="ar"/>
        </w:rPr>
        <w:t>Il appliquera des règles claires pour éviter que des clients soient omis dans les analyses futures.</w:t>
      </w:r>
    </w:p>
    <w:p w14:paraId="39E9C7FA">
      <w:pPr>
        <w:pStyle w:val="3"/>
        <w:bidi w:val="0"/>
        <w:jc w:val="both"/>
        <w:rPr>
          <w:rFonts w:hint="default" w:ascii="Times New Roman Bold" w:hAnsi="Times New Roman Bold" w:cs="Times New Roman Bold"/>
          <w:b/>
          <w:bCs w:val="0"/>
          <w:sz w:val="32"/>
          <w:szCs w:val="32"/>
        </w:rPr>
      </w:pPr>
      <w:r>
        <w:rPr>
          <w:rFonts w:hint="default" w:ascii="Times New Roman Bold" w:hAnsi="Times New Roman Bold" w:cs="Times New Roman Bold"/>
          <w:b/>
          <w:bCs w:val="0"/>
          <w:sz w:val="32"/>
          <w:szCs w:val="32"/>
        </w:rPr>
        <w:t xml:space="preserve"> Architectu</w:t>
      </w:r>
      <w:r>
        <w:rPr>
          <w:rFonts w:hint="default" w:ascii="Times New Roman Bold" w:hAnsi="Times New Roman Bold" w:cs="Times New Roman Bold"/>
          <w:b/>
          <w:bCs w:val="0"/>
          <w:sz w:val="32"/>
          <w:szCs w:val="32"/>
          <w:lang w:val="en-US"/>
        </w:rPr>
        <w:t>re</w:t>
      </w:r>
      <w:r>
        <w:rPr>
          <w:rFonts w:hint="default" w:ascii="Times New Roman Bold" w:hAnsi="Times New Roman Bold" w:cs="Times New Roman Bold"/>
          <w:b/>
          <w:bCs w:val="0"/>
          <w:sz w:val="32"/>
          <w:szCs w:val="32"/>
        </w:rPr>
        <w:t xml:space="preserve"> Physique et Logique du Système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8"/>
        <w:gridCol w:w="2681"/>
        <w:gridCol w:w="4237"/>
      </w:tblGrid>
      <w:tr w14:paraId="79640950">
        <w:trPr>
          <w:tblCellSpacing w:w="15" w:type="dxa"/>
        </w:trPr>
        <w:tc>
          <w:tcPr>
            <w:tcW w:w="0" w:type="auto"/>
            <w:tcBorders>
              <w:top w:val="thinThickThinSmallGap" w:color="auto" w:sz="12" w:space="0"/>
              <w:bottom w:val="thinThickThinSmallGap" w:color="auto" w:sz="12" w:space="0"/>
              <w:right w:val="thinThickThinSmallGap" w:color="auto" w:sz="12" w:space="0"/>
            </w:tcBorders>
            <w:shd w:val="clear"/>
            <w:vAlign w:val="center"/>
          </w:tcPr>
          <w:p w14:paraId="0778A3DE">
            <w:pPr>
              <w:bidi w:val="0"/>
              <w:spacing w:line="360" w:lineRule="auto"/>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Élément</w:t>
            </w:r>
          </w:p>
        </w:tc>
        <w:tc>
          <w:tcPr>
            <w:tcW w:w="0" w:type="auto"/>
            <w:tcBorders>
              <w:top w:val="thinThickThinSmallGap" w:color="auto" w:sz="12" w:space="0"/>
              <w:left w:val="thinThickThinSmallGap" w:color="auto" w:sz="12" w:space="0"/>
              <w:bottom w:val="thinThickThinSmallGap" w:color="auto" w:sz="12" w:space="0"/>
              <w:right w:val="thinThickThinSmallGap" w:color="auto" w:sz="12" w:space="0"/>
            </w:tcBorders>
            <w:shd w:val="clear"/>
            <w:vAlign w:val="center"/>
          </w:tcPr>
          <w:p w14:paraId="511C6CDB">
            <w:pPr>
              <w:bidi w:val="0"/>
              <w:spacing w:line="360" w:lineRule="auto"/>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Outils utilisés</w:t>
            </w:r>
          </w:p>
        </w:tc>
        <w:tc>
          <w:tcPr>
            <w:tcW w:w="0" w:type="auto"/>
            <w:tcBorders>
              <w:top w:val="thinThickThinSmallGap" w:color="auto" w:sz="12" w:space="0"/>
              <w:left w:val="thinThickThinSmallGap" w:color="auto" w:sz="12" w:space="0"/>
              <w:bottom w:val="thinThickThinSmallGap" w:color="auto" w:sz="12" w:space="0"/>
              <w:right w:val="thinThickThinSmallGap" w:color="auto" w:sz="12" w:space="0"/>
            </w:tcBorders>
            <w:shd w:val="clear"/>
            <w:vAlign w:val="center"/>
          </w:tcPr>
          <w:p w14:paraId="24A76035">
            <w:pPr>
              <w:bidi w:val="0"/>
              <w:spacing w:line="360" w:lineRule="auto"/>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Rôle dans le Projet (Explication simple)</w:t>
            </w:r>
          </w:p>
        </w:tc>
      </w:tr>
      <w:tr w14:paraId="5E9F7EFF">
        <w:trPr>
          <w:tblCellSpacing w:w="15" w:type="dxa"/>
        </w:trPr>
        <w:tc>
          <w:tcPr>
            <w:tcW w:w="0" w:type="auto"/>
            <w:tcBorders>
              <w:top w:val="thinThickThinSmallGap" w:color="auto" w:sz="12" w:space="0"/>
              <w:left w:val="single" w:color="auto" w:sz="4" w:space="0"/>
              <w:bottom w:val="thinThickThinSmallGap" w:color="auto" w:sz="12" w:space="0"/>
              <w:right w:val="thinThickThinSmallGap" w:color="auto" w:sz="12" w:space="0"/>
            </w:tcBorders>
            <w:shd w:val="clear"/>
            <w:vAlign w:val="center"/>
          </w:tcPr>
          <w:p w14:paraId="4E4729A4">
            <w:pPr>
              <w:bidi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Sources</w:t>
            </w:r>
          </w:p>
        </w:tc>
        <w:tc>
          <w:tcPr>
            <w:tcW w:w="0" w:type="auto"/>
            <w:tcBorders>
              <w:top w:val="thinThickThinSmallGap" w:color="auto" w:sz="12" w:space="0"/>
              <w:left w:val="thinThickThinSmallGap" w:color="auto" w:sz="12" w:space="0"/>
              <w:bottom w:val="thinThickThinSmallGap" w:color="auto" w:sz="12" w:space="0"/>
              <w:right w:val="thinThickThinSmallGap" w:color="auto" w:sz="12" w:space="0"/>
            </w:tcBorders>
            <w:shd w:val="clear"/>
            <w:vAlign w:val="center"/>
          </w:tcPr>
          <w:p w14:paraId="737F6B85">
            <w:pPr>
              <w:bidi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Système Central de la Banque (Oracle CBS)</w:t>
            </w:r>
          </w:p>
        </w:tc>
        <w:tc>
          <w:tcPr>
            <w:tcW w:w="0" w:type="auto"/>
            <w:tcBorders>
              <w:top w:val="thinThickThinSmallGap" w:color="auto" w:sz="12" w:space="0"/>
              <w:left w:val="thinThickThinSmallGap" w:color="auto" w:sz="12" w:space="0"/>
              <w:bottom w:val="thinThickThinSmallGap" w:color="auto" w:sz="12" w:space="0"/>
              <w:right w:val="thinThickThinSmallGap" w:color="auto" w:sz="12" w:space="0"/>
            </w:tcBorders>
            <w:shd w:val="clear"/>
            <w:vAlign w:val="center"/>
          </w:tcPr>
          <w:p w14:paraId="4BEE1180">
            <w:pPr>
              <w:bidi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Là où se trouvent toutes les données brutes sur les clients.</w:t>
            </w:r>
          </w:p>
        </w:tc>
      </w:tr>
      <w:tr w14:paraId="36AD47B9">
        <w:trPr>
          <w:tblCellSpacing w:w="15" w:type="dxa"/>
        </w:trPr>
        <w:tc>
          <w:tcPr>
            <w:tcW w:w="0" w:type="auto"/>
            <w:tcBorders>
              <w:top w:val="thinThickThinSmallGap" w:color="auto" w:sz="12" w:space="0"/>
              <w:left w:val="single" w:color="auto" w:sz="4" w:space="0"/>
              <w:bottom w:val="thinThickThinSmallGap" w:color="auto" w:sz="12" w:space="0"/>
              <w:right w:val="thinThickThinSmallGap" w:color="auto" w:sz="12" w:space="0"/>
            </w:tcBorders>
            <w:shd w:val="clear"/>
            <w:vAlign w:val="center"/>
          </w:tcPr>
          <w:p w14:paraId="4C37A1C7">
            <w:pPr>
              <w:bidi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Transformation</w:t>
            </w:r>
          </w:p>
        </w:tc>
        <w:tc>
          <w:tcPr>
            <w:tcW w:w="0" w:type="auto"/>
            <w:tcBorders>
              <w:top w:val="thinThickThinSmallGap" w:color="auto" w:sz="12" w:space="0"/>
              <w:left w:val="thinThickThinSmallGap" w:color="auto" w:sz="12" w:space="0"/>
              <w:bottom w:val="thinThickThinSmallGap" w:color="auto" w:sz="12" w:space="0"/>
              <w:right w:val="thinThickThinSmallGap" w:color="auto" w:sz="12" w:space="0"/>
            </w:tcBorders>
            <w:shd w:val="clear"/>
            <w:vAlign w:val="center"/>
          </w:tcPr>
          <w:p w14:paraId="2DD44656">
            <w:pPr>
              <w:bidi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Python / Anaconda</w:t>
            </w:r>
          </w:p>
        </w:tc>
        <w:tc>
          <w:tcPr>
            <w:tcW w:w="0" w:type="auto"/>
            <w:tcBorders>
              <w:top w:val="thinThickThinSmallGap" w:color="auto" w:sz="12" w:space="0"/>
              <w:left w:val="thinThickThinSmallGap" w:color="auto" w:sz="12" w:space="0"/>
              <w:bottom w:val="thinThickThinSmallGap" w:color="auto" w:sz="12" w:space="0"/>
              <w:right w:val="thinThickThinSmallGap" w:color="auto" w:sz="12" w:space="0"/>
            </w:tcBorders>
            <w:shd w:val="clear"/>
            <w:vAlign w:val="center"/>
          </w:tcPr>
          <w:p w14:paraId="5DADF5DA">
            <w:pPr>
              <w:bidi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L'outil pour écrire le code qui va nettoyer et préparer les données.</w:t>
            </w:r>
          </w:p>
        </w:tc>
      </w:tr>
      <w:tr w14:paraId="16AEE020">
        <w:trPr>
          <w:tblCellSpacing w:w="15" w:type="dxa"/>
        </w:trPr>
        <w:tc>
          <w:tcPr>
            <w:tcW w:w="0" w:type="auto"/>
            <w:tcBorders>
              <w:top w:val="thinThickThinSmallGap" w:color="auto" w:sz="12" w:space="0"/>
              <w:left w:val="single" w:color="auto" w:sz="4" w:space="0"/>
              <w:bottom w:val="thinThickThinSmallGap" w:color="auto" w:sz="12" w:space="0"/>
              <w:right w:val="thinThickThinSmallGap" w:color="auto" w:sz="12" w:space="0"/>
            </w:tcBorders>
            <w:shd w:val="clear"/>
            <w:vAlign w:val="center"/>
          </w:tcPr>
          <w:p w14:paraId="5F5BD756">
            <w:pPr>
              <w:bidi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Stockage</w:t>
            </w:r>
          </w:p>
        </w:tc>
        <w:tc>
          <w:tcPr>
            <w:tcW w:w="0" w:type="auto"/>
            <w:tcBorders>
              <w:top w:val="thinThickThinSmallGap" w:color="auto" w:sz="12" w:space="0"/>
              <w:left w:val="thinThickThinSmallGap" w:color="auto" w:sz="12" w:space="0"/>
              <w:bottom w:val="thinThickThinSmallGap" w:color="auto" w:sz="12" w:space="0"/>
              <w:right w:val="thinThickThinSmallGap" w:color="auto" w:sz="12" w:space="0"/>
            </w:tcBorders>
            <w:shd w:val="clear"/>
            <w:vAlign w:val="center"/>
          </w:tcPr>
          <w:p w14:paraId="04B254FD">
            <w:pPr>
              <w:bidi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Serveur de Base de Données (Oracle )</w:t>
            </w:r>
          </w:p>
        </w:tc>
        <w:tc>
          <w:tcPr>
            <w:tcW w:w="0" w:type="auto"/>
            <w:tcBorders>
              <w:top w:val="thinThickThinSmallGap" w:color="auto" w:sz="12" w:space="0"/>
              <w:left w:val="thinThickThinSmallGap" w:color="auto" w:sz="12" w:space="0"/>
              <w:bottom w:val="thinThickThinSmallGap" w:color="auto" w:sz="12" w:space="0"/>
              <w:right w:val="thinThickThinSmallGap" w:color="auto" w:sz="12" w:space="0"/>
            </w:tcBorders>
            <w:shd w:val="clear"/>
            <w:vAlign w:val="center"/>
          </w:tcPr>
          <w:p w14:paraId="0236D9CD">
            <w:pPr>
              <w:bidi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L'endroit unique où les données sont conservées pour l'analyse (le Data Warehouse).</w:t>
            </w:r>
          </w:p>
        </w:tc>
      </w:tr>
      <w:tr w14:paraId="57638428">
        <w:trPr>
          <w:tblCellSpacing w:w="15" w:type="dxa"/>
        </w:trPr>
        <w:tc>
          <w:tcPr>
            <w:tcW w:w="0" w:type="auto"/>
            <w:tcBorders>
              <w:top w:val="thinThickThinSmallGap" w:color="auto" w:sz="12" w:space="0"/>
              <w:left w:val="single" w:color="auto" w:sz="4" w:space="0"/>
              <w:bottom w:val="thinThickThinSmallGap" w:color="auto" w:sz="12" w:space="0"/>
              <w:right w:val="thinThickThinSmallGap" w:color="auto" w:sz="12" w:space="0"/>
            </w:tcBorders>
            <w:shd w:val="clear"/>
            <w:vAlign w:val="center"/>
          </w:tcPr>
          <w:p w14:paraId="54B0B7C9">
            <w:pPr>
              <w:bidi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Visualisation</w:t>
            </w:r>
          </w:p>
        </w:tc>
        <w:tc>
          <w:tcPr>
            <w:tcW w:w="0" w:type="auto"/>
            <w:tcBorders>
              <w:top w:val="thinThickThinSmallGap" w:color="auto" w:sz="12" w:space="0"/>
              <w:left w:val="thinThickThinSmallGap" w:color="auto" w:sz="12" w:space="0"/>
              <w:bottom w:val="thinThickThinSmallGap" w:color="auto" w:sz="12" w:space="0"/>
              <w:right w:val="thinThickThinSmallGap" w:color="auto" w:sz="12" w:space="0"/>
            </w:tcBorders>
            <w:shd w:val="clear"/>
            <w:vAlign w:val="center"/>
          </w:tcPr>
          <w:p w14:paraId="5B339752">
            <w:pPr>
              <w:bidi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Power BI ou Oracle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Analytics</w:t>
            </w:r>
          </w:p>
        </w:tc>
        <w:tc>
          <w:tcPr>
            <w:tcW w:w="0" w:type="auto"/>
            <w:tcBorders>
              <w:top w:val="thinThickThinSmallGap" w:color="auto" w:sz="12" w:space="0"/>
              <w:left w:val="thinThickThinSmallGap" w:color="auto" w:sz="12" w:space="0"/>
              <w:bottom w:val="thinThickThinSmallGap" w:color="auto" w:sz="12" w:space="0"/>
              <w:right w:val="thinThickThinSmallGap" w:color="auto" w:sz="12" w:space="0"/>
            </w:tcBorders>
            <w:shd w:val="clear"/>
            <w:vAlign w:val="center"/>
          </w:tcPr>
          <w:p w14:paraId="2DC003FC">
            <w:pPr>
              <w:bidi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L'outil pour créer les graphiques et le tableau de bord interactif.</w:t>
            </w:r>
          </w:p>
        </w:tc>
      </w:tr>
    </w:tbl>
    <w:p w14:paraId="70D23505">
      <w:pPr>
        <w:bidi w:val="0"/>
        <w:rPr>
          <w:rFonts w:hint="default" w:ascii="Times New Roman Regular" w:hAnsi="Times New Roman Regular" w:cs="Times New Roman Regular"/>
          <w:sz w:val="24"/>
          <w:szCs w:val="24"/>
        </w:rPr>
      </w:pPr>
    </w:p>
    <w:p w14:paraId="1E0E077D">
      <w:pPr>
        <w:pStyle w:val="3"/>
        <w:bidi w:val="0"/>
        <w:jc w:val="both"/>
        <w:rPr>
          <w:rFonts w:hint="default" w:ascii="Times New Roman Bold" w:hAnsi="Times New Roman Bold" w:cs="Times New Roman Bold"/>
          <w:b/>
          <w:bCs w:val="0"/>
          <w:sz w:val="32"/>
          <w:szCs w:val="32"/>
        </w:rPr>
      </w:pPr>
      <w:r>
        <w:rPr>
          <w:rFonts w:hint="default" w:ascii="Times New Roman Bold" w:hAnsi="Times New Roman Bold" w:cs="Times New Roman Bold"/>
          <w:b/>
          <w:bCs w:val="0"/>
          <w:sz w:val="32"/>
          <w:szCs w:val="32"/>
        </w:rPr>
        <w:t xml:space="preserve"> Besoins Matériels, Logiciels et Financiers</w:t>
      </w:r>
    </w:p>
    <w:p w14:paraId="533F2010">
      <w:pPr>
        <w:bidi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Le projet est conçu pour être efficace :</w:t>
      </w:r>
    </w:p>
    <w:p w14:paraId="74A1D24D">
      <w:pPr>
        <w:numPr>
          <w:ilvl w:val="0"/>
          <w:numId w:val="9"/>
        </w:numPr>
        <w:bidi w:val="0"/>
        <w:spacing w:line="360" w:lineRule="auto"/>
        <w:ind w:left="418" w:leftChars="0" w:hanging="418"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Matériel : Nous utiliserons le matériel de travail habituel (ordinateur et connexion sécurisée).</w:t>
      </w:r>
    </w:p>
    <w:p w14:paraId="25E10FA6">
      <w:pPr>
        <w:numPr>
          <w:ilvl w:val="0"/>
          <w:numId w:val="9"/>
        </w:numPr>
        <w:bidi w:val="0"/>
        <w:spacing w:line="360" w:lineRule="auto"/>
        <w:ind w:left="418" w:leftChars="0" w:hanging="418"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Logiciels : Il faut l'accès à Oracle, l'installation de Python/Anaconda (gratuit), et l'accès à l'outil BI.</w:t>
      </w:r>
    </w:p>
    <w:p w14:paraId="4F6B139A">
      <w:pPr>
        <w:numPr>
          <w:ilvl w:val="0"/>
          <w:numId w:val="9"/>
        </w:numPr>
        <w:bidi w:val="0"/>
        <w:spacing w:line="360" w:lineRule="auto"/>
        <w:ind w:left="418" w:leftChars="0" w:hanging="418"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Financier : Le projet n'entraîne pas de coûts supplémentaires pour l'achat de nouveau matériel ou de nouveaux logiciels pour l'instant.</w:t>
      </w:r>
    </w:p>
    <w:p w14:paraId="2036D24B">
      <w:pPr>
        <w:bidi w:val="0"/>
        <w:rPr>
          <w:rFonts w:hint="default" w:ascii="Times New Roman Regular" w:hAnsi="Times New Roman Regular" w:cs="Times New Roman Regular"/>
          <w:sz w:val="24"/>
          <w:szCs w:val="24"/>
        </w:rPr>
      </w:pPr>
    </w:p>
    <w:p w14:paraId="55FE2B94">
      <w:pPr>
        <w:pStyle w:val="3"/>
        <w:bidi w:val="0"/>
        <w:rPr>
          <w:rFonts w:hint="default" w:ascii="Times New Roman Bold" w:hAnsi="Times New Roman Bold" w:cs="Times New Roman Bold"/>
          <w:b/>
          <w:bCs w:val="0"/>
          <w:sz w:val="32"/>
          <w:szCs w:val="32"/>
        </w:rPr>
      </w:pPr>
      <w:r>
        <w:rPr>
          <w:rFonts w:hint="default" w:ascii="Times New Roman Bold" w:hAnsi="Times New Roman Bold" w:cs="Times New Roman Bold"/>
          <w:b/>
          <w:bCs w:val="0"/>
          <w:sz w:val="32"/>
          <w:szCs w:val="32"/>
        </w:rPr>
        <w:t>Planning</w:t>
      </w:r>
    </w:p>
    <w:p w14:paraId="320B6C65">
      <w:pPr>
        <w:bidi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Le projet sera réalisé en respectant un calendrier clair :</w:t>
      </w:r>
    </w:p>
    <w:p w14:paraId="3C5AAAA0">
      <w:pPr>
        <w:bidi w:val="0"/>
        <w:rPr>
          <w:rFonts w:hint="default" w:ascii="Times New Roman Regular" w:hAnsi="Times New Roman Regular" w:cs="Times New Roman Regular"/>
          <w:sz w:val="24"/>
          <w:szCs w:val="24"/>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84"/>
        <w:gridCol w:w="3407"/>
        <w:gridCol w:w="1404"/>
        <w:gridCol w:w="1691"/>
      </w:tblGrid>
      <w:tr w14:paraId="51B49FFD">
        <w:trPr>
          <w:tblCellSpacing w:w="15" w:type="dxa"/>
        </w:trPr>
        <w:tc>
          <w:tcPr>
            <w:tcW w:w="0" w:type="auto"/>
            <w:tcBorders>
              <w:top w:val="thinThickThinSmallGap" w:color="auto" w:sz="12" w:space="0"/>
              <w:bottom w:val="thinThickThinSmallGap" w:color="auto" w:sz="12" w:space="0"/>
              <w:right w:val="thinThickThinSmallGap" w:color="auto" w:sz="12" w:space="0"/>
            </w:tcBorders>
            <w:shd w:val="clear"/>
            <w:vAlign w:val="center"/>
          </w:tcPr>
          <w:p w14:paraId="49BE15C0">
            <w:pPr>
              <w:bidi w:val="0"/>
              <w:spacing w:line="360" w:lineRule="auto"/>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Phase</w:t>
            </w:r>
          </w:p>
        </w:tc>
        <w:tc>
          <w:tcPr>
            <w:tcW w:w="0" w:type="auto"/>
            <w:tcBorders>
              <w:top w:val="thinThickThinSmallGap" w:color="auto" w:sz="12" w:space="0"/>
              <w:left w:val="thinThickThinSmallGap" w:color="auto" w:sz="12" w:space="0"/>
              <w:bottom w:val="thinThickThinSmallGap" w:color="auto" w:sz="12" w:space="0"/>
              <w:right w:val="thinThickThinSmallGap" w:color="auto" w:sz="12" w:space="0"/>
            </w:tcBorders>
            <w:shd w:val="clear"/>
            <w:vAlign w:val="center"/>
          </w:tcPr>
          <w:p w14:paraId="4C01E733">
            <w:pPr>
              <w:bidi w:val="0"/>
              <w:spacing w:line="360" w:lineRule="auto"/>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Description</w:t>
            </w:r>
          </w:p>
        </w:tc>
        <w:tc>
          <w:tcPr>
            <w:tcW w:w="0" w:type="auto"/>
            <w:tcBorders>
              <w:top w:val="thinThickThinSmallGap" w:color="auto" w:sz="12" w:space="0"/>
              <w:left w:val="thinThickThinSmallGap" w:color="auto" w:sz="12" w:space="0"/>
              <w:bottom w:val="thinThickThinSmallGap" w:color="auto" w:sz="12" w:space="0"/>
              <w:right w:val="thinThickThinSmallGap" w:color="auto" w:sz="12" w:space="0"/>
            </w:tcBorders>
            <w:shd w:val="clear"/>
            <w:vAlign w:val="center"/>
          </w:tcPr>
          <w:p w14:paraId="4FBD3347">
            <w:pPr>
              <w:bidi w:val="0"/>
              <w:spacing w:line="360" w:lineRule="auto"/>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Durée Estimée</w:t>
            </w:r>
          </w:p>
        </w:tc>
        <w:tc>
          <w:tcPr>
            <w:tcW w:w="0" w:type="auto"/>
            <w:tcBorders>
              <w:top w:val="thinThickThinSmallGap" w:color="auto" w:sz="12" w:space="0"/>
              <w:left w:val="thinThickThinSmallGap" w:color="auto" w:sz="12" w:space="0"/>
              <w:bottom w:val="thinThickThinSmallGap" w:color="auto" w:sz="12" w:space="0"/>
              <w:right w:val="thinThickThinSmallGap" w:color="auto" w:sz="12" w:space="0"/>
            </w:tcBorders>
            <w:shd w:val="clear"/>
            <w:vAlign w:val="center"/>
          </w:tcPr>
          <w:p w14:paraId="7D60F17D">
            <w:pPr>
              <w:bidi w:val="0"/>
              <w:spacing w:line="360" w:lineRule="auto"/>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Période</w:t>
            </w:r>
          </w:p>
        </w:tc>
      </w:tr>
      <w:tr w14:paraId="5FC13CF2">
        <w:trPr>
          <w:tblCellSpacing w:w="15" w:type="dxa"/>
        </w:trPr>
        <w:tc>
          <w:tcPr>
            <w:tcW w:w="0" w:type="auto"/>
            <w:tcBorders>
              <w:top w:val="thinThickThinSmallGap" w:color="auto" w:sz="12" w:space="0"/>
              <w:left w:val="single" w:color="auto" w:sz="4" w:space="0"/>
              <w:bottom w:val="thinThickThinSmallGap" w:color="auto" w:sz="12" w:space="0"/>
              <w:right w:val="thinThickThinSmallGap" w:color="auto" w:sz="12" w:space="0"/>
            </w:tcBorders>
            <w:shd w:val="clear"/>
            <w:vAlign w:val="center"/>
          </w:tcPr>
          <w:p w14:paraId="5D5DF90F">
            <w:pPr>
              <w:bidi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Phase I : Conception</w:t>
            </w:r>
          </w:p>
        </w:tc>
        <w:tc>
          <w:tcPr>
            <w:tcW w:w="0" w:type="auto"/>
            <w:tcBorders>
              <w:top w:val="thinThickThinSmallGap" w:color="auto" w:sz="12" w:space="0"/>
              <w:left w:val="thinThickThinSmallGap" w:color="auto" w:sz="12" w:space="0"/>
              <w:bottom w:val="thinThickThinSmallGap" w:color="auto" w:sz="12" w:space="0"/>
              <w:right w:val="thinThickThinSmallGap" w:color="auto" w:sz="12" w:space="0"/>
            </w:tcBorders>
            <w:shd w:val="clear"/>
            <w:vAlign w:val="center"/>
          </w:tcPr>
          <w:p w14:paraId="3E89520F">
            <w:pPr>
              <w:bidi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Finaliser le Dictionnaire de Données (le plan de ce qu'on va analyser).</w:t>
            </w:r>
          </w:p>
        </w:tc>
        <w:tc>
          <w:tcPr>
            <w:tcW w:w="0" w:type="auto"/>
            <w:tcBorders>
              <w:top w:val="thinThickThinSmallGap" w:color="auto" w:sz="12" w:space="0"/>
              <w:left w:val="thinThickThinSmallGap" w:color="auto" w:sz="12" w:space="0"/>
              <w:bottom w:val="thinThickThinSmallGap" w:color="auto" w:sz="12" w:space="0"/>
              <w:right w:val="thinThickThinSmallGap" w:color="auto" w:sz="12" w:space="0"/>
            </w:tcBorders>
            <w:shd w:val="clear"/>
            <w:vAlign w:val="center"/>
          </w:tcPr>
          <w:p w14:paraId="494DBCDF">
            <w:pPr>
              <w:bidi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 semaines</w:t>
            </w:r>
          </w:p>
        </w:tc>
        <w:tc>
          <w:tcPr>
            <w:tcW w:w="0" w:type="auto"/>
            <w:tcBorders>
              <w:top w:val="thinThickThinSmallGap" w:color="auto" w:sz="12" w:space="0"/>
              <w:left w:val="thinThickThinSmallGap" w:color="auto" w:sz="12" w:space="0"/>
              <w:bottom w:val="thinThickThinSmallGap" w:color="auto" w:sz="12" w:space="0"/>
              <w:right w:val="thinThickThinSmallGap" w:color="auto" w:sz="12" w:space="0"/>
            </w:tcBorders>
            <w:shd w:val="clear"/>
            <w:vAlign w:val="center"/>
          </w:tcPr>
          <w:p w14:paraId="38A1B0AD">
            <w:pPr>
              <w:bidi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Octobre</w:t>
            </w:r>
          </w:p>
        </w:tc>
      </w:tr>
      <w:tr w14:paraId="29975C95">
        <w:trPr>
          <w:tblCellSpacing w:w="15" w:type="dxa"/>
        </w:trPr>
        <w:tc>
          <w:tcPr>
            <w:tcW w:w="0" w:type="auto"/>
            <w:tcBorders>
              <w:top w:val="thinThickThinSmallGap" w:color="auto" w:sz="12" w:space="0"/>
              <w:left w:val="single" w:color="auto" w:sz="4" w:space="0"/>
              <w:bottom w:val="thinThickThinSmallGap" w:color="auto" w:sz="12" w:space="0"/>
              <w:right w:val="thinThickThinSmallGap" w:color="auto" w:sz="12" w:space="0"/>
            </w:tcBorders>
            <w:shd w:val="clear"/>
            <w:vAlign w:val="center"/>
          </w:tcPr>
          <w:p w14:paraId="375F203E">
            <w:pPr>
              <w:bidi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Phase II : Construction Technique</w:t>
            </w:r>
          </w:p>
        </w:tc>
        <w:tc>
          <w:tcPr>
            <w:tcW w:w="0" w:type="auto"/>
            <w:tcBorders>
              <w:top w:val="thinThickThinSmallGap" w:color="auto" w:sz="12" w:space="0"/>
              <w:left w:val="thinThickThinSmallGap" w:color="auto" w:sz="12" w:space="0"/>
              <w:bottom w:val="thinThickThinSmallGap" w:color="auto" w:sz="12" w:space="0"/>
              <w:right w:val="thinThickThinSmallGap" w:color="auto" w:sz="12" w:space="0"/>
            </w:tcBorders>
            <w:shd w:val="clear"/>
            <w:vAlign w:val="center"/>
          </w:tcPr>
          <w:p w14:paraId="39C9D8F8">
            <w:pPr>
              <w:bidi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Écrire le code Python et construire la base de données (DW).</w:t>
            </w:r>
          </w:p>
        </w:tc>
        <w:tc>
          <w:tcPr>
            <w:tcW w:w="0" w:type="auto"/>
            <w:tcBorders>
              <w:top w:val="thinThickThinSmallGap" w:color="auto" w:sz="12" w:space="0"/>
              <w:left w:val="thinThickThinSmallGap" w:color="auto" w:sz="12" w:space="0"/>
              <w:bottom w:val="thinThickThinSmallGap" w:color="auto" w:sz="12" w:space="0"/>
              <w:right w:val="thinThickThinSmallGap" w:color="auto" w:sz="12" w:space="0"/>
            </w:tcBorders>
            <w:shd w:val="clear"/>
            <w:vAlign w:val="center"/>
          </w:tcPr>
          <w:p w14:paraId="78C23A78">
            <w:pPr>
              <w:bidi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3 semaines</w:t>
            </w:r>
          </w:p>
        </w:tc>
        <w:tc>
          <w:tcPr>
            <w:tcW w:w="0" w:type="auto"/>
            <w:tcBorders>
              <w:top w:val="thinThickThinSmallGap" w:color="auto" w:sz="12" w:space="0"/>
              <w:left w:val="thinThickThinSmallGap" w:color="auto" w:sz="12" w:space="0"/>
              <w:bottom w:val="thinThickThinSmallGap" w:color="auto" w:sz="12" w:space="0"/>
              <w:right w:val="thinThickThinSmallGap" w:color="auto" w:sz="12" w:space="0"/>
            </w:tcBorders>
            <w:shd w:val="clear"/>
            <w:vAlign w:val="center"/>
          </w:tcPr>
          <w:p w14:paraId="24182422">
            <w:pPr>
              <w:bidi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Octobre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Novembre</w:t>
            </w:r>
          </w:p>
        </w:tc>
      </w:tr>
      <w:tr w14:paraId="0E2E711A">
        <w:trPr>
          <w:tblCellSpacing w:w="15" w:type="dxa"/>
        </w:trPr>
        <w:tc>
          <w:tcPr>
            <w:tcW w:w="0" w:type="auto"/>
            <w:tcBorders>
              <w:top w:val="thinThickThinSmallGap" w:color="auto" w:sz="12" w:space="0"/>
              <w:left w:val="single" w:color="auto" w:sz="4" w:space="0"/>
              <w:bottom w:val="thinThickThinSmallGap" w:color="auto" w:sz="12" w:space="0"/>
              <w:right w:val="thinThickThinSmallGap" w:color="auto" w:sz="12" w:space="0"/>
            </w:tcBorders>
            <w:shd w:val="clear"/>
            <w:vAlign w:val="center"/>
          </w:tcPr>
          <w:p w14:paraId="617F8942">
            <w:pPr>
              <w:bidi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Phase III : Tableau de Bord</w:t>
            </w:r>
          </w:p>
        </w:tc>
        <w:tc>
          <w:tcPr>
            <w:tcW w:w="0" w:type="auto"/>
            <w:tcBorders>
              <w:top w:val="thinThickThinSmallGap" w:color="auto" w:sz="12" w:space="0"/>
              <w:left w:val="thinThickThinSmallGap" w:color="auto" w:sz="12" w:space="0"/>
              <w:bottom w:val="thinThickThinSmallGap" w:color="auto" w:sz="12" w:space="0"/>
              <w:right w:val="thinThickThinSmallGap" w:color="auto" w:sz="12" w:space="0"/>
            </w:tcBorders>
            <w:shd w:val="clear"/>
            <w:vAlign w:val="center"/>
          </w:tcPr>
          <w:p w14:paraId="4FF7CC76">
            <w:pPr>
              <w:bidi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Créer l'interface (les graphiques) et faire les premiers tests.</w:t>
            </w:r>
          </w:p>
        </w:tc>
        <w:tc>
          <w:tcPr>
            <w:tcW w:w="0" w:type="auto"/>
            <w:tcBorders>
              <w:top w:val="thinThickThinSmallGap" w:color="auto" w:sz="12" w:space="0"/>
              <w:left w:val="thinThickThinSmallGap" w:color="auto" w:sz="12" w:space="0"/>
              <w:bottom w:val="thinThickThinSmallGap" w:color="auto" w:sz="12" w:space="0"/>
              <w:right w:val="thinThickThinSmallGap" w:color="auto" w:sz="12" w:space="0"/>
            </w:tcBorders>
            <w:shd w:val="clear"/>
            <w:vAlign w:val="center"/>
          </w:tcPr>
          <w:p w14:paraId="1989B0FC">
            <w:pPr>
              <w:bidi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1</w:t>
            </w:r>
            <w:r>
              <w:rPr>
                <w:rFonts w:hint="default" w:ascii="Times New Roman Regular" w:hAnsi="Times New Roman Regular" w:cs="Times New Roman Regular"/>
                <w:sz w:val="24"/>
                <w:szCs w:val="24"/>
              </w:rPr>
              <w:t>semaines</w:t>
            </w:r>
          </w:p>
        </w:tc>
        <w:tc>
          <w:tcPr>
            <w:tcW w:w="0" w:type="auto"/>
            <w:tcBorders>
              <w:top w:val="thinThickThinSmallGap" w:color="auto" w:sz="12" w:space="0"/>
              <w:left w:val="thinThickThinSmallGap" w:color="auto" w:sz="12" w:space="0"/>
              <w:bottom w:val="thinThickThinSmallGap" w:color="auto" w:sz="12" w:space="0"/>
              <w:right w:val="thinThickThinSmallGap" w:color="auto" w:sz="12" w:space="0"/>
            </w:tcBorders>
            <w:shd w:val="clear"/>
            <w:vAlign w:val="center"/>
          </w:tcPr>
          <w:p w14:paraId="4A7CDDEF">
            <w:pPr>
              <w:bidi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Novembre</w:t>
            </w:r>
          </w:p>
        </w:tc>
      </w:tr>
      <w:tr w14:paraId="65C6B092">
        <w:trPr>
          <w:tblCellSpacing w:w="15" w:type="dxa"/>
        </w:trPr>
        <w:tc>
          <w:tcPr>
            <w:tcW w:w="0" w:type="auto"/>
            <w:tcBorders>
              <w:top w:val="thinThickThinSmallGap" w:color="auto" w:sz="12" w:space="0"/>
              <w:left w:val="single" w:color="auto" w:sz="4" w:space="0"/>
              <w:bottom w:val="thinThickThinSmallGap" w:color="auto" w:sz="12" w:space="0"/>
              <w:right w:val="thinThickThinSmallGap" w:color="auto" w:sz="12" w:space="0"/>
            </w:tcBorders>
            <w:shd w:val="clear"/>
            <w:vAlign w:val="center"/>
          </w:tcPr>
          <w:p w14:paraId="00BDCA37">
            <w:pPr>
              <w:bidi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Phase IV : Validation Finale</w:t>
            </w:r>
          </w:p>
        </w:tc>
        <w:tc>
          <w:tcPr>
            <w:tcW w:w="0" w:type="auto"/>
            <w:tcBorders>
              <w:top w:val="thinThickThinSmallGap" w:color="auto" w:sz="12" w:space="0"/>
              <w:left w:val="thinThickThinSmallGap" w:color="auto" w:sz="12" w:space="0"/>
              <w:bottom w:val="thinThickThinSmallGap" w:color="auto" w:sz="12" w:space="0"/>
              <w:right w:val="thinThickThinSmallGap" w:color="auto" w:sz="12" w:space="0"/>
            </w:tcBorders>
            <w:shd w:val="clear"/>
            <w:vAlign w:val="center"/>
          </w:tcPr>
          <w:p w14:paraId="5C276AE1">
            <w:pPr>
              <w:bidi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Validation par la BDS, documentation technique et rapport final.</w:t>
            </w:r>
          </w:p>
        </w:tc>
        <w:tc>
          <w:tcPr>
            <w:tcW w:w="0" w:type="auto"/>
            <w:tcBorders>
              <w:top w:val="thinThickThinSmallGap" w:color="auto" w:sz="12" w:space="0"/>
              <w:left w:val="thinThickThinSmallGap" w:color="auto" w:sz="12" w:space="0"/>
              <w:bottom w:val="thinThickThinSmallGap" w:color="auto" w:sz="12" w:space="0"/>
              <w:right w:val="thinThickThinSmallGap" w:color="auto" w:sz="12" w:space="0"/>
            </w:tcBorders>
            <w:shd w:val="clear"/>
            <w:vAlign w:val="center"/>
          </w:tcPr>
          <w:p w14:paraId="525F3EF4">
            <w:pPr>
              <w:bidi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2</w:t>
            </w:r>
            <w:r>
              <w:rPr>
                <w:rFonts w:hint="default" w:ascii="Times New Roman Regular" w:hAnsi="Times New Roman Regular" w:cs="Times New Roman Regular"/>
                <w:sz w:val="24"/>
                <w:szCs w:val="24"/>
              </w:rPr>
              <w:t xml:space="preserve"> semaines</w:t>
            </w:r>
          </w:p>
        </w:tc>
        <w:tc>
          <w:tcPr>
            <w:tcW w:w="0" w:type="auto"/>
            <w:tcBorders>
              <w:top w:val="thinThickThinSmallGap" w:color="auto" w:sz="12" w:space="0"/>
              <w:left w:val="thinThickThinSmallGap" w:color="auto" w:sz="12" w:space="0"/>
              <w:bottom w:val="thinThickThinSmallGap" w:color="auto" w:sz="12" w:space="0"/>
              <w:right w:val="thinThickThinSmallGap" w:color="auto" w:sz="12" w:space="0"/>
            </w:tcBorders>
            <w:shd w:val="clear"/>
            <w:vAlign w:val="center"/>
          </w:tcPr>
          <w:p w14:paraId="0537C68F">
            <w:pPr>
              <w:bidi w:val="0"/>
              <w:spacing w:line="36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Novembre</w:t>
            </w:r>
            <w:r>
              <w:rPr>
                <w:rFonts w:hint="default" w:ascii="Times New Roman Regular" w:hAnsi="Times New Roman Regular" w:cs="Times New Roman Regular"/>
                <w:sz w:val="24"/>
                <w:szCs w:val="24"/>
                <w:lang w:val="en-US"/>
              </w:rPr>
              <w:t>- Decembre</w:t>
            </w:r>
          </w:p>
        </w:tc>
      </w:tr>
    </w:tbl>
    <w:p w14:paraId="0977ED09">
      <w:pPr>
        <w:bidi w:val="0"/>
        <w:rPr>
          <w:rFonts w:hint="default" w:ascii="Times New Roman Regular" w:hAnsi="Times New Roman Regular" w:cs="Times New Roman Regular"/>
          <w:sz w:val="24"/>
          <w:szCs w:val="24"/>
        </w:rPr>
      </w:pPr>
    </w:p>
    <w:p w14:paraId="5BEB80AD">
      <w:pPr>
        <w:pStyle w:val="3"/>
        <w:bidi w:val="0"/>
        <w:jc w:val="both"/>
        <w:rPr>
          <w:rFonts w:hint="default" w:ascii="Times New Roman Bold" w:hAnsi="Times New Roman Bold" w:cs="Times New Roman Bold"/>
          <w:b/>
          <w:bCs w:val="0"/>
          <w:sz w:val="32"/>
          <w:szCs w:val="32"/>
        </w:rPr>
      </w:pPr>
      <w:bookmarkStart w:id="0" w:name="_GoBack"/>
      <w:bookmarkEnd w:id="0"/>
      <w:r>
        <w:rPr>
          <w:rFonts w:hint="default" w:ascii="Times New Roman Bold" w:hAnsi="Times New Roman Bold" w:cs="Times New Roman Bold"/>
          <w:b/>
          <w:bCs w:val="0"/>
          <w:sz w:val="32"/>
          <w:szCs w:val="32"/>
        </w:rPr>
        <w:t>Étapes ou Plan de Réalisation</w:t>
      </w:r>
    </w:p>
    <w:p w14:paraId="08037A7E">
      <w:pPr>
        <w:bidi w:val="0"/>
        <w:rPr>
          <w:rFonts w:hint="default" w:ascii="Times New Roman Regular" w:hAnsi="Times New Roman Regular" w:cs="Times New Roman Regular"/>
          <w:sz w:val="24"/>
          <w:szCs w:val="24"/>
        </w:rPr>
      </w:pPr>
    </w:p>
    <w:p w14:paraId="12AD596E">
      <w:pPr>
        <w:numPr>
          <w:ilvl w:val="0"/>
          <w:numId w:val="10"/>
        </w:numPr>
        <w:bidi w:val="0"/>
        <w:spacing w:line="360" w:lineRule="auto"/>
        <w:ind w:left="425" w:leftChars="0" w:hanging="425"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Analyse des Sources : Comprendre quelles tables contiennent les informations nécessaires (le Dictionnaire de Données).</w:t>
      </w:r>
    </w:p>
    <w:p w14:paraId="7DF474E3">
      <w:pPr>
        <w:numPr>
          <w:ilvl w:val="0"/>
          <w:numId w:val="10"/>
        </w:numPr>
        <w:bidi w:val="0"/>
        <w:spacing w:line="360" w:lineRule="auto"/>
        <w:ind w:left="425" w:leftChars="0" w:hanging="425"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Plan de la Base de Données : Dessiner la structure du Data Warehouse.</w:t>
      </w:r>
    </w:p>
    <w:p w14:paraId="621AC702">
      <w:pPr>
        <w:numPr>
          <w:ilvl w:val="0"/>
          <w:numId w:val="10"/>
        </w:numPr>
        <w:bidi w:val="0"/>
        <w:spacing w:line="360" w:lineRule="auto"/>
        <w:ind w:left="425" w:leftChars="0" w:hanging="425"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Développement ETL : Écrire le code Python qui automatise le flux de données.</w:t>
      </w:r>
    </w:p>
    <w:p w14:paraId="4415D739">
      <w:pPr>
        <w:numPr>
          <w:ilvl w:val="0"/>
          <w:numId w:val="10"/>
        </w:numPr>
        <w:bidi w:val="0"/>
        <w:spacing w:line="360" w:lineRule="auto"/>
        <w:ind w:left="425" w:leftChars="0" w:hanging="425"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Mise en place du DW : Créer et charger la base de données finale sur le serveur.</w:t>
      </w:r>
    </w:p>
    <w:p w14:paraId="65CBAE29">
      <w:pPr>
        <w:numPr>
          <w:ilvl w:val="0"/>
          <w:numId w:val="10"/>
        </w:numPr>
        <w:bidi w:val="0"/>
        <w:spacing w:line="360" w:lineRule="auto"/>
        <w:ind w:left="425" w:leftChars="0" w:hanging="425"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Développement BI : Créer le Tableau de Bord interactif.</w:t>
      </w:r>
    </w:p>
    <w:p w14:paraId="5D4A4009">
      <w:pPr>
        <w:numPr>
          <w:ilvl w:val="0"/>
          <w:numId w:val="10"/>
        </w:numPr>
        <w:bidi w:val="0"/>
        <w:spacing w:line="360" w:lineRule="auto"/>
        <w:ind w:left="425" w:leftChars="0" w:hanging="425"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Tests et Lancement : Valider le tableau de bord avec les utilisateurs BDS et le mettre en service.</w:t>
      </w:r>
    </w:p>
    <w:p w14:paraId="1AA9C1F9">
      <w:pPr>
        <w:bidi w:val="0"/>
        <w:rPr>
          <w:rFonts w:hint="default" w:ascii="Times New Roman Regular" w:hAnsi="Times New Roman Regular" w:cs="Times New Roman Regular"/>
          <w:sz w:val="24"/>
          <w:szCs w:val="24"/>
        </w:rPr>
      </w:pPr>
    </w:p>
    <w:p w14:paraId="3CDD1071">
      <w:pPr>
        <w:bidi w:val="0"/>
        <w:rPr>
          <w:rFonts w:hint="default" w:ascii="Times New Roman Regular" w:hAnsi="Times New Roman Regular" w:cs="Times New Roman Regular"/>
          <w:sz w:val="24"/>
          <w:szCs w:val="24"/>
        </w:rPr>
      </w:pPr>
    </w:p>
    <w:sectPr>
      <w:pgSz w:w="11906" w:h="16838"/>
      <w:pgMar w:top="1440" w:right="1800" w:bottom="1440" w:left="1800" w:header="720" w:footer="720" w:gutter="0"/>
      <w:pgBorders w:offsetFrom="page">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SimSun">
    <w:altName w:val="宋体-简"/>
    <w:panose1 w:val="02010600030101010101"/>
    <w:charset w:val="86"/>
    <w:family w:val="roman"/>
    <w:pitch w:val="variable"/>
    <w:sig w:usb0="00000003" w:usb1="288F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Times New Roman Bold">
    <w:panose1 w:val="02020603050405020304"/>
    <w:charset w:val="00"/>
    <w:family w:val="auto"/>
    <w:pitch w:val="default"/>
    <w:sig w:usb0="E0002AEF" w:usb1="C0007841" w:usb2="00000009" w:usb3="00000000" w:csb0="400001FF" w:csb1="FFFF0000"/>
  </w:font>
  <w:font w:name="Times New Roman Regular">
    <w:panose1 w:val="02020603050405020304"/>
    <w:charset w:val="00"/>
    <w:family w:val="auto"/>
    <w:pitch w:val="default"/>
    <w:sig w:usb0="E0002AEF" w:usb1="C0007841" w:usb2="00000009" w:usb3="00000000" w:csb0="400001FF" w:csb1="FFFF0000"/>
  </w:font>
  <w:font w:name="Times New Roman Bold Italic">
    <w:panose1 w:val="02020603050405020304"/>
    <w:charset w:val="00"/>
    <w:family w:val="auto"/>
    <w:pitch w:val="default"/>
    <w:sig w:usb0="E0002AEF" w:usb1="C0007841" w:usb2="00000009" w:usb3="00000000" w:csb0="400001FF" w:csb1="FFFF0000"/>
  </w:font>
  <w:font w:name="Arial Unicode MS">
    <w:panose1 w:val="020B0604020202020204"/>
    <w:charset w:val="86"/>
    <w:family w:val="auto"/>
    <w:pitch w:val="default"/>
    <w:sig w:usb0="FFFFFFFF" w:usb1="E9FFFFFF" w:usb2="0000003F" w:usb3="00000000" w:csb0="603F01FF" w:csb1="FFFF0000"/>
  </w:font>
  <w:font w:name="-webkit-standard">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EC219E"/>
    <w:multiLevelType w:val="singleLevel"/>
    <w:tmpl w:val="86EC219E"/>
    <w:lvl w:ilvl="0" w:tentative="0">
      <w:start w:val="1"/>
      <w:numFmt w:val="upperLetter"/>
      <w:suff w:val="space"/>
      <w:lvlText w:val="%1."/>
      <w:lvlJc w:val="left"/>
      <w:rPr>
        <w:rFonts w:hint="default" w:ascii="Times New Roman Bold" w:hAnsi="Times New Roman Bold" w:cs="Times New Roman Bold"/>
        <w:b/>
        <w:bCs w:val="0"/>
        <w:sz w:val="28"/>
        <w:szCs w:val="28"/>
      </w:rPr>
    </w:lvl>
  </w:abstractNum>
  <w:abstractNum w:abstractNumId="1">
    <w:nsid w:val="9FB76C8A"/>
    <w:multiLevelType w:val="singleLevel"/>
    <w:tmpl w:val="9FB76C8A"/>
    <w:lvl w:ilvl="0" w:tentative="0">
      <w:start w:val="1"/>
      <w:numFmt w:val="decimal"/>
      <w:suff w:val="space"/>
      <w:lvlText w:val="%1."/>
      <w:lvlJc w:val="left"/>
    </w:lvl>
  </w:abstractNum>
  <w:abstractNum w:abstractNumId="2">
    <w:nsid w:val="BBE47567"/>
    <w:multiLevelType w:val="singleLevel"/>
    <w:tmpl w:val="BBE47567"/>
    <w:lvl w:ilvl="0" w:tentative="0">
      <w:start w:val="1"/>
      <w:numFmt w:val="lowerRoman"/>
      <w:lvlText w:val="%1."/>
      <w:lvlJc w:val="left"/>
      <w:pPr>
        <w:tabs>
          <w:tab w:val="left" w:pos="425"/>
        </w:tabs>
        <w:ind w:left="425" w:leftChars="0" w:hanging="425" w:firstLineChars="0"/>
      </w:pPr>
      <w:rPr>
        <w:rFonts w:hint="default"/>
      </w:rPr>
    </w:lvl>
  </w:abstractNum>
  <w:abstractNum w:abstractNumId="3">
    <w:nsid w:val="CFFD5AFA"/>
    <w:multiLevelType w:val="singleLevel"/>
    <w:tmpl w:val="CFFD5AFA"/>
    <w:lvl w:ilvl="0" w:tentative="0">
      <w:start w:val="1"/>
      <w:numFmt w:val="bullet"/>
      <w:lvlText w:val=""/>
      <w:lvlJc w:val="left"/>
      <w:pPr>
        <w:tabs>
          <w:tab w:val="left" w:pos="420"/>
        </w:tabs>
        <w:ind w:left="418" w:leftChars="0" w:hanging="418" w:firstLineChars="0"/>
      </w:pPr>
      <w:rPr>
        <w:rFonts w:hint="default" w:ascii="Wingdings" w:hAnsi="Wingdings" w:cs="Wingdings"/>
        <w:sz w:val="13"/>
      </w:rPr>
    </w:lvl>
  </w:abstractNum>
  <w:abstractNum w:abstractNumId="4">
    <w:nsid w:val="DFD477CF"/>
    <w:multiLevelType w:val="singleLevel"/>
    <w:tmpl w:val="DFD477CF"/>
    <w:lvl w:ilvl="0" w:tentative="0">
      <w:start w:val="1"/>
      <w:numFmt w:val="bullet"/>
      <w:lvlText w:val=""/>
      <w:lvlJc w:val="left"/>
      <w:pPr>
        <w:tabs>
          <w:tab w:val="left" w:pos="420"/>
        </w:tabs>
        <w:ind w:left="418" w:leftChars="0" w:hanging="418" w:firstLineChars="0"/>
      </w:pPr>
      <w:rPr>
        <w:rFonts w:hint="default" w:ascii="Wingdings" w:hAnsi="Wingdings" w:cs="Wingdings"/>
        <w:sz w:val="13"/>
      </w:rPr>
    </w:lvl>
  </w:abstractNum>
  <w:abstractNum w:abstractNumId="5">
    <w:nsid w:val="DFDFCB8C"/>
    <w:multiLevelType w:val="singleLevel"/>
    <w:tmpl w:val="DFDFCB8C"/>
    <w:lvl w:ilvl="0" w:tentative="0">
      <w:start w:val="1"/>
      <w:numFmt w:val="lowerRoman"/>
      <w:lvlText w:val="%1."/>
      <w:lvlJc w:val="left"/>
      <w:pPr>
        <w:tabs>
          <w:tab w:val="left" w:pos="425"/>
        </w:tabs>
        <w:ind w:left="425" w:leftChars="0" w:hanging="425" w:firstLineChars="0"/>
      </w:pPr>
      <w:rPr>
        <w:rFonts w:hint="default"/>
      </w:rPr>
    </w:lvl>
  </w:abstractNum>
  <w:abstractNum w:abstractNumId="6">
    <w:nsid w:val="F5ECE091"/>
    <w:multiLevelType w:val="singleLevel"/>
    <w:tmpl w:val="F5ECE091"/>
    <w:lvl w:ilvl="0" w:tentative="0">
      <w:start w:val="1"/>
      <w:numFmt w:val="bullet"/>
      <w:lvlText w:val=""/>
      <w:lvlJc w:val="left"/>
      <w:pPr>
        <w:tabs>
          <w:tab w:val="left" w:pos="420"/>
        </w:tabs>
        <w:ind w:left="418" w:leftChars="0" w:hanging="418" w:firstLineChars="0"/>
      </w:pPr>
      <w:rPr>
        <w:rFonts w:hint="default" w:ascii="Wingdings" w:hAnsi="Wingdings" w:cs="Wingdings"/>
        <w:sz w:val="13"/>
      </w:rPr>
    </w:lvl>
  </w:abstractNum>
  <w:abstractNum w:abstractNumId="7">
    <w:nsid w:val="F97CE13D"/>
    <w:multiLevelType w:val="singleLevel"/>
    <w:tmpl w:val="F97CE13D"/>
    <w:lvl w:ilvl="0" w:tentative="0">
      <w:start w:val="1"/>
      <w:numFmt w:val="lowerLetter"/>
      <w:lvlText w:val="%1."/>
      <w:lvlJc w:val="left"/>
      <w:pPr>
        <w:tabs>
          <w:tab w:val="left" w:pos="425"/>
        </w:tabs>
        <w:ind w:left="425" w:leftChars="0" w:hanging="425" w:firstLineChars="0"/>
      </w:pPr>
      <w:rPr>
        <w:rFonts w:hint="default" w:ascii="Times New Roman Bold" w:hAnsi="Times New Roman Bold" w:cs="Times New Roman Bold"/>
        <w:b/>
        <w:bCs/>
      </w:rPr>
    </w:lvl>
  </w:abstractNum>
  <w:abstractNum w:abstractNumId="8">
    <w:nsid w:val="FEFEB5DA"/>
    <w:multiLevelType w:val="singleLevel"/>
    <w:tmpl w:val="FEFEB5DA"/>
    <w:lvl w:ilvl="0" w:tentative="0">
      <w:start w:val="1"/>
      <w:numFmt w:val="bullet"/>
      <w:lvlText w:val=""/>
      <w:lvlJc w:val="left"/>
      <w:pPr>
        <w:tabs>
          <w:tab w:val="left" w:pos="420"/>
        </w:tabs>
        <w:ind w:left="418" w:leftChars="0" w:hanging="418" w:firstLineChars="0"/>
      </w:pPr>
      <w:rPr>
        <w:rFonts w:hint="default" w:ascii="Wingdings" w:hAnsi="Wingdings" w:cs="Wingdings"/>
        <w:sz w:val="13"/>
      </w:rPr>
    </w:lvl>
  </w:abstractNum>
  <w:abstractNum w:abstractNumId="9">
    <w:nsid w:val="FFB73BB1"/>
    <w:multiLevelType w:val="singleLevel"/>
    <w:tmpl w:val="FFB73BB1"/>
    <w:lvl w:ilvl="0" w:tentative="0">
      <w:start w:val="1"/>
      <w:numFmt w:val="bullet"/>
      <w:lvlText w:val=""/>
      <w:lvlJc w:val="left"/>
      <w:pPr>
        <w:tabs>
          <w:tab w:val="left" w:pos="420"/>
        </w:tabs>
        <w:ind w:left="418" w:leftChars="0" w:hanging="418" w:firstLineChars="0"/>
      </w:pPr>
      <w:rPr>
        <w:rFonts w:hint="default" w:ascii="Wingdings" w:hAnsi="Wingdings" w:cs="Wingdings"/>
        <w:sz w:val="13"/>
      </w:rPr>
    </w:lvl>
  </w:abstractNum>
  <w:num w:numId="1">
    <w:abstractNumId w:val="5"/>
  </w:num>
  <w:num w:numId="2">
    <w:abstractNumId w:val="1"/>
  </w:num>
  <w:num w:numId="3">
    <w:abstractNumId w:val="0"/>
  </w:num>
  <w:num w:numId="4">
    <w:abstractNumId w:val="7"/>
  </w:num>
  <w:num w:numId="5">
    <w:abstractNumId w:val="4"/>
  </w:num>
  <w:num w:numId="6">
    <w:abstractNumId w:val="3"/>
  </w:num>
  <w:num w:numId="7">
    <w:abstractNumId w:val="8"/>
  </w:num>
  <w:num w:numId="8">
    <w:abstractNumId w:val="9"/>
  </w:num>
  <w:num w:numId="9">
    <w:abstractNumId w:val="6"/>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A569F"/>
    <w:rsid w:val="3E3FD2A0"/>
    <w:rsid w:val="67FF49B2"/>
    <w:rsid w:val="776F5F28"/>
    <w:rsid w:val="9FFFAB75"/>
    <w:rsid w:val="BF5E5504"/>
    <w:rsid w:val="DBFF6F57"/>
    <w:rsid w:val="E4DE54A8"/>
    <w:rsid w:val="EEF74437"/>
    <w:rsid w:val="EFDF92FA"/>
    <w:rsid w:val="F3BBE78D"/>
    <w:rsid w:val="FFD646A7"/>
    <w:rsid w:val="FFFA56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link w:val="10"/>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link w:val="1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link w:val="12"/>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 w:type="character" w:customStyle="1" w:styleId="10">
    <w:name w:val="Heading 1 Char"/>
    <w:link w:val="2"/>
    <w:uiPriority w:val="0"/>
    <w:rPr>
      <w:rFonts w:hint="eastAsia" w:ascii="SimSun" w:hAnsi="SimSun" w:eastAsia="SimSun" w:cs="SimSun"/>
      <w:b/>
      <w:bCs/>
      <w:kern w:val="44"/>
      <w:sz w:val="48"/>
      <w:szCs w:val="48"/>
      <w:lang w:val="en-US" w:eastAsia="zh-CN" w:bidi="ar"/>
    </w:rPr>
  </w:style>
  <w:style w:type="character" w:customStyle="1" w:styleId="11">
    <w:name w:val="Heading 2 Char"/>
    <w:link w:val="3"/>
    <w:uiPriority w:val="0"/>
    <w:rPr>
      <w:rFonts w:hint="eastAsia" w:ascii="SimSun" w:hAnsi="SimSun" w:eastAsia="SimSun" w:cs="SimSun"/>
      <w:b/>
      <w:bCs/>
      <w:kern w:val="0"/>
      <w:sz w:val="36"/>
      <w:szCs w:val="36"/>
      <w:lang w:val="en-US" w:eastAsia="zh-CN" w:bidi="ar"/>
    </w:rPr>
  </w:style>
  <w:style w:type="character" w:customStyle="1" w:styleId="12">
    <w:name w:val="Heading 3 Char"/>
    <w:link w:val="4"/>
    <w:uiPriority w:val="0"/>
    <w:rPr>
      <w:rFonts w:hint="eastAsia" w:ascii="SimSun" w:hAnsi="SimSun" w:eastAsia="SimSun" w:cs="SimSun"/>
      <w:b/>
      <w:bCs/>
      <w:kern w:val="0"/>
      <w:sz w:val="27"/>
      <w:szCs w:val="27"/>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93</TotalTime>
  <ScaleCrop>false</ScaleCrop>
  <LinksUpToDate>false</LinksUpToDate>
  <CharactersWithSpaces>0</CharactersWithSpaces>
  <Application>WPS Office_12.1.21937.21937_F1E327BC-269C-435d-A152-05C5408002CA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2025-10-23T17:14:00Z</dcterms:created>
  <dc:creator>Laylah Djoudji</dc:creator>
  <cp:lastModifiedBy>Laylah Djoudji</cp:lastModifiedBy>
  <dcterms:modified xsi:type="dcterms:W3CDTF">2025-10-25T14:21:45Z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1033-12.1.21937.21937</vt:lpwstr>
  </property>
  <property fmtid="{D5CDD505-2E9C-101B-9397-08002B2CF9AE}" pid="3" name="ICV">
    <vt:lpwstr>4545D659DF834C3B5D54FA6866A7CD50_41</vt:lpwstr>
  </property>
</Properties>
</file>