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y8gsfywo0sl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p14d7q5ebfdl" w:id="1"/>
      <w:bookmarkEnd w:id="1"/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agoqwx53utkg" w:id="2"/>
      <w:bookmarkEnd w:id="2"/>
      <w:r w:rsidDel="00000000" w:rsidR="00000000" w:rsidRPr="00000000">
        <w:rPr>
          <w:rtl w:val="0"/>
        </w:rPr>
        <w:t xml:space="preserve">Input points = nr from 1-24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iu3jdmhae54n" w:id="3"/>
      <w:bookmarkEnd w:id="3"/>
      <w:r w:rsidDel="00000000" w:rsidR="00000000" w:rsidRPr="00000000">
        <w:rPr>
          <w:rtl w:val="0"/>
        </w:rPr>
        <w:t xml:space="preserve">Input border (in our case a square perimeter with 12*4 space) = nr 0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2qqlycfjm9ok" w:id="4"/>
      <w:bookmarkEnd w:id="4"/>
      <w:r w:rsidDel="00000000" w:rsidR="00000000" w:rsidRPr="00000000">
        <w:rPr>
          <w:rtl w:val="0"/>
        </w:rPr>
        <w:t xml:space="preserve">Paths spaces = nr from -1 to -24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su3x4iirhxi6" w:id="5"/>
      <w:bookmarkEnd w:id="5"/>
      <w:r w:rsidDel="00000000" w:rsidR="00000000" w:rsidRPr="00000000">
        <w:rPr>
          <w:rtl w:val="0"/>
        </w:rPr>
        <w:t xml:space="preserve">Exterior occupied spaces = nr of the space*100 (so their number%100==0)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= input border or the paths spaces that are in touch with an exterior occupied space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e3izowjb3jq1" w:id="6"/>
      <w:bookmarkEnd w:id="6"/>
      <w:r w:rsidDel="00000000" w:rsidR="00000000" w:rsidRPr="00000000">
        <w:rPr>
          <w:rtl w:val="0"/>
        </w:rPr>
        <w:t xml:space="preserve">Exterior unoccupied spaces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= the unoccupied spaces that are in touch with an exterior space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ol2p2rirkvaq" w:id="7"/>
      <w:bookmarkEnd w:id="7"/>
      <w:r w:rsidDel="00000000" w:rsidR="00000000" w:rsidRPr="00000000">
        <w:rPr>
          <w:rtl w:val="0"/>
        </w:rPr>
        <w:t xml:space="preserve">Exterior score of a space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= the smallest distance from an exterior occupied space that is not an input point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se599jarbgxf" w:id="8"/>
      <w:bookmarkEnd w:id="8"/>
      <w:r w:rsidDel="00000000" w:rsidR="00000000" w:rsidRPr="00000000">
        <w:rPr>
          <w:rtl w:val="0"/>
        </w:rPr>
        <w:t xml:space="preserve">Exterior score of a path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= the sum of the exterior score of all individual spaces from the path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d6sqqlgslar4" w:id="9"/>
      <w:bookmarkEnd w:id="9"/>
      <w:r w:rsidDel="00000000" w:rsidR="00000000" w:rsidRPr="00000000">
        <w:rPr>
          <w:rtl w:val="0"/>
        </w:rPr>
        <w:t xml:space="preserve">n-th path between 2 points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= the path with the n-th smallest exterior score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gcd07qeh8agp" w:id="10"/>
      <w:bookmarkEnd w:id="10"/>
      <w:r w:rsidDel="00000000" w:rsidR="00000000" w:rsidRPr="00000000">
        <w:rPr>
          <w:rtl w:val="0"/>
        </w:rPr>
        <w:t xml:space="preserve">Working points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= the pair of points of the same colour with the smallest score of the path between them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qnd66llgahsq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3rk6cnb9jup" w:id="12"/>
      <w:bookmarkEnd w:id="12"/>
      <w:r w:rsidDel="00000000" w:rsidR="00000000" w:rsidRPr="00000000">
        <w:rPr>
          <w:rtl w:val="0"/>
        </w:rPr>
        <w:t xml:space="preserve">Rules (n=nr of input points/2)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(int i=1; i&lt;=n;i++)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ind w:left="0" w:firstLine="720"/>
        <w:rPr/>
      </w:pPr>
      <w:r w:rsidDel="00000000" w:rsidR="00000000" w:rsidRPr="00000000">
        <w:rPr>
          <w:rtl w:val="0"/>
        </w:rPr>
        <w:t xml:space="preserve">Find working points.</w:t>
      </w:r>
    </w:p>
    <w:p w:rsidR="00000000" w:rsidDel="00000000" w:rsidP="00000000" w:rsidRDefault="00000000" w:rsidRPr="00000000" w14:paraId="000000DE">
      <w:pPr>
        <w:ind w:left="0" w:firstLine="720"/>
        <w:rPr/>
      </w:pPr>
      <w:r w:rsidDel="00000000" w:rsidR="00000000" w:rsidRPr="00000000">
        <w:rPr>
          <w:rtl w:val="0"/>
        </w:rPr>
        <w:t xml:space="preserve">Fill the 1st path between them. If there is no path, modify another ones increasing their path.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af3fb2m2qk0p" w:id="13"/>
      <w:bookmarkEnd w:id="13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6lfymjmhwvj4" w:id="14"/>
      <w:bookmarkEnd w:id="14"/>
      <w:r w:rsidDel="00000000" w:rsidR="00000000" w:rsidRPr="00000000">
        <w:rPr>
          <w:rtl w:val="0"/>
        </w:rPr>
        <w:t xml:space="preserve">The no path case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v6pd6bfs5w2t" w:id="15"/>
      <w:bookmarkEnd w:id="15"/>
      <w:r w:rsidDel="00000000" w:rsidR="00000000" w:rsidRPr="00000000">
        <w:rPr>
          <w:rtl w:val="0"/>
        </w:rPr>
        <w:t xml:space="preserve">The exterior score of a path should be an average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uzvkq4ai9fir" w:id="16"/>
      <w:bookmarkEnd w:id="16"/>
      <w:r w:rsidDel="00000000" w:rsidR="00000000" w:rsidRPr="00000000">
        <w:rPr>
          <w:rtl w:val="0"/>
        </w:rPr>
        <w:t xml:space="preserve">The exterior score of a point should have a nr value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4d8i1prnxase" w:id="17"/>
      <w:bookmarkEnd w:id="17"/>
      <w:r w:rsidDel="00000000" w:rsidR="00000000" w:rsidRPr="00000000">
        <w:rPr>
          <w:rtl w:val="0"/>
        </w:rPr>
        <w:t xml:space="preserve">When u are going on the edge u should decrease the score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ep002axgc161" w:id="18"/>
      <w:bookmarkEnd w:id="18"/>
      <w:r w:rsidDel="00000000" w:rsidR="00000000" w:rsidRPr="00000000">
        <w:rPr>
          <w:rtl w:val="0"/>
        </w:rPr>
        <w:t xml:space="preserve">(If a piece have just one way, it should be the next move)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ml1n1byv1cp4" w:id="19"/>
      <w:bookmarkEnd w:id="19"/>
      <w:r w:rsidDel="00000000" w:rsidR="00000000" w:rsidRPr="00000000">
        <w:rPr>
          <w:rtl w:val="0"/>
        </w:rPr>
        <w:t xml:space="preserve">(if there are isolated spaces or starting points, eliminate that path)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