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CADF3" w14:textId="77777777" w:rsidR="007A3B1B" w:rsidRPr="007A3B1B" w:rsidRDefault="007A3B1B" w:rsidP="007A3B1B">
      <w:pPr>
        <w:pStyle w:val="NormalWeb"/>
      </w:pPr>
      <w:r>
        <w:t>Partnership</w:t>
      </w:r>
      <w:r>
        <w:br/>
      </w:r>
      <w:r>
        <w:br/>
      </w:r>
      <w:r w:rsidRPr="007A3B1B">
        <w:t xml:space="preserve">Below is a </w:t>
      </w:r>
      <w:r w:rsidRPr="007A3B1B">
        <w:rPr>
          <w:b/>
          <w:bCs/>
        </w:rPr>
        <w:t>targeted partnership landscape</w:t>
      </w:r>
      <w:r w:rsidRPr="007A3B1B">
        <w:t xml:space="preserve"> — divided per market segment — listing </w:t>
      </w:r>
      <w:r w:rsidRPr="007A3B1B">
        <w:rPr>
          <w:i/>
          <w:iCs/>
        </w:rPr>
        <w:t>ideal partners</w:t>
      </w:r>
      <w:r w:rsidRPr="007A3B1B">
        <w:t xml:space="preserve">, </w:t>
      </w:r>
      <w:r w:rsidRPr="007A3B1B">
        <w:rPr>
          <w:i/>
          <w:iCs/>
        </w:rPr>
        <w:t>why they matter</w:t>
      </w:r>
      <w:r w:rsidRPr="007A3B1B">
        <w:t xml:space="preserve">, and </w:t>
      </w:r>
      <w:r w:rsidRPr="007A3B1B">
        <w:rPr>
          <w:i/>
          <w:iCs/>
        </w:rPr>
        <w:t>how collaboration could look</w:t>
      </w:r>
      <w:r w:rsidRPr="007A3B1B">
        <w:t>.</w:t>
      </w:r>
    </w:p>
    <w:p w14:paraId="312A024B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735DABDE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3A6C7DF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</w:t>
      </w: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Managed Service Providers (MSPs)</w:t>
      </w:r>
    </w:p>
    <w:p w14:paraId="204E7A93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Objective: scale distribution and credibility in the “DR-as-a-Service” channel.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2599"/>
        <w:gridCol w:w="4281"/>
      </w:tblGrid>
      <w:tr w:rsidR="007A3B1B" w:rsidRPr="007A3B1B" w14:paraId="1A2C6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11498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Partner Type</w:t>
            </w:r>
          </w:p>
        </w:tc>
        <w:tc>
          <w:tcPr>
            <w:tcW w:w="0" w:type="auto"/>
            <w:vAlign w:val="center"/>
            <w:hideMark/>
          </w:tcPr>
          <w:p w14:paraId="733FF816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Organizations</w:t>
            </w:r>
          </w:p>
        </w:tc>
        <w:tc>
          <w:tcPr>
            <w:tcW w:w="0" w:type="auto"/>
            <w:vAlign w:val="center"/>
            <w:hideMark/>
          </w:tcPr>
          <w:p w14:paraId="781D6158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Role / Benefit</w:t>
            </w:r>
          </w:p>
        </w:tc>
      </w:tr>
      <w:tr w:rsidR="007A3B1B" w:rsidRPr="007A3B1B" w14:paraId="3CE1A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4A3C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Distributor / Aggregator</w:t>
            </w:r>
          </w:p>
        </w:tc>
        <w:tc>
          <w:tcPr>
            <w:tcW w:w="0" w:type="auto"/>
            <w:vAlign w:val="center"/>
            <w:hideMark/>
          </w:tcPr>
          <w:p w14:paraId="0332A2A3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Pax8, Ingram Micro Cloud, TD Synnex</w:t>
            </w:r>
          </w:p>
        </w:tc>
        <w:tc>
          <w:tcPr>
            <w:tcW w:w="0" w:type="auto"/>
            <w:vAlign w:val="center"/>
            <w:hideMark/>
          </w:tcPr>
          <w:p w14:paraId="4895FB97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Bundling HyperStack as a turnkey DRaaS module for AWS-based MSP portfolios.</w:t>
            </w:r>
          </w:p>
        </w:tc>
      </w:tr>
      <w:tr w:rsidR="007A3B1B" w:rsidRPr="007A3B1B" w14:paraId="62EC5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1C8A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MSP Software Vendors</w:t>
            </w:r>
          </w:p>
        </w:tc>
        <w:tc>
          <w:tcPr>
            <w:tcW w:w="0" w:type="auto"/>
            <w:vAlign w:val="center"/>
            <w:hideMark/>
          </w:tcPr>
          <w:p w14:paraId="03DEA3CB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Acronis Cyber Protect Cloud, NinjaOne, N-able</w:t>
            </w:r>
          </w:p>
        </w:tc>
        <w:tc>
          <w:tcPr>
            <w:tcW w:w="0" w:type="auto"/>
            <w:vAlign w:val="center"/>
            <w:hideMark/>
          </w:tcPr>
          <w:p w14:paraId="0F3E451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API-level integration to embed HyperStack’s verification layer into existing MSP consoles.</w:t>
            </w:r>
          </w:p>
        </w:tc>
      </w:tr>
      <w:tr w:rsidR="007A3B1B" w:rsidRPr="007A3B1B" w14:paraId="11A7C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9BAB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Advanced / Premier Partners</w:t>
            </w:r>
          </w:p>
        </w:tc>
        <w:tc>
          <w:tcPr>
            <w:tcW w:w="0" w:type="auto"/>
            <w:vAlign w:val="center"/>
            <w:hideMark/>
          </w:tcPr>
          <w:p w14:paraId="1F78B448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Logicworks, Cloudreach, Slalom</w:t>
            </w:r>
          </w:p>
        </w:tc>
        <w:tc>
          <w:tcPr>
            <w:tcW w:w="0" w:type="auto"/>
            <w:vAlign w:val="center"/>
            <w:hideMark/>
          </w:tcPr>
          <w:p w14:paraId="74A8FABB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Co-marketing and proof-of-concept deployments for enterprise-level MSP clients.</w:t>
            </w:r>
          </w:p>
        </w:tc>
      </w:tr>
      <w:tr w:rsidR="007A3B1B" w:rsidRPr="007A3B1B" w14:paraId="22A1A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E084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Regional Cloud Integrators (LATAM, EMEA)</w:t>
            </w:r>
          </w:p>
        </w:tc>
        <w:tc>
          <w:tcPr>
            <w:tcW w:w="0" w:type="auto"/>
            <w:vAlign w:val="center"/>
            <w:hideMark/>
          </w:tcPr>
          <w:p w14:paraId="6F26078F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Dedalus, TIVIT, Rackspace LATAM</w:t>
            </w:r>
          </w:p>
        </w:tc>
        <w:tc>
          <w:tcPr>
            <w:tcW w:w="0" w:type="auto"/>
            <w:vAlign w:val="center"/>
            <w:hideMark/>
          </w:tcPr>
          <w:p w14:paraId="20FCF076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 partners that already manage hybrid environments — leverage for local compliance markets.</w:t>
            </w:r>
          </w:p>
        </w:tc>
      </w:tr>
    </w:tbl>
    <w:p w14:paraId="2F99DC0D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🤝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Best-fit model: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OEM / white-label — “Powered by HyperStack” inside their DRaaS offerings.</w:t>
      </w:r>
    </w:p>
    <w:p w14:paraId="3C9BA3BB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3D60D63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9E521F0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☁️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</w:t>
      </w: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Cloud-Native Companies (SaaS, FinTech, HealthTech)</w:t>
      </w:r>
    </w:p>
    <w:p w14:paraId="2653C855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Objective: embed within DevOps pipelines and compliance ecosystems.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762"/>
        <w:gridCol w:w="4218"/>
      </w:tblGrid>
      <w:tr w:rsidR="007A3B1B" w:rsidRPr="007A3B1B" w14:paraId="17474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93E0A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Partner Type</w:t>
            </w:r>
          </w:p>
        </w:tc>
        <w:tc>
          <w:tcPr>
            <w:tcW w:w="0" w:type="auto"/>
            <w:vAlign w:val="center"/>
            <w:hideMark/>
          </w:tcPr>
          <w:p w14:paraId="6A0E0BAD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Organizations</w:t>
            </w:r>
          </w:p>
        </w:tc>
        <w:tc>
          <w:tcPr>
            <w:tcW w:w="0" w:type="auto"/>
            <w:vAlign w:val="center"/>
            <w:hideMark/>
          </w:tcPr>
          <w:p w14:paraId="37E2EA67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Role / Benefit</w:t>
            </w:r>
          </w:p>
        </w:tc>
      </w:tr>
      <w:tr w:rsidR="007A3B1B" w:rsidRPr="007A3B1B" w14:paraId="44D64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627D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Compliance Platforms</w:t>
            </w:r>
          </w:p>
        </w:tc>
        <w:tc>
          <w:tcPr>
            <w:tcW w:w="0" w:type="auto"/>
            <w:vAlign w:val="center"/>
            <w:hideMark/>
          </w:tcPr>
          <w:p w14:paraId="182E1B65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Vanta, Drata, Secureframe</w:t>
            </w:r>
          </w:p>
        </w:tc>
        <w:tc>
          <w:tcPr>
            <w:tcW w:w="0" w:type="auto"/>
            <w:vAlign w:val="center"/>
            <w:hideMark/>
          </w:tcPr>
          <w:p w14:paraId="3BDDBE32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Integration: HyperStack provides verifiable recovery evidence for SOC 2 / ISO control 11.x.</w:t>
            </w:r>
          </w:p>
        </w:tc>
      </w:tr>
      <w:tr w:rsidR="007A3B1B" w:rsidRPr="007A3B1B" w14:paraId="327EB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221D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DevOps Tooling</w:t>
            </w:r>
          </w:p>
        </w:tc>
        <w:tc>
          <w:tcPr>
            <w:tcW w:w="0" w:type="auto"/>
            <w:vAlign w:val="center"/>
            <w:hideMark/>
          </w:tcPr>
          <w:p w14:paraId="1E8CB12B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 Actions, GitLab, HashiCorp (Terraform)</w:t>
            </w:r>
          </w:p>
        </w:tc>
        <w:tc>
          <w:tcPr>
            <w:tcW w:w="0" w:type="auto"/>
            <w:vAlign w:val="center"/>
            <w:hideMark/>
          </w:tcPr>
          <w:p w14:paraId="1675710D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Native HyperStack CLI action or Terraform provider for continuous DR verification.</w:t>
            </w:r>
          </w:p>
        </w:tc>
      </w:tr>
      <w:tr w:rsidR="007A3B1B" w:rsidRPr="007A3B1B" w14:paraId="58474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4CD09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Activate Program / Accelerators</w:t>
            </w:r>
          </w:p>
        </w:tc>
        <w:tc>
          <w:tcPr>
            <w:tcW w:w="0" w:type="auto"/>
            <w:vAlign w:val="center"/>
            <w:hideMark/>
          </w:tcPr>
          <w:p w14:paraId="100A9B4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Activate, Y Combinator, Techstars</w:t>
            </w:r>
          </w:p>
        </w:tc>
        <w:tc>
          <w:tcPr>
            <w:tcW w:w="0" w:type="auto"/>
            <w:vAlign w:val="center"/>
            <w:hideMark/>
          </w:tcPr>
          <w:p w14:paraId="01F2BCF2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Early-stage access to SaaS companies seeking compliance readiness.</w:t>
            </w:r>
          </w:p>
        </w:tc>
      </w:tr>
      <w:tr w:rsidR="007A3B1B" w:rsidRPr="007A3B1B" w14:paraId="3474B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FA87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Cloud Consultants / Fractional CTOs</w:t>
            </w:r>
          </w:p>
        </w:tc>
        <w:tc>
          <w:tcPr>
            <w:tcW w:w="0" w:type="auto"/>
            <w:vAlign w:val="center"/>
            <w:hideMark/>
          </w:tcPr>
          <w:p w14:paraId="626CE289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Startups-as-a-Service consultancies</w:t>
            </w:r>
          </w:p>
        </w:tc>
        <w:tc>
          <w:tcPr>
            <w:tcW w:w="0" w:type="auto"/>
            <w:vAlign w:val="center"/>
            <w:hideMark/>
          </w:tcPr>
          <w:p w14:paraId="063B8547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 via trusted technical advisors to small SaaS firms.</w:t>
            </w:r>
          </w:p>
        </w:tc>
      </w:tr>
    </w:tbl>
    <w:p w14:paraId="7BAA2240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🤝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Best-fit model: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partnerships + affiliate referrals; plug into DevSecOps automation.</w:t>
      </w:r>
    </w:p>
    <w:p w14:paraId="48F0EFCE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023D5E5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E2C83BB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🏢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</w:t>
      </w: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Enterprise Cloud Teams (Finance, Pharma, Energy, Gov)</w:t>
      </w:r>
    </w:p>
    <w:p w14:paraId="6CC68B3A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Objective: validation, certification, and enterprise trust.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514"/>
        <w:gridCol w:w="4585"/>
      </w:tblGrid>
      <w:tr w:rsidR="007A3B1B" w:rsidRPr="007A3B1B" w14:paraId="13B10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8184C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Partner Type</w:t>
            </w:r>
          </w:p>
        </w:tc>
        <w:tc>
          <w:tcPr>
            <w:tcW w:w="0" w:type="auto"/>
            <w:vAlign w:val="center"/>
            <w:hideMark/>
          </w:tcPr>
          <w:p w14:paraId="5828E88F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Organizations</w:t>
            </w:r>
          </w:p>
        </w:tc>
        <w:tc>
          <w:tcPr>
            <w:tcW w:w="0" w:type="auto"/>
            <w:vAlign w:val="center"/>
            <w:hideMark/>
          </w:tcPr>
          <w:p w14:paraId="346EA4B2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Role / Benefit</w:t>
            </w:r>
          </w:p>
        </w:tc>
      </w:tr>
      <w:tr w:rsidR="007A3B1B" w:rsidRPr="007A3B1B" w14:paraId="060E5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FBF9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Big 4 Auditors &amp; GRC Firms</w:t>
            </w:r>
          </w:p>
        </w:tc>
        <w:tc>
          <w:tcPr>
            <w:tcW w:w="0" w:type="auto"/>
            <w:vAlign w:val="center"/>
            <w:hideMark/>
          </w:tcPr>
          <w:p w14:paraId="5055431E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Deloitte, PwC, KPMG, EY</w:t>
            </w:r>
          </w:p>
        </w:tc>
        <w:tc>
          <w:tcPr>
            <w:tcW w:w="0" w:type="auto"/>
            <w:vAlign w:val="center"/>
            <w:hideMark/>
          </w:tcPr>
          <w:p w14:paraId="71FCB08F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HyperStack outputs can serve as independent recovery audit evidence; joint compliance offering.</w:t>
            </w:r>
          </w:p>
        </w:tc>
      </w:tr>
      <w:tr w:rsidR="007A3B1B" w:rsidRPr="007A3B1B" w14:paraId="0480A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9E23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Enterprise Support / ProServe</w:t>
            </w:r>
          </w:p>
        </w:tc>
        <w:tc>
          <w:tcPr>
            <w:tcW w:w="0" w:type="auto"/>
            <w:vAlign w:val="center"/>
            <w:hideMark/>
          </w:tcPr>
          <w:p w14:paraId="5279A464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Professional Services</w:t>
            </w:r>
          </w:p>
        </w:tc>
        <w:tc>
          <w:tcPr>
            <w:tcW w:w="0" w:type="auto"/>
            <w:vAlign w:val="center"/>
            <w:hideMark/>
          </w:tcPr>
          <w:p w14:paraId="1FA47DF3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Co-deployment with existing enterprise migration and resiliency projects.</w:t>
            </w:r>
          </w:p>
        </w:tc>
      </w:tr>
      <w:tr w:rsidR="007A3B1B" w:rsidRPr="007A3B1B" w14:paraId="2438D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DAC5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&amp; Compliance Platforms</w:t>
            </w:r>
          </w:p>
        </w:tc>
        <w:tc>
          <w:tcPr>
            <w:tcW w:w="0" w:type="auto"/>
            <w:vAlign w:val="center"/>
            <w:hideMark/>
          </w:tcPr>
          <w:p w14:paraId="53789BF8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ServiceNow GRC, OneTrust, Archer IRM</w:t>
            </w:r>
          </w:p>
        </w:tc>
        <w:tc>
          <w:tcPr>
            <w:tcW w:w="0" w:type="auto"/>
            <w:vAlign w:val="center"/>
            <w:hideMark/>
          </w:tcPr>
          <w:p w14:paraId="55046238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Integration: feed HyperStack’s DR validation logs into compliance dashboards.</w:t>
            </w:r>
          </w:p>
        </w:tc>
      </w:tr>
      <w:tr w:rsidR="007A3B1B" w:rsidRPr="007A3B1B" w14:paraId="7E339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7F39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Migration / DR Specialists</w:t>
            </w:r>
          </w:p>
        </w:tc>
        <w:tc>
          <w:tcPr>
            <w:tcW w:w="0" w:type="auto"/>
            <w:vAlign w:val="center"/>
            <w:hideMark/>
          </w:tcPr>
          <w:p w14:paraId="0FDA7BA3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Accenture Cloud First, Capgemini, Wipro</w:t>
            </w:r>
          </w:p>
        </w:tc>
        <w:tc>
          <w:tcPr>
            <w:tcW w:w="0" w:type="auto"/>
            <w:vAlign w:val="center"/>
            <w:hideMark/>
          </w:tcPr>
          <w:p w14:paraId="4BC5CC18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and certification delivery partners for large rollouts.</w:t>
            </w:r>
          </w:p>
        </w:tc>
      </w:tr>
    </w:tbl>
    <w:p w14:paraId="1B557119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🤝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Best-fit model: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Strategic alliances + co-certification programs — “Verified by [Audit Partner]”.</w:t>
      </w:r>
    </w:p>
    <w:p w14:paraId="37E08866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2166C97B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BDD935C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⚖️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</w:t>
      </w: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Legal-Tech &amp; Law Firms</w:t>
      </w:r>
    </w:p>
    <w:p w14:paraId="3E6B1640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Objective: bridge legal continuity and tech resilience.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2735"/>
        <w:gridCol w:w="4147"/>
      </w:tblGrid>
      <w:tr w:rsidR="007A3B1B" w:rsidRPr="007A3B1B" w14:paraId="7D3F3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16952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Partner Type</w:t>
            </w:r>
          </w:p>
        </w:tc>
        <w:tc>
          <w:tcPr>
            <w:tcW w:w="0" w:type="auto"/>
            <w:vAlign w:val="center"/>
            <w:hideMark/>
          </w:tcPr>
          <w:p w14:paraId="417240FC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Organizations</w:t>
            </w:r>
          </w:p>
        </w:tc>
        <w:tc>
          <w:tcPr>
            <w:tcW w:w="0" w:type="auto"/>
            <w:vAlign w:val="center"/>
            <w:hideMark/>
          </w:tcPr>
          <w:p w14:paraId="5733E75A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Role / Benefit</w:t>
            </w:r>
          </w:p>
        </w:tc>
      </w:tr>
      <w:tr w:rsidR="007A3B1B" w:rsidRPr="007A3B1B" w14:paraId="68624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17A0F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Legal Practice Management Software</w:t>
            </w:r>
          </w:p>
        </w:tc>
        <w:tc>
          <w:tcPr>
            <w:tcW w:w="0" w:type="auto"/>
            <w:vAlign w:val="center"/>
            <w:hideMark/>
          </w:tcPr>
          <w:p w14:paraId="62649180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Clio, NetDocuments, MyCase</w:t>
            </w:r>
          </w:p>
        </w:tc>
        <w:tc>
          <w:tcPr>
            <w:tcW w:w="0" w:type="auto"/>
            <w:vAlign w:val="center"/>
            <w:hideMark/>
          </w:tcPr>
          <w:p w14:paraId="472EC5AC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integration: auto-backup and integrity verification for client documents.</w:t>
            </w:r>
          </w:p>
        </w:tc>
      </w:tr>
      <w:tr w:rsidR="007A3B1B" w:rsidRPr="007A3B1B" w14:paraId="0FFCB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5559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LegalTech Infrastructure Vendors</w:t>
            </w:r>
          </w:p>
        </w:tc>
        <w:tc>
          <w:tcPr>
            <w:tcW w:w="0" w:type="auto"/>
            <w:vAlign w:val="center"/>
            <w:hideMark/>
          </w:tcPr>
          <w:p w14:paraId="11740A8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LexBrain, Hyperdocs</w:t>
            </w:r>
          </w:p>
        </w:tc>
        <w:tc>
          <w:tcPr>
            <w:tcW w:w="0" w:type="auto"/>
            <w:vAlign w:val="center"/>
            <w:hideMark/>
          </w:tcPr>
          <w:p w14:paraId="2BC3C22B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Native interoperability — “Legal DR Layer” for document management ecosystems.</w:t>
            </w:r>
          </w:p>
        </w:tc>
      </w:tr>
      <w:tr w:rsidR="007A3B1B" w:rsidRPr="007A3B1B" w14:paraId="5FC1A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0F69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Cybersecurity &amp; Insurance Brokers</w:t>
            </w:r>
          </w:p>
        </w:tc>
        <w:tc>
          <w:tcPr>
            <w:tcW w:w="0" w:type="auto"/>
            <w:vAlign w:val="center"/>
            <w:hideMark/>
          </w:tcPr>
          <w:p w14:paraId="209427C8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Marsh, Aon Cyber, Beazley</w:t>
            </w:r>
          </w:p>
        </w:tc>
        <w:tc>
          <w:tcPr>
            <w:tcW w:w="0" w:type="auto"/>
            <w:vAlign w:val="center"/>
            <w:hideMark/>
          </w:tcPr>
          <w:p w14:paraId="6EC6E810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Bundle HyperStack as compliance proof for cyber insurance coverage.</w:t>
            </w:r>
          </w:p>
        </w:tc>
      </w:tr>
      <w:tr w:rsidR="007A3B1B" w:rsidRPr="007A3B1B" w14:paraId="36D12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0BDC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Bar Associations / Legal IT Networks</w:t>
            </w:r>
          </w:p>
        </w:tc>
        <w:tc>
          <w:tcPr>
            <w:tcW w:w="0" w:type="auto"/>
            <w:vAlign w:val="center"/>
            <w:hideMark/>
          </w:tcPr>
          <w:p w14:paraId="2A86CD17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ILTA, OAB (Brazil), ABA TechShow partners</w:t>
            </w:r>
          </w:p>
        </w:tc>
        <w:tc>
          <w:tcPr>
            <w:tcW w:w="0" w:type="auto"/>
            <w:vAlign w:val="center"/>
            <w:hideMark/>
          </w:tcPr>
          <w:p w14:paraId="1076C0DA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Awareness, education, and endorsement channels.</w:t>
            </w:r>
          </w:p>
        </w:tc>
      </w:tr>
    </w:tbl>
    <w:p w14:paraId="11054D7A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🤝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Best-fit model: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Co-branding and embedded recovery service within legal workflow suites.</w:t>
      </w:r>
    </w:p>
    <w:p w14:paraId="1379F9D2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7E4BFE43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9719F1E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Cross-Segment Strategic Partners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9"/>
        <w:gridCol w:w="4821"/>
      </w:tblGrid>
      <w:tr w:rsidR="007A3B1B" w:rsidRPr="007A3B1B" w14:paraId="73FB9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213B9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Partner Type</w:t>
            </w:r>
          </w:p>
        </w:tc>
        <w:tc>
          <w:tcPr>
            <w:tcW w:w="0" w:type="auto"/>
            <w:vAlign w:val="center"/>
            <w:hideMark/>
          </w:tcPr>
          <w:p w14:paraId="2FEB612C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7A3B1B" w:rsidRPr="007A3B1B" w14:paraId="4C995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E899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(Core Partnership)</w:t>
            </w:r>
          </w:p>
        </w:tc>
        <w:tc>
          <w:tcPr>
            <w:tcW w:w="0" w:type="auto"/>
            <w:vAlign w:val="center"/>
            <w:hideMark/>
          </w:tcPr>
          <w:p w14:paraId="1E0BFA98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validation, Marketplace listing, and co-marketing.</w:t>
            </w:r>
          </w:p>
        </w:tc>
      </w:tr>
      <w:tr w:rsidR="007A3B1B" w:rsidRPr="007A3B1B" w14:paraId="13377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671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Security Alliance (CSA)</w:t>
            </w:r>
          </w:p>
        </w:tc>
        <w:tc>
          <w:tcPr>
            <w:tcW w:w="0" w:type="auto"/>
            <w:vAlign w:val="center"/>
            <w:hideMark/>
          </w:tcPr>
          <w:p w14:paraId="099AD058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Standards alignment and certification credibility.</w:t>
            </w:r>
          </w:p>
        </w:tc>
      </w:tr>
      <w:tr w:rsidR="007A3B1B" w:rsidRPr="007A3B1B" w14:paraId="08A9F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E3FF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 Source Observability Tools (Grafana, Prometheus)</w:t>
            </w:r>
          </w:p>
        </w:tc>
        <w:tc>
          <w:tcPr>
            <w:tcW w:w="0" w:type="auto"/>
            <w:vAlign w:val="center"/>
            <w:hideMark/>
          </w:tcPr>
          <w:p w14:paraId="521B9EDA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Extend HyperStack’s audit data visualization layer.</w:t>
            </w:r>
          </w:p>
        </w:tc>
      </w:tr>
      <w:tr w:rsidR="007A3B1B" w:rsidRPr="007A3B1B" w14:paraId="6C967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0B8C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Universities / Cybersecurity Labs</w:t>
            </w:r>
          </w:p>
        </w:tc>
        <w:tc>
          <w:tcPr>
            <w:tcW w:w="0" w:type="auto"/>
            <w:vAlign w:val="center"/>
            <w:hideMark/>
          </w:tcPr>
          <w:p w14:paraId="591DF03F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Validation, research collaborations, and early-adopter credibility.</w:t>
            </w:r>
          </w:p>
        </w:tc>
      </w:tr>
    </w:tbl>
    <w:p w14:paraId="296500BC" w14:textId="77EBDDCD" w:rsidR="007A3B1B" w:rsidRDefault="007A3B1B"/>
    <w:p w14:paraId="2EA8F8AF" w14:textId="77777777" w:rsidR="007A3B1B" w:rsidRDefault="007A3B1B">
      <w:r>
        <w:br w:type="page"/>
      </w:r>
    </w:p>
    <w:p w14:paraId="0EF87B1B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🧭</w:t>
      </w:r>
      <w:r w:rsidRPr="007A3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HyperStack Partnership Roadmap (Year 1)</w:t>
      </w:r>
    </w:p>
    <w:p w14:paraId="6D9771BB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664953D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5F2F23E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 — Foundation: Credibility and Core Integrations</w:t>
      </w:r>
    </w:p>
    <w:p w14:paraId="34441029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Objective: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Build trust with AWS, auditors, and compliance ecosystems.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br/>
        <w:t>This quarter is about legitimacy — being recognized as a serious recovery verification layer.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629"/>
        <w:gridCol w:w="2438"/>
        <w:gridCol w:w="2426"/>
        <w:gridCol w:w="1979"/>
      </w:tblGrid>
      <w:tr w:rsidR="007A3B1B" w:rsidRPr="007A3B1B" w14:paraId="2E6703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CD45B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CDB6A44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Partner Type</w:t>
            </w:r>
          </w:p>
        </w:tc>
        <w:tc>
          <w:tcPr>
            <w:tcW w:w="0" w:type="auto"/>
            <w:vAlign w:val="center"/>
            <w:hideMark/>
          </w:tcPr>
          <w:p w14:paraId="0888B049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Organizations</w:t>
            </w:r>
          </w:p>
        </w:tc>
        <w:tc>
          <w:tcPr>
            <w:tcW w:w="0" w:type="auto"/>
            <w:vAlign w:val="center"/>
            <w:hideMark/>
          </w:tcPr>
          <w:p w14:paraId="7EDFA47A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4B5D2DB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</w:t>
            </w:r>
          </w:p>
        </w:tc>
      </w:tr>
      <w:tr w:rsidR="007A3B1B" w:rsidRPr="007A3B1B" w14:paraId="22027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443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🥇</w:t>
            </w:r>
          </w:p>
        </w:tc>
        <w:tc>
          <w:tcPr>
            <w:tcW w:w="0" w:type="auto"/>
            <w:vAlign w:val="center"/>
            <w:hideMark/>
          </w:tcPr>
          <w:p w14:paraId="4300D010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Platform Partner</w:t>
            </w:r>
          </w:p>
        </w:tc>
        <w:tc>
          <w:tcPr>
            <w:tcW w:w="0" w:type="auto"/>
            <w:vAlign w:val="center"/>
            <w:hideMark/>
          </w:tcPr>
          <w:p w14:paraId="113ABB80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Partner Network (APN), AWS Marketplace</w:t>
            </w:r>
          </w:p>
        </w:tc>
        <w:tc>
          <w:tcPr>
            <w:tcW w:w="0" w:type="auto"/>
            <w:vAlign w:val="center"/>
            <w:hideMark/>
          </w:tcPr>
          <w:p w14:paraId="1537CE22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Establish APN partnership and listing</w:t>
            </w:r>
          </w:p>
        </w:tc>
        <w:tc>
          <w:tcPr>
            <w:tcW w:w="0" w:type="auto"/>
            <w:vAlign w:val="center"/>
            <w:hideMark/>
          </w:tcPr>
          <w:p w14:paraId="18EB9D69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APN registration + Marketplace listing</w:t>
            </w:r>
          </w:p>
        </w:tc>
      </w:tr>
      <w:tr w:rsidR="007A3B1B" w:rsidRPr="007A3B1B" w14:paraId="2D980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B8C7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🥈</w:t>
            </w:r>
          </w:p>
        </w:tc>
        <w:tc>
          <w:tcPr>
            <w:tcW w:w="0" w:type="auto"/>
            <w:vAlign w:val="center"/>
            <w:hideMark/>
          </w:tcPr>
          <w:p w14:paraId="785A88C6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Compliance Integrators</w:t>
            </w:r>
          </w:p>
        </w:tc>
        <w:tc>
          <w:tcPr>
            <w:tcW w:w="0" w:type="auto"/>
            <w:vAlign w:val="center"/>
            <w:hideMark/>
          </w:tcPr>
          <w:p w14:paraId="443E160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Vanta, Drata, Secureframe</w:t>
            </w:r>
          </w:p>
        </w:tc>
        <w:tc>
          <w:tcPr>
            <w:tcW w:w="0" w:type="auto"/>
            <w:vAlign w:val="center"/>
            <w:hideMark/>
          </w:tcPr>
          <w:p w14:paraId="1CDF0ACB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for automated SOC 2 / ISO recovery proof</w:t>
            </w:r>
          </w:p>
        </w:tc>
        <w:tc>
          <w:tcPr>
            <w:tcW w:w="0" w:type="auto"/>
            <w:vAlign w:val="center"/>
            <w:hideMark/>
          </w:tcPr>
          <w:p w14:paraId="33ADCCD6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 API connector</w:t>
            </w:r>
          </w:p>
        </w:tc>
      </w:tr>
      <w:tr w:rsidR="007A3B1B" w:rsidRPr="007A3B1B" w14:paraId="65CF5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74AE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🥉</w:t>
            </w:r>
          </w:p>
        </w:tc>
        <w:tc>
          <w:tcPr>
            <w:tcW w:w="0" w:type="auto"/>
            <w:vAlign w:val="center"/>
            <w:hideMark/>
          </w:tcPr>
          <w:p w14:paraId="04B61925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Audit / GRC Validation</w:t>
            </w:r>
          </w:p>
        </w:tc>
        <w:tc>
          <w:tcPr>
            <w:tcW w:w="0" w:type="auto"/>
            <w:vAlign w:val="center"/>
            <w:hideMark/>
          </w:tcPr>
          <w:p w14:paraId="58EF636D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Deloitte Cloud Risk, PwC Trust Services</w:t>
            </w:r>
          </w:p>
        </w:tc>
        <w:tc>
          <w:tcPr>
            <w:tcW w:w="0" w:type="auto"/>
            <w:vAlign w:val="center"/>
            <w:hideMark/>
          </w:tcPr>
          <w:p w14:paraId="72C63545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 HyperStack as an “independent DR verifier”</w:t>
            </w:r>
          </w:p>
        </w:tc>
        <w:tc>
          <w:tcPr>
            <w:tcW w:w="0" w:type="auto"/>
            <w:vAlign w:val="center"/>
            <w:hideMark/>
          </w:tcPr>
          <w:p w14:paraId="38F68EC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Joint validation whitepaper</w:t>
            </w:r>
          </w:p>
        </w:tc>
      </w:tr>
      <w:tr w:rsidR="007A3B1B" w:rsidRPr="007A3B1B" w14:paraId="11E12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83EF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⚙️</w:t>
            </w:r>
          </w:p>
        </w:tc>
        <w:tc>
          <w:tcPr>
            <w:tcW w:w="0" w:type="auto"/>
            <w:vAlign w:val="center"/>
            <w:hideMark/>
          </w:tcPr>
          <w:p w14:paraId="33F75333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Toolchain Integration</w:t>
            </w:r>
          </w:p>
        </w:tc>
        <w:tc>
          <w:tcPr>
            <w:tcW w:w="0" w:type="auto"/>
            <w:vAlign w:val="center"/>
            <w:hideMark/>
          </w:tcPr>
          <w:p w14:paraId="323F8A2B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 Actions, Terraform</w:t>
            </w:r>
          </w:p>
        </w:tc>
        <w:tc>
          <w:tcPr>
            <w:tcW w:w="0" w:type="auto"/>
            <w:vAlign w:val="center"/>
            <w:hideMark/>
          </w:tcPr>
          <w:p w14:paraId="4AA467C4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HyperStack provider and CI action</w:t>
            </w:r>
          </w:p>
        </w:tc>
        <w:tc>
          <w:tcPr>
            <w:tcW w:w="0" w:type="auto"/>
            <w:vAlign w:val="center"/>
            <w:hideMark/>
          </w:tcPr>
          <w:p w14:paraId="202DA35F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IaC connector release</w:t>
            </w:r>
          </w:p>
        </w:tc>
      </w:tr>
    </w:tbl>
    <w:p w14:paraId="0681BF80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Output by Q1 End: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br/>
        <w:t>HyperStack listed in AWS Marketplace + Terraform registry; visible to compliance ecosystems; initial audit whitepaper co-branded with a GRC partner.</w:t>
      </w:r>
    </w:p>
    <w:p w14:paraId="3A9C35FE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5060C4D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5D0165C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Q2 — Expansion: Channel Distribution and DRaaS Enablement</w:t>
      </w:r>
    </w:p>
    <w:p w14:paraId="6AF68D07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Objective: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Multiply reach through MSPs and service partners.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br/>
        <w:t>This phase focuses on scale — selling HyperStack through partners who already manage client clouds.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345"/>
        <w:gridCol w:w="2148"/>
        <w:gridCol w:w="2187"/>
        <w:gridCol w:w="1792"/>
      </w:tblGrid>
      <w:tr w:rsidR="007A3B1B" w:rsidRPr="007A3B1B" w14:paraId="5CDB8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D3BEF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840F300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Partner Type</w:t>
            </w:r>
          </w:p>
        </w:tc>
        <w:tc>
          <w:tcPr>
            <w:tcW w:w="0" w:type="auto"/>
            <w:vAlign w:val="center"/>
            <w:hideMark/>
          </w:tcPr>
          <w:p w14:paraId="2EB7232A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Organizations</w:t>
            </w:r>
          </w:p>
        </w:tc>
        <w:tc>
          <w:tcPr>
            <w:tcW w:w="0" w:type="auto"/>
            <w:vAlign w:val="center"/>
            <w:hideMark/>
          </w:tcPr>
          <w:p w14:paraId="42CCC5C5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4CBE34B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</w:t>
            </w:r>
          </w:p>
        </w:tc>
      </w:tr>
      <w:tr w:rsidR="007A3B1B" w:rsidRPr="007A3B1B" w14:paraId="7D701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B3A9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🥇</w:t>
            </w:r>
          </w:p>
        </w:tc>
        <w:tc>
          <w:tcPr>
            <w:tcW w:w="0" w:type="auto"/>
            <w:vAlign w:val="center"/>
            <w:hideMark/>
          </w:tcPr>
          <w:p w14:paraId="46875A26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MSP Distribution Partners</w:t>
            </w:r>
          </w:p>
        </w:tc>
        <w:tc>
          <w:tcPr>
            <w:tcW w:w="0" w:type="auto"/>
            <w:vAlign w:val="center"/>
            <w:hideMark/>
          </w:tcPr>
          <w:p w14:paraId="519A321B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Pax8, Ingram Micro, N-able</w:t>
            </w:r>
          </w:p>
        </w:tc>
        <w:tc>
          <w:tcPr>
            <w:tcW w:w="0" w:type="auto"/>
            <w:vAlign w:val="center"/>
            <w:hideMark/>
          </w:tcPr>
          <w:p w14:paraId="23810888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Package HyperStack as “DRaaS module”</w:t>
            </w:r>
          </w:p>
        </w:tc>
        <w:tc>
          <w:tcPr>
            <w:tcW w:w="0" w:type="auto"/>
            <w:vAlign w:val="center"/>
            <w:hideMark/>
          </w:tcPr>
          <w:p w14:paraId="28311144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White-label deployment kit</w:t>
            </w:r>
          </w:p>
        </w:tc>
      </w:tr>
      <w:tr w:rsidR="007A3B1B" w:rsidRPr="007A3B1B" w14:paraId="2E4A1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7694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🥈</w:t>
            </w:r>
          </w:p>
        </w:tc>
        <w:tc>
          <w:tcPr>
            <w:tcW w:w="0" w:type="auto"/>
            <w:vAlign w:val="center"/>
            <w:hideMark/>
          </w:tcPr>
          <w:p w14:paraId="6C0DF33D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Regional Integrators (LATAM/EU)</w:t>
            </w:r>
          </w:p>
        </w:tc>
        <w:tc>
          <w:tcPr>
            <w:tcW w:w="0" w:type="auto"/>
            <w:vAlign w:val="center"/>
            <w:hideMark/>
          </w:tcPr>
          <w:p w14:paraId="6E39657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TIVIT, Dedalus, Devoteam</w:t>
            </w:r>
          </w:p>
        </w:tc>
        <w:tc>
          <w:tcPr>
            <w:tcW w:w="0" w:type="auto"/>
            <w:vAlign w:val="center"/>
            <w:hideMark/>
          </w:tcPr>
          <w:p w14:paraId="2AF58AAD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Expand into regulated markets</w:t>
            </w:r>
          </w:p>
        </w:tc>
        <w:tc>
          <w:tcPr>
            <w:tcW w:w="0" w:type="auto"/>
            <w:vAlign w:val="center"/>
            <w:hideMark/>
          </w:tcPr>
          <w:p w14:paraId="28D5D49C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enablement program</w:t>
            </w:r>
          </w:p>
        </w:tc>
      </w:tr>
      <w:tr w:rsidR="007A3B1B" w:rsidRPr="007A3B1B" w14:paraId="29E18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545C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🥉</w:t>
            </w:r>
          </w:p>
        </w:tc>
        <w:tc>
          <w:tcPr>
            <w:tcW w:w="0" w:type="auto"/>
            <w:vAlign w:val="center"/>
            <w:hideMark/>
          </w:tcPr>
          <w:p w14:paraId="555050B2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Consultants / Fractional CTOs</w:t>
            </w:r>
          </w:p>
        </w:tc>
        <w:tc>
          <w:tcPr>
            <w:tcW w:w="0" w:type="auto"/>
            <w:vAlign w:val="center"/>
            <w:hideMark/>
          </w:tcPr>
          <w:p w14:paraId="05349F80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StartOps, CTO-as-a-Service firms</w:t>
            </w:r>
          </w:p>
        </w:tc>
        <w:tc>
          <w:tcPr>
            <w:tcW w:w="0" w:type="auto"/>
            <w:vAlign w:val="center"/>
            <w:hideMark/>
          </w:tcPr>
          <w:p w14:paraId="4ED79504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Extend reach to SaaS startups</w:t>
            </w:r>
          </w:p>
        </w:tc>
        <w:tc>
          <w:tcPr>
            <w:tcW w:w="0" w:type="auto"/>
            <w:vAlign w:val="center"/>
            <w:hideMark/>
          </w:tcPr>
          <w:p w14:paraId="3F7C980A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Referral partnership</w:t>
            </w:r>
          </w:p>
        </w:tc>
      </w:tr>
      <w:tr w:rsidR="007A3B1B" w:rsidRPr="007A3B1B" w14:paraId="527B4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094B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⚙️</w:t>
            </w:r>
          </w:p>
        </w:tc>
        <w:tc>
          <w:tcPr>
            <w:tcW w:w="0" w:type="auto"/>
            <w:vAlign w:val="center"/>
            <w:hideMark/>
          </w:tcPr>
          <w:p w14:paraId="4A2F6334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Hyperdocs / LexBrain Integration</w:t>
            </w:r>
          </w:p>
        </w:tc>
        <w:tc>
          <w:tcPr>
            <w:tcW w:w="0" w:type="auto"/>
            <w:vAlign w:val="center"/>
            <w:hideMark/>
          </w:tcPr>
          <w:p w14:paraId="16FD9D62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continuity bridge</w:t>
            </w:r>
          </w:p>
        </w:tc>
        <w:tc>
          <w:tcPr>
            <w:tcW w:w="0" w:type="auto"/>
            <w:vAlign w:val="center"/>
            <w:hideMark/>
          </w:tcPr>
          <w:p w14:paraId="1A8B63C3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Joint offering for legal-tech clients</w:t>
            </w:r>
          </w:p>
        </w:tc>
        <w:tc>
          <w:tcPr>
            <w:tcW w:w="0" w:type="auto"/>
            <w:vAlign w:val="center"/>
            <w:hideMark/>
          </w:tcPr>
          <w:p w14:paraId="707EFB4A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integration + pilot</w:t>
            </w:r>
          </w:p>
        </w:tc>
      </w:tr>
    </w:tbl>
    <w:p w14:paraId="5DBB317B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Output by Q2 End: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br/>
        <w:t>3 MSPs onboarded as white-label resellers + 1 co-marketed integration with LexBrain or Hyperdocs.</w:t>
      </w:r>
    </w:p>
    <w:p w14:paraId="71663511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6FBAD10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90EB0E7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Q3 — Institutional Adoption: Enterprise and Legal Validation</w:t>
      </w:r>
    </w:p>
    <w:p w14:paraId="43A58521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Objective: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Capture trust in highly regulated environments.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br/>
        <w:t>Here we move into the enterprise and legal-tech space with partnerships that open compliance budgets.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271"/>
        <w:gridCol w:w="2101"/>
        <w:gridCol w:w="2493"/>
        <w:gridCol w:w="1607"/>
      </w:tblGrid>
      <w:tr w:rsidR="007A3B1B" w:rsidRPr="007A3B1B" w14:paraId="6B3E49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11C87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FE04335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Partner Type</w:t>
            </w:r>
          </w:p>
        </w:tc>
        <w:tc>
          <w:tcPr>
            <w:tcW w:w="0" w:type="auto"/>
            <w:vAlign w:val="center"/>
            <w:hideMark/>
          </w:tcPr>
          <w:p w14:paraId="797F0BC3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Organizations</w:t>
            </w:r>
          </w:p>
        </w:tc>
        <w:tc>
          <w:tcPr>
            <w:tcW w:w="0" w:type="auto"/>
            <w:vAlign w:val="center"/>
            <w:hideMark/>
          </w:tcPr>
          <w:p w14:paraId="19F32AEF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0C2C64D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</w:t>
            </w:r>
          </w:p>
        </w:tc>
      </w:tr>
      <w:tr w:rsidR="007A3B1B" w:rsidRPr="007A3B1B" w14:paraId="273D0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1855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🥇</w:t>
            </w:r>
          </w:p>
        </w:tc>
        <w:tc>
          <w:tcPr>
            <w:tcW w:w="0" w:type="auto"/>
            <w:vAlign w:val="center"/>
            <w:hideMark/>
          </w:tcPr>
          <w:p w14:paraId="325E432E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Big 4 Auditors / GRC Vendors</w:t>
            </w:r>
          </w:p>
        </w:tc>
        <w:tc>
          <w:tcPr>
            <w:tcW w:w="0" w:type="auto"/>
            <w:vAlign w:val="center"/>
            <w:hideMark/>
          </w:tcPr>
          <w:p w14:paraId="65440E6E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Deloitte, KPMG, ServiceNow GRC</w:t>
            </w:r>
          </w:p>
        </w:tc>
        <w:tc>
          <w:tcPr>
            <w:tcW w:w="0" w:type="auto"/>
            <w:vAlign w:val="center"/>
            <w:hideMark/>
          </w:tcPr>
          <w:p w14:paraId="7EEA802D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Formalize audit data feed integrations</w:t>
            </w:r>
          </w:p>
        </w:tc>
        <w:tc>
          <w:tcPr>
            <w:tcW w:w="0" w:type="auto"/>
            <w:vAlign w:val="center"/>
            <w:hideMark/>
          </w:tcPr>
          <w:p w14:paraId="054445F9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connector</w:t>
            </w:r>
          </w:p>
        </w:tc>
      </w:tr>
      <w:tr w:rsidR="007A3B1B" w:rsidRPr="007A3B1B" w14:paraId="3DB30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B5C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🥈</w:t>
            </w:r>
          </w:p>
        </w:tc>
        <w:tc>
          <w:tcPr>
            <w:tcW w:w="0" w:type="auto"/>
            <w:vAlign w:val="center"/>
            <w:hideMark/>
          </w:tcPr>
          <w:p w14:paraId="321AA06E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Cyber Insurance Firms</w:t>
            </w:r>
          </w:p>
        </w:tc>
        <w:tc>
          <w:tcPr>
            <w:tcW w:w="0" w:type="auto"/>
            <w:vAlign w:val="center"/>
            <w:hideMark/>
          </w:tcPr>
          <w:p w14:paraId="4289646B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Marsh, Aon Cyber</w:t>
            </w:r>
          </w:p>
        </w:tc>
        <w:tc>
          <w:tcPr>
            <w:tcW w:w="0" w:type="auto"/>
            <w:vAlign w:val="center"/>
            <w:hideMark/>
          </w:tcPr>
          <w:p w14:paraId="2BDE2926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HyperStack as DR compliance proof</w:t>
            </w:r>
          </w:p>
        </w:tc>
        <w:tc>
          <w:tcPr>
            <w:tcW w:w="0" w:type="auto"/>
            <w:vAlign w:val="center"/>
            <w:hideMark/>
          </w:tcPr>
          <w:p w14:paraId="04DD6D33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Underwriter certification</w:t>
            </w:r>
          </w:p>
        </w:tc>
      </w:tr>
      <w:tr w:rsidR="007A3B1B" w:rsidRPr="007A3B1B" w14:paraId="46D2A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C875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🥉</w:t>
            </w:r>
          </w:p>
        </w:tc>
        <w:tc>
          <w:tcPr>
            <w:tcW w:w="0" w:type="auto"/>
            <w:vAlign w:val="center"/>
            <w:hideMark/>
          </w:tcPr>
          <w:p w14:paraId="6AC9ED7E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Legal SaaS Vendors</w:t>
            </w:r>
          </w:p>
        </w:tc>
        <w:tc>
          <w:tcPr>
            <w:tcW w:w="0" w:type="auto"/>
            <w:vAlign w:val="center"/>
            <w:hideMark/>
          </w:tcPr>
          <w:p w14:paraId="5FA8F56E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Clio, NetDocuments</w:t>
            </w:r>
          </w:p>
        </w:tc>
        <w:tc>
          <w:tcPr>
            <w:tcW w:w="0" w:type="auto"/>
            <w:vAlign w:val="center"/>
            <w:hideMark/>
          </w:tcPr>
          <w:p w14:paraId="6FDC6422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“verified recovery” badge to their platforms</w:t>
            </w:r>
          </w:p>
        </w:tc>
        <w:tc>
          <w:tcPr>
            <w:tcW w:w="0" w:type="auto"/>
            <w:vAlign w:val="center"/>
            <w:hideMark/>
          </w:tcPr>
          <w:p w14:paraId="74FA711F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Joint press release</w:t>
            </w:r>
          </w:p>
        </w:tc>
      </w:tr>
      <w:tr w:rsidR="007A3B1B" w:rsidRPr="007A3B1B" w14:paraId="6A1D5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1D9C6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⚙️</w:t>
            </w:r>
          </w:p>
        </w:tc>
        <w:tc>
          <w:tcPr>
            <w:tcW w:w="0" w:type="auto"/>
            <w:vAlign w:val="center"/>
            <w:hideMark/>
          </w:tcPr>
          <w:p w14:paraId="2E1C469D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ProServe / Enterprise Migration Partners</w:t>
            </w:r>
          </w:p>
        </w:tc>
        <w:tc>
          <w:tcPr>
            <w:tcW w:w="0" w:type="auto"/>
            <w:vAlign w:val="center"/>
            <w:hideMark/>
          </w:tcPr>
          <w:p w14:paraId="0DCDCC08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Accenture, Slalom</w:t>
            </w:r>
          </w:p>
        </w:tc>
        <w:tc>
          <w:tcPr>
            <w:tcW w:w="0" w:type="auto"/>
            <w:vAlign w:val="center"/>
            <w:hideMark/>
          </w:tcPr>
          <w:p w14:paraId="2B18FDF6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Bundle HyperStack in enterprise cloud migration projects</w:t>
            </w:r>
          </w:p>
        </w:tc>
        <w:tc>
          <w:tcPr>
            <w:tcW w:w="0" w:type="auto"/>
            <w:vAlign w:val="center"/>
            <w:hideMark/>
          </w:tcPr>
          <w:p w14:paraId="78D3A2E7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Co-sell pilot</w:t>
            </w:r>
          </w:p>
        </w:tc>
      </w:tr>
    </w:tbl>
    <w:p w14:paraId="03B65B8E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Output by Q3 End: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br/>
        <w:t>One major enterprise case study + formalized recognition by a top auditor or insurer.</w:t>
      </w:r>
    </w:p>
    <w:p w14:paraId="05E30BF0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2A2EB08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24DB640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Q4 — Acceleration: Brand, Advocacy, and Scaling</w:t>
      </w:r>
    </w:p>
    <w:p w14:paraId="2A559AB4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🎯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Objective: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Turn partners into evangelists and standardize the brand narrative.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111"/>
        <w:gridCol w:w="2191"/>
        <w:gridCol w:w="2145"/>
        <w:gridCol w:w="2025"/>
      </w:tblGrid>
      <w:tr w:rsidR="007A3B1B" w:rsidRPr="007A3B1B" w14:paraId="02F409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CC2FC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770FDFC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Partner Type</w:t>
            </w:r>
          </w:p>
        </w:tc>
        <w:tc>
          <w:tcPr>
            <w:tcW w:w="0" w:type="auto"/>
            <w:vAlign w:val="center"/>
            <w:hideMark/>
          </w:tcPr>
          <w:p w14:paraId="04CC8E7B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Organizations</w:t>
            </w:r>
          </w:p>
        </w:tc>
        <w:tc>
          <w:tcPr>
            <w:tcW w:w="0" w:type="auto"/>
            <w:vAlign w:val="center"/>
            <w:hideMark/>
          </w:tcPr>
          <w:p w14:paraId="3682C7AC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232D3CC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</w:t>
            </w:r>
          </w:p>
        </w:tc>
      </w:tr>
      <w:tr w:rsidR="007A3B1B" w:rsidRPr="007A3B1B" w14:paraId="26890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AB65F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🥇</w:t>
            </w:r>
          </w:p>
        </w:tc>
        <w:tc>
          <w:tcPr>
            <w:tcW w:w="0" w:type="auto"/>
            <w:vAlign w:val="center"/>
            <w:hideMark/>
          </w:tcPr>
          <w:p w14:paraId="06D34C8F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Security Alliance (CSA)</w:t>
            </w:r>
          </w:p>
        </w:tc>
        <w:tc>
          <w:tcPr>
            <w:tcW w:w="0" w:type="auto"/>
            <w:vAlign w:val="center"/>
            <w:hideMark/>
          </w:tcPr>
          <w:p w14:paraId="732CBF98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CSA, ISACA, IEEE Cloud SIG</w:t>
            </w:r>
          </w:p>
        </w:tc>
        <w:tc>
          <w:tcPr>
            <w:tcW w:w="0" w:type="auto"/>
            <w:vAlign w:val="center"/>
            <w:hideMark/>
          </w:tcPr>
          <w:p w14:paraId="16BF2C86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Certification and public endorsement</w:t>
            </w:r>
          </w:p>
        </w:tc>
        <w:tc>
          <w:tcPr>
            <w:tcW w:w="0" w:type="auto"/>
            <w:vAlign w:val="center"/>
            <w:hideMark/>
          </w:tcPr>
          <w:p w14:paraId="3F1BBF5C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CSA “Trusted DR Validator” badge</w:t>
            </w:r>
          </w:p>
        </w:tc>
      </w:tr>
      <w:tr w:rsidR="007A3B1B" w:rsidRPr="007A3B1B" w14:paraId="3F1AE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9F46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🥈</w:t>
            </w:r>
          </w:p>
        </w:tc>
        <w:tc>
          <w:tcPr>
            <w:tcW w:w="0" w:type="auto"/>
            <w:vAlign w:val="center"/>
            <w:hideMark/>
          </w:tcPr>
          <w:p w14:paraId="7CDB4367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Universities &amp; Cybersecurity Labs</w:t>
            </w:r>
          </w:p>
        </w:tc>
        <w:tc>
          <w:tcPr>
            <w:tcW w:w="0" w:type="auto"/>
            <w:vAlign w:val="center"/>
            <w:hideMark/>
          </w:tcPr>
          <w:p w14:paraId="02B5B3BE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USP, MIT CSAIL, FGV</w:t>
            </w:r>
          </w:p>
        </w:tc>
        <w:tc>
          <w:tcPr>
            <w:tcW w:w="0" w:type="auto"/>
            <w:vAlign w:val="center"/>
            <w:hideMark/>
          </w:tcPr>
          <w:p w14:paraId="0FBD341A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 validation + academic credibility</w:t>
            </w:r>
          </w:p>
        </w:tc>
        <w:tc>
          <w:tcPr>
            <w:tcW w:w="0" w:type="auto"/>
            <w:vAlign w:val="center"/>
            <w:hideMark/>
          </w:tcPr>
          <w:p w14:paraId="68848623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Published whitepaper</w:t>
            </w:r>
          </w:p>
        </w:tc>
      </w:tr>
      <w:tr w:rsidR="007A3B1B" w:rsidRPr="007A3B1B" w14:paraId="3BC5C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3706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🥉</w:t>
            </w:r>
          </w:p>
        </w:tc>
        <w:tc>
          <w:tcPr>
            <w:tcW w:w="0" w:type="auto"/>
            <w:vAlign w:val="center"/>
            <w:hideMark/>
          </w:tcPr>
          <w:p w14:paraId="3CFB9195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Joint Marketing Partners</w:t>
            </w:r>
          </w:p>
        </w:tc>
        <w:tc>
          <w:tcPr>
            <w:tcW w:w="0" w:type="auto"/>
            <w:vAlign w:val="center"/>
            <w:hideMark/>
          </w:tcPr>
          <w:p w14:paraId="1A0CE802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Marketplace, Deloitte Cloud Risk</w:t>
            </w:r>
          </w:p>
        </w:tc>
        <w:tc>
          <w:tcPr>
            <w:tcW w:w="0" w:type="auto"/>
            <w:vAlign w:val="center"/>
            <w:hideMark/>
          </w:tcPr>
          <w:p w14:paraId="7C2D5742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Thought leadership + events</w:t>
            </w:r>
          </w:p>
        </w:tc>
        <w:tc>
          <w:tcPr>
            <w:tcW w:w="0" w:type="auto"/>
            <w:vAlign w:val="center"/>
            <w:hideMark/>
          </w:tcPr>
          <w:p w14:paraId="72798A9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Webinar series + DR Benchmark Report</w:t>
            </w:r>
          </w:p>
        </w:tc>
      </w:tr>
      <w:tr w:rsidR="007A3B1B" w:rsidRPr="007A3B1B" w14:paraId="05F07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1D52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⚙️</w:t>
            </w:r>
          </w:p>
        </w:tc>
        <w:tc>
          <w:tcPr>
            <w:tcW w:w="0" w:type="auto"/>
            <w:vAlign w:val="center"/>
            <w:hideMark/>
          </w:tcPr>
          <w:p w14:paraId="5C6B9014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Automation Ecosystem</w:t>
            </w:r>
          </w:p>
        </w:tc>
        <w:tc>
          <w:tcPr>
            <w:tcW w:w="0" w:type="auto"/>
            <w:vAlign w:val="center"/>
            <w:hideMark/>
          </w:tcPr>
          <w:p w14:paraId="25833F6F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HashiCorp, Grafana Labs</w:t>
            </w:r>
          </w:p>
        </w:tc>
        <w:tc>
          <w:tcPr>
            <w:tcW w:w="0" w:type="auto"/>
            <w:vAlign w:val="center"/>
            <w:hideMark/>
          </w:tcPr>
          <w:p w14:paraId="37255BF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Visualization and monitoring add-ons</w:t>
            </w:r>
          </w:p>
        </w:tc>
        <w:tc>
          <w:tcPr>
            <w:tcW w:w="0" w:type="auto"/>
            <w:vAlign w:val="center"/>
            <w:hideMark/>
          </w:tcPr>
          <w:p w14:paraId="2F45057E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release</w:t>
            </w:r>
          </w:p>
        </w:tc>
      </w:tr>
    </w:tbl>
    <w:p w14:paraId="760D6EB3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Output by Q4 End: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Formalized industry recognition, established category leadership, and HyperStack positioned as the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of evidence-based cloud recoverability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5CB91E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27DE7A8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C36A9EA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Year 1 Milestone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1951"/>
      </w:tblGrid>
      <w:tr w:rsidR="007A3B1B" w:rsidRPr="007A3B1B" w14:paraId="271CDE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12CC8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BBFC608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7A3B1B" w:rsidRPr="007A3B1B" w14:paraId="7E61E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B3F2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Marketplace listing</w:t>
            </w:r>
          </w:p>
        </w:tc>
        <w:tc>
          <w:tcPr>
            <w:tcW w:w="0" w:type="auto"/>
            <w:vAlign w:val="center"/>
            <w:hideMark/>
          </w:tcPr>
          <w:p w14:paraId="6C3D152A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by Q1</w:t>
            </w:r>
          </w:p>
        </w:tc>
      </w:tr>
      <w:tr w:rsidR="007A3B1B" w:rsidRPr="007A3B1B" w14:paraId="45FCD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DC28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3 MSPs onboarded</w:t>
            </w:r>
          </w:p>
        </w:tc>
        <w:tc>
          <w:tcPr>
            <w:tcW w:w="0" w:type="auto"/>
            <w:vAlign w:val="center"/>
            <w:hideMark/>
          </w:tcPr>
          <w:p w14:paraId="61279144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by Q2</w:t>
            </w:r>
          </w:p>
        </w:tc>
      </w:tr>
      <w:tr w:rsidR="007A3B1B" w:rsidRPr="007A3B1B" w14:paraId="6CB01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C509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co-sell case study</w:t>
            </w:r>
          </w:p>
        </w:tc>
        <w:tc>
          <w:tcPr>
            <w:tcW w:w="0" w:type="auto"/>
            <w:vAlign w:val="center"/>
            <w:hideMark/>
          </w:tcPr>
          <w:p w14:paraId="525D9F2B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by Q3</w:t>
            </w:r>
          </w:p>
        </w:tc>
      </w:tr>
      <w:tr w:rsidR="007A3B1B" w:rsidRPr="007A3B1B" w14:paraId="0689E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46C3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CSA certification / whitepaper</w:t>
            </w:r>
          </w:p>
        </w:tc>
        <w:tc>
          <w:tcPr>
            <w:tcW w:w="0" w:type="auto"/>
            <w:vAlign w:val="center"/>
            <w:hideMark/>
          </w:tcPr>
          <w:p w14:paraId="4C557C2F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by Q4</w:t>
            </w:r>
          </w:p>
        </w:tc>
      </w:tr>
      <w:tr w:rsidR="007A3B1B" w:rsidRPr="007A3B1B" w14:paraId="07F5E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83A0C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from partnerships</w:t>
            </w:r>
          </w:p>
        </w:tc>
        <w:tc>
          <w:tcPr>
            <w:tcW w:w="0" w:type="auto"/>
            <w:vAlign w:val="center"/>
            <w:hideMark/>
          </w:tcPr>
          <w:p w14:paraId="11E7E2D6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40%+ of total ARR</w:t>
            </w:r>
          </w:p>
        </w:tc>
      </w:tr>
    </w:tbl>
    <w:p w14:paraId="7624AC1D" w14:textId="3B743154" w:rsidR="007A3B1B" w:rsidRDefault="007A3B1B"/>
    <w:p w14:paraId="73952467" w14:textId="77777777" w:rsidR="007A3B1B" w:rsidRDefault="007A3B1B">
      <w:r>
        <w:br w:type="page"/>
      </w:r>
    </w:p>
    <w:p w14:paraId="200A632A" w14:textId="77777777" w:rsidR="007A3B1B" w:rsidRPr="007A3B1B" w:rsidRDefault="007A3B1B" w:rsidP="007A3B1B">
      <w:pPr>
        <w:pStyle w:val="NormalWeb"/>
      </w:pPr>
      <w:r>
        <w:lastRenderedPageBreak/>
        <w:t>AWS Partnership</w:t>
      </w:r>
      <w:r>
        <w:br/>
      </w:r>
      <w:r w:rsidRPr="007A3B1B">
        <w:t xml:space="preserve">WS isn’t just a possible partner for </w:t>
      </w:r>
      <w:r w:rsidRPr="007A3B1B">
        <w:rPr>
          <w:b/>
          <w:bCs/>
        </w:rPr>
        <w:t>HyperStack</w:t>
      </w:r>
      <w:r w:rsidRPr="007A3B1B">
        <w:t xml:space="preserve">, it’s your </w:t>
      </w:r>
      <w:r w:rsidRPr="007A3B1B">
        <w:rPr>
          <w:i/>
          <w:iCs/>
        </w:rPr>
        <w:t>strategic cornerstone</w:t>
      </w:r>
      <w:r w:rsidRPr="007A3B1B">
        <w:t>.</w:t>
      </w:r>
      <w:r w:rsidRPr="007A3B1B">
        <w:br/>
        <w:t xml:space="preserve">If you play this right, AWS becomes both your </w:t>
      </w:r>
      <w:r w:rsidRPr="007A3B1B">
        <w:rPr>
          <w:b/>
          <w:bCs/>
        </w:rPr>
        <w:t>platform</w:t>
      </w:r>
      <w:r w:rsidRPr="007A3B1B">
        <w:t xml:space="preserve"> and your </w:t>
      </w:r>
      <w:r w:rsidRPr="007A3B1B">
        <w:rPr>
          <w:b/>
          <w:bCs/>
        </w:rPr>
        <w:t>validator</w:t>
      </w:r>
      <w:r w:rsidRPr="007A3B1B">
        <w:t xml:space="preserve">, which gives you </w:t>
      </w:r>
      <w:r w:rsidRPr="007A3B1B">
        <w:rPr>
          <w:i/>
          <w:iCs/>
        </w:rPr>
        <w:t>instant legitimacy</w:t>
      </w:r>
      <w:r w:rsidRPr="007A3B1B">
        <w:t xml:space="preserve"> and a sales channel with global reach.</w:t>
      </w:r>
    </w:p>
    <w:p w14:paraId="498B0E4F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Let’s dissect this properly —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AWS can partner with HyperStack, what paths exist, and how each contributes to growth.</w:t>
      </w:r>
    </w:p>
    <w:p w14:paraId="76B0D48C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1E90BEB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8D6F59E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</w:t>
      </w: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AWS as a Platform Partner (Technical Level)</w:t>
      </w:r>
    </w:p>
    <w:p w14:paraId="6999AADA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Align HyperStack as an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of AWS Backup, not a competitor.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Join the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Partner Network (APN)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under the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Software Vendor (ISV)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path.</w:t>
      </w:r>
    </w:p>
    <w:p w14:paraId="473C6229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You Get</w:t>
      </w:r>
    </w:p>
    <w:p w14:paraId="728E871F" w14:textId="77777777" w:rsidR="007A3B1B" w:rsidRPr="007A3B1B" w:rsidRDefault="007A3B1B" w:rsidP="007A3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Access to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APN technical validation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and architecture reviews.</w:t>
      </w:r>
    </w:p>
    <w:p w14:paraId="60E2B45C" w14:textId="77777777" w:rsidR="007A3B1B" w:rsidRPr="007A3B1B" w:rsidRDefault="007A3B1B" w:rsidP="007A3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AWS account managers helping you align with DR and Resilience workloads.</w:t>
      </w:r>
    </w:p>
    <w:p w14:paraId="742E1040" w14:textId="77777777" w:rsidR="007A3B1B" w:rsidRPr="007A3B1B" w:rsidRDefault="007A3B1B" w:rsidP="007A3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Visibility to AWS Solutions Architects who can co-sell your product.</w:t>
      </w:r>
    </w:p>
    <w:p w14:paraId="2632577F" w14:textId="77777777" w:rsidR="007A3B1B" w:rsidRPr="007A3B1B" w:rsidRDefault="007A3B1B" w:rsidP="007A3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The right to display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“AWS Partner”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badges (a huge trust booster).</w:t>
      </w:r>
    </w:p>
    <w:p w14:paraId="74535A5B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You Offer AWS</w:t>
      </w:r>
    </w:p>
    <w:p w14:paraId="3CBE503E" w14:textId="77777777" w:rsidR="007A3B1B" w:rsidRPr="007A3B1B" w:rsidRDefault="007A3B1B" w:rsidP="007A3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You make AWS Backup, EC2, and S3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look better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by providing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verification, auditability, and simulation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— things AWS doesn’t do natively.</w:t>
      </w:r>
    </w:p>
    <w:p w14:paraId="6C1925AD" w14:textId="77777777" w:rsidR="007A3B1B" w:rsidRPr="007A3B1B" w:rsidRDefault="007A3B1B" w:rsidP="007A3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You become the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“trust layer”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on top of AWS Backup — the compliance bridge AWS itself lacks.</w:t>
      </w:r>
    </w:p>
    <w:p w14:paraId="1BC73ECF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🧩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Integration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C14053" w14:textId="77777777" w:rsidR="007A3B1B" w:rsidRPr="007A3B1B" w:rsidRDefault="007A3B1B" w:rsidP="007A3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HyperStack could automatically pull metadata from AWS Backup or EBS snapshots via boto3, then enrich it with verification and evidence reporting.</w:t>
      </w:r>
    </w:p>
    <w:p w14:paraId="21CD81AD" w14:textId="77777777" w:rsidR="007A3B1B" w:rsidRPr="007A3B1B" w:rsidRDefault="007A3B1B" w:rsidP="007A3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AWS sees this as ecosystem value, not competition.</w:t>
      </w:r>
    </w:p>
    <w:p w14:paraId="63F4954C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5514ED7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9108171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☁️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</w:t>
      </w: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AWS Marketplace Listing (Commercial Level)</w:t>
      </w:r>
    </w:p>
    <w:p w14:paraId="4942970E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Sell directly to AWS customers through their procurement channels.</w:t>
      </w:r>
    </w:p>
    <w:p w14:paraId="1AA9C71C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You Get</w:t>
      </w:r>
    </w:p>
    <w:p w14:paraId="7E483A89" w14:textId="77777777" w:rsidR="007A3B1B" w:rsidRPr="007A3B1B" w:rsidRDefault="007A3B1B" w:rsidP="007A3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Instant access to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300,000+ AWS enterprise buyers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already authorized to buy via Marketplace.</w:t>
      </w:r>
    </w:p>
    <w:p w14:paraId="33FA90E8" w14:textId="77777777" w:rsidR="007A3B1B" w:rsidRPr="007A3B1B" w:rsidRDefault="007A3B1B" w:rsidP="007A3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AWS handles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billing, contracts, and compliance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for you.</w:t>
      </w:r>
    </w:p>
    <w:p w14:paraId="2E95E6C7" w14:textId="77777777" w:rsidR="007A3B1B" w:rsidRPr="007A3B1B" w:rsidRDefault="007A3B1B" w:rsidP="007A3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You get featured in the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“Resilience &amp; Backup Automation”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category.</w:t>
      </w:r>
    </w:p>
    <w:p w14:paraId="47C3399B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It Works</w:t>
      </w:r>
    </w:p>
    <w:p w14:paraId="2785DCEE" w14:textId="77777777" w:rsidR="007A3B1B" w:rsidRPr="007A3B1B" w:rsidRDefault="007A3B1B" w:rsidP="007A3B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Package HyperStack as a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SaaS subscription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AMI-based offering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796655" w14:textId="77777777" w:rsidR="007A3B1B" w:rsidRPr="007A3B1B" w:rsidRDefault="007A3B1B" w:rsidP="007A3B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AWS customers can deploy it instantly via “1-Click Launch.”</w:t>
      </w:r>
    </w:p>
    <w:p w14:paraId="2D57BCD9" w14:textId="77777777" w:rsidR="007A3B1B" w:rsidRPr="007A3B1B" w:rsidRDefault="007A3B1B" w:rsidP="007A3B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You can offer a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simulation tier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to attract enterprise trials.</w:t>
      </w:r>
    </w:p>
    <w:p w14:paraId="19F48EE0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🧩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Strategic angle: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“Validated by AWS, powered by HyperStack” → Appears in AWS invoices, so legal and finance teams see it as an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AWS expense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(no vendor onboarding pain).</w:t>
      </w:r>
    </w:p>
    <w:p w14:paraId="5619EA23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2A1EFE6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B38147C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</w:t>
      </w: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AWS Co-Sell Program (Growth Level)</w:t>
      </w:r>
    </w:p>
    <w:p w14:paraId="7176B5BB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Have AWS sales teams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promote HyperStack alongside their own services.</w:t>
      </w:r>
    </w:p>
    <w:p w14:paraId="7226BB38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You Get</w:t>
      </w:r>
    </w:p>
    <w:p w14:paraId="52E94FF3" w14:textId="77777777" w:rsidR="007A3B1B" w:rsidRPr="007A3B1B" w:rsidRDefault="007A3B1B" w:rsidP="007A3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AWS account executives actively include HyperStack in customer proposals.</w:t>
      </w:r>
    </w:p>
    <w:p w14:paraId="5BACF9D0" w14:textId="77777777" w:rsidR="007A3B1B" w:rsidRPr="007A3B1B" w:rsidRDefault="007A3B1B" w:rsidP="007A3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Joint calls, demos, and workshops for enterprise migrations and compliance readiness.</w:t>
      </w:r>
    </w:p>
    <w:p w14:paraId="15F886EB" w14:textId="77777777" w:rsidR="007A3B1B" w:rsidRPr="007A3B1B" w:rsidRDefault="007A3B1B" w:rsidP="007A3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Visibility in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Field Seller Portal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(massive exposure).</w:t>
      </w:r>
    </w:p>
    <w:p w14:paraId="7A5C9D7D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AWS Gains</w:t>
      </w:r>
    </w:p>
    <w:p w14:paraId="4E12C67C" w14:textId="77777777" w:rsidR="007A3B1B" w:rsidRPr="007A3B1B" w:rsidRDefault="007A3B1B" w:rsidP="007A3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Strengthens AWS’s value proposition for DR and continuity in regulated sectors (Finance, Gov, Healthcare).</w:t>
      </w:r>
    </w:p>
    <w:p w14:paraId="41556979" w14:textId="77777777" w:rsidR="007A3B1B" w:rsidRPr="007A3B1B" w:rsidRDefault="007A3B1B" w:rsidP="007A3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Adds measurable business resilience KPIs to their cloud success metrics.</w:t>
      </w:r>
    </w:p>
    <w:p w14:paraId="04BC2C6A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🧩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become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br/>
        <w:t>A “value multiplier” for AWS Resilience Hub, AWS Backup, and AWS Organizations.</w:t>
      </w:r>
    </w:p>
    <w:p w14:paraId="42008FBC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033570D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A97061A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</w:t>
      </w: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AWS ProServe &amp; Solution Partnering (Enterprise Integration)</w:t>
      </w:r>
    </w:p>
    <w:p w14:paraId="7ED1CF03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Integrate HyperStack into official AWS Consulting &amp; ProServe offerings.</w:t>
      </w:r>
    </w:p>
    <w:p w14:paraId="51FF8F70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You Get</w:t>
      </w:r>
    </w:p>
    <w:p w14:paraId="542EA45D" w14:textId="77777777" w:rsidR="007A3B1B" w:rsidRPr="007A3B1B" w:rsidRDefault="007A3B1B" w:rsidP="007A3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ProServe consultants use HyperStack during client DR projects.</w:t>
      </w:r>
    </w:p>
    <w:p w14:paraId="1C64541C" w14:textId="77777777" w:rsidR="007A3B1B" w:rsidRPr="007A3B1B" w:rsidRDefault="007A3B1B" w:rsidP="007A3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Your solution can appear in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Solutions Library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as a validated DR orchestration tool.</w:t>
      </w:r>
    </w:p>
    <w:p w14:paraId="4FFB8538" w14:textId="77777777" w:rsidR="007A3B1B" w:rsidRPr="007A3B1B" w:rsidRDefault="007A3B1B" w:rsidP="007A3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AWS may fund joint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Proof-of-Concepts (POCs)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via credits or Solution Funding.</w:t>
      </w:r>
    </w:p>
    <w:p w14:paraId="7F32A762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AWS Gains</w:t>
      </w:r>
    </w:p>
    <w:p w14:paraId="554C45F9" w14:textId="77777777" w:rsidR="007A3B1B" w:rsidRPr="007A3B1B" w:rsidRDefault="007A3B1B" w:rsidP="007A3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Faster delivery for DR validation and compliance deliverables.</w:t>
      </w:r>
    </w:p>
    <w:p w14:paraId="6A254688" w14:textId="77777777" w:rsidR="007A3B1B" w:rsidRPr="007A3B1B" w:rsidRDefault="007A3B1B" w:rsidP="007A3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Extra value for enterprise clients needing audit-proof recovery documentation.</w:t>
      </w:r>
    </w:p>
    <w:p w14:paraId="330FD0E2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1A25006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0CD4326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🪙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</w:t>
      </w: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AWS Funding &amp; Marketing Programs</w:t>
      </w:r>
    </w:p>
    <w:p w14:paraId="5D95C27F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Once validated, AWS can provide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financial and promotional leverage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8"/>
        <w:gridCol w:w="4440"/>
      </w:tblGrid>
      <w:tr w:rsidR="007A3B1B" w:rsidRPr="007A3B1B" w14:paraId="47FFF6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37D18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7EF2E9CA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Benefit</w:t>
            </w:r>
          </w:p>
        </w:tc>
      </w:tr>
      <w:tr w:rsidR="007A3B1B" w:rsidRPr="007A3B1B" w14:paraId="07AFE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1A6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ISV Accelerate</w:t>
            </w:r>
          </w:p>
        </w:tc>
        <w:tc>
          <w:tcPr>
            <w:tcW w:w="0" w:type="auto"/>
            <w:vAlign w:val="center"/>
            <w:hideMark/>
          </w:tcPr>
          <w:p w14:paraId="29F3C3EC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Co-sell access + joint pipeline development.</w:t>
            </w:r>
          </w:p>
        </w:tc>
      </w:tr>
      <w:tr w:rsidR="007A3B1B" w:rsidRPr="007A3B1B" w14:paraId="19BFA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E49E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Activate</w:t>
            </w:r>
          </w:p>
        </w:tc>
        <w:tc>
          <w:tcPr>
            <w:tcW w:w="0" w:type="auto"/>
            <w:vAlign w:val="center"/>
            <w:hideMark/>
          </w:tcPr>
          <w:p w14:paraId="42A0468F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Startup credits and go-to-market mentorship.</w:t>
            </w:r>
          </w:p>
        </w:tc>
      </w:tr>
      <w:tr w:rsidR="007A3B1B" w:rsidRPr="007A3B1B" w14:paraId="22AC2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10EF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Market Development Funds (MDF)</w:t>
            </w:r>
          </w:p>
        </w:tc>
        <w:tc>
          <w:tcPr>
            <w:tcW w:w="0" w:type="auto"/>
            <w:vAlign w:val="center"/>
            <w:hideMark/>
          </w:tcPr>
          <w:p w14:paraId="6B9733D3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Co-funded campaigns and webinars.</w:t>
            </w:r>
          </w:p>
        </w:tc>
      </w:tr>
      <w:tr w:rsidR="007A3B1B" w:rsidRPr="007A3B1B" w14:paraId="321F7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1660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Startup Loft / Builder Experience</w:t>
            </w:r>
          </w:p>
        </w:tc>
        <w:tc>
          <w:tcPr>
            <w:tcW w:w="0" w:type="auto"/>
            <w:vAlign w:val="center"/>
            <w:hideMark/>
          </w:tcPr>
          <w:p w14:paraId="47F2367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Early-stage exposure for technical validation.</w:t>
            </w:r>
          </w:p>
        </w:tc>
      </w:tr>
    </w:tbl>
    <w:p w14:paraId="7C392DC9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🧩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Smart Play: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Apply to ISV Accelerate after you get your Marketplace listing. That’s the gatekeeper for co-sell eligibility.</w:t>
      </w:r>
    </w:p>
    <w:p w14:paraId="389E7D9E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049FC5E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345EB25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</w:t>
      </w: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Integration Anchors (Technical Hooks)</w:t>
      </w:r>
    </w:p>
    <w:p w14:paraId="1C5AAEA1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You can build early trust by leveraging AWS-native tools in your product’s roadmap:</w:t>
      </w:r>
    </w:p>
    <w:p w14:paraId="5DEA1534" w14:textId="77777777" w:rsidR="007A3B1B" w:rsidRPr="007A3B1B" w:rsidRDefault="007A3B1B" w:rsidP="007A3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Backup + CloudWatch Logs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→ Ingest job data for HyperStack reports.</w:t>
      </w:r>
    </w:p>
    <w:p w14:paraId="783C4700" w14:textId="77777777" w:rsidR="007A3B1B" w:rsidRPr="007A3B1B" w:rsidRDefault="007A3B1B" w:rsidP="007A3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Systems Manager (SSM)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→ Trigger verification and volume checks.</w:t>
      </w:r>
    </w:p>
    <w:p w14:paraId="3B7CC668" w14:textId="77777777" w:rsidR="007A3B1B" w:rsidRPr="007A3B1B" w:rsidRDefault="007A3B1B" w:rsidP="007A3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Config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→ Record compliance drift for recovery readiness scoring.</w:t>
      </w:r>
    </w:p>
    <w:p w14:paraId="3CD463EA" w14:textId="77777777" w:rsidR="007A3B1B" w:rsidRPr="007A3B1B" w:rsidRDefault="007A3B1B" w:rsidP="007A3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 Hub API (new)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→ Integrate directly to assess architecture resilience posture.</w:t>
      </w:r>
    </w:p>
    <w:p w14:paraId="3B09E392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🧩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This makes HyperStack look like a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AWS extension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“another DR app.”</w:t>
      </w:r>
    </w:p>
    <w:p w14:paraId="056C3089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16BF58D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28E98BD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🧠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</w:t>
      </w:r>
      <w:r w:rsidRPr="007A3B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— AWS Partnership Maturity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816"/>
        <w:gridCol w:w="2994"/>
        <w:gridCol w:w="2361"/>
      </w:tblGrid>
      <w:tr w:rsidR="007A3B1B" w:rsidRPr="007A3B1B" w14:paraId="2A5A34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66180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5575958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Partnership Type</w:t>
            </w:r>
          </w:p>
        </w:tc>
        <w:tc>
          <w:tcPr>
            <w:tcW w:w="0" w:type="auto"/>
            <w:vAlign w:val="center"/>
            <w:hideMark/>
          </w:tcPr>
          <w:p w14:paraId="630B69BF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You Deliver</w:t>
            </w:r>
          </w:p>
        </w:tc>
        <w:tc>
          <w:tcPr>
            <w:tcW w:w="0" w:type="auto"/>
            <w:vAlign w:val="center"/>
            <w:hideMark/>
          </w:tcPr>
          <w:p w14:paraId="47E4A9FD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You Gain</w:t>
            </w:r>
          </w:p>
        </w:tc>
      </w:tr>
      <w:tr w:rsidR="007A3B1B" w:rsidRPr="007A3B1B" w14:paraId="59917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8B3F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 1 (Q1)</w:t>
            </w:r>
          </w:p>
        </w:tc>
        <w:tc>
          <w:tcPr>
            <w:tcW w:w="0" w:type="auto"/>
            <w:vAlign w:val="center"/>
            <w:hideMark/>
          </w:tcPr>
          <w:p w14:paraId="00DCD292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APN + Marketplace</w:t>
            </w:r>
          </w:p>
        </w:tc>
        <w:tc>
          <w:tcPr>
            <w:tcW w:w="0" w:type="auto"/>
            <w:vAlign w:val="center"/>
            <w:hideMark/>
          </w:tcPr>
          <w:p w14:paraId="3286E6FC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Verified, AWS-aligned architecture</w:t>
            </w:r>
          </w:p>
        </w:tc>
        <w:tc>
          <w:tcPr>
            <w:tcW w:w="0" w:type="auto"/>
            <w:vAlign w:val="center"/>
            <w:hideMark/>
          </w:tcPr>
          <w:p w14:paraId="7C581102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Credibility &amp; visibility</w:t>
            </w:r>
          </w:p>
        </w:tc>
      </w:tr>
      <w:tr w:rsidR="007A3B1B" w:rsidRPr="007A3B1B" w14:paraId="12380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5747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 2 (Q2)</w:t>
            </w:r>
          </w:p>
        </w:tc>
        <w:tc>
          <w:tcPr>
            <w:tcW w:w="0" w:type="auto"/>
            <w:vAlign w:val="center"/>
            <w:hideMark/>
          </w:tcPr>
          <w:p w14:paraId="22B01350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ISV Accelerate</w:t>
            </w:r>
          </w:p>
        </w:tc>
        <w:tc>
          <w:tcPr>
            <w:tcW w:w="0" w:type="auto"/>
            <w:vAlign w:val="center"/>
            <w:hideMark/>
          </w:tcPr>
          <w:p w14:paraId="57E1B9B4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Co-sell collateral, joint GTM plan</w:t>
            </w:r>
          </w:p>
        </w:tc>
        <w:tc>
          <w:tcPr>
            <w:tcW w:w="0" w:type="auto"/>
            <w:vAlign w:val="center"/>
            <w:hideMark/>
          </w:tcPr>
          <w:p w14:paraId="099E1FD6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sales channel access</w:t>
            </w:r>
          </w:p>
        </w:tc>
      </w:tr>
      <w:tr w:rsidR="007A3B1B" w:rsidRPr="007A3B1B" w14:paraId="40213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DDC3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 3 (Q3)</w:t>
            </w:r>
          </w:p>
        </w:tc>
        <w:tc>
          <w:tcPr>
            <w:tcW w:w="0" w:type="auto"/>
            <w:vAlign w:val="center"/>
            <w:hideMark/>
          </w:tcPr>
          <w:p w14:paraId="18392CA0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ProServe &amp; GRC alliance</w:t>
            </w:r>
          </w:p>
        </w:tc>
        <w:tc>
          <w:tcPr>
            <w:tcW w:w="0" w:type="auto"/>
            <w:vAlign w:val="center"/>
            <w:hideMark/>
          </w:tcPr>
          <w:p w14:paraId="6471C519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deployment cases</w:t>
            </w:r>
          </w:p>
        </w:tc>
        <w:tc>
          <w:tcPr>
            <w:tcW w:w="0" w:type="auto"/>
            <w:vAlign w:val="center"/>
            <w:hideMark/>
          </w:tcPr>
          <w:p w14:paraId="7BA33B27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Brand legitimacy</w:t>
            </w:r>
          </w:p>
        </w:tc>
      </w:tr>
      <w:tr w:rsidR="007A3B1B" w:rsidRPr="007A3B1B" w14:paraId="3D128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D606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 4 (Q4)</w:t>
            </w:r>
          </w:p>
        </w:tc>
        <w:tc>
          <w:tcPr>
            <w:tcW w:w="0" w:type="auto"/>
            <w:vAlign w:val="center"/>
            <w:hideMark/>
          </w:tcPr>
          <w:p w14:paraId="4D317BD8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Resilience Hub Integration</w:t>
            </w:r>
          </w:p>
        </w:tc>
        <w:tc>
          <w:tcPr>
            <w:tcW w:w="0" w:type="auto"/>
            <w:vAlign w:val="center"/>
            <w:hideMark/>
          </w:tcPr>
          <w:p w14:paraId="7E68FB3C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lifecycle DR validation</w:t>
            </w:r>
          </w:p>
        </w:tc>
        <w:tc>
          <w:tcPr>
            <w:tcW w:w="0" w:type="auto"/>
            <w:vAlign w:val="center"/>
            <w:hideMark/>
          </w:tcPr>
          <w:p w14:paraId="1C7B30F9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differentiation</w:t>
            </w:r>
          </w:p>
        </w:tc>
      </w:tr>
    </w:tbl>
    <w:p w14:paraId="0A57CE15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3E73C11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589B758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line: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AWS isn’t just a cloud provider here — it’s your </w:t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strategic amplifier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 anchor HyperStack as the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“audit and verification layer”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for AWS Backup, you’ll ride their co-sell ecosystem straight into enterprise accounts without fighting procurement or compliance firewalls.</w:t>
      </w:r>
    </w:p>
    <w:p w14:paraId="6F4BA241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4B71B0B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097D285" w14:textId="439C780C" w:rsidR="007A3B1B" w:rsidRDefault="007A3B1B" w:rsidP="007A3B1B">
      <w:pPr>
        <w:pStyle w:val="Title"/>
      </w:pPr>
      <w:r>
        <w:br/>
      </w:r>
    </w:p>
    <w:p w14:paraId="40D6A016" w14:textId="04C84755" w:rsidR="007A3B1B" w:rsidRDefault="007A3B1B">
      <w:r>
        <w:br w:type="page"/>
      </w:r>
    </w:p>
    <w:p w14:paraId="66EE663E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B1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🧭</w:t>
      </w:r>
      <w:r w:rsidRPr="007A3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HyperStack – Partnership Proposal for the AWS Partner Network (APN)</w:t>
      </w:r>
    </w:p>
    <w:p w14:paraId="62D54086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2A193304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HyperStack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is a Disaster Recovery Orchestration Platform that automates, verifies, and audits recoverability across AWS environments.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provides evidence-based validation for AWS Backup, EBS snapshots, AMIs, and cross-region replication workflows — transforming disaster recovery from a technical routine into a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compliance-verified business process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C6EE3B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HyperStack’s mission aligns directly with AWS’s focus on operational resilience and regulatory compliance for enterprise workloads.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aim to partner with AWS to make recoverability </w:t>
      </w: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provable, auditable, and continuously validated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AWS ecosystem.</w:t>
      </w:r>
    </w:p>
    <w:p w14:paraId="21AE15BE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5F18719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E84D85D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Value Proposition for AWS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6432"/>
      </w:tblGrid>
      <w:tr w:rsidR="007A3B1B" w:rsidRPr="007A3B1B" w14:paraId="3E0AA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D466C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Benefit</w:t>
            </w:r>
          </w:p>
        </w:tc>
        <w:tc>
          <w:tcPr>
            <w:tcW w:w="0" w:type="auto"/>
            <w:vAlign w:val="center"/>
            <w:hideMark/>
          </w:tcPr>
          <w:p w14:paraId="30336085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HyperStack Enhances It</w:t>
            </w:r>
          </w:p>
        </w:tc>
      </w:tr>
      <w:tr w:rsidR="007A3B1B" w:rsidRPr="007A3B1B" w14:paraId="1803F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90B4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Strengthens AWS Backup adoption</w:t>
            </w:r>
          </w:p>
        </w:tc>
        <w:tc>
          <w:tcPr>
            <w:tcW w:w="0" w:type="auto"/>
            <w:vAlign w:val="center"/>
            <w:hideMark/>
          </w:tcPr>
          <w:p w14:paraId="242419F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continuous verification, reporting, and visual simulation to ensure each backup is recoverable.</w:t>
            </w:r>
          </w:p>
        </w:tc>
      </w:tr>
      <w:tr w:rsidR="007A3B1B" w:rsidRPr="007A3B1B" w14:paraId="02F97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7AC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Expands AWS Resilience Hub capabilities</w:t>
            </w:r>
          </w:p>
        </w:tc>
        <w:tc>
          <w:tcPr>
            <w:tcW w:w="0" w:type="auto"/>
            <w:vAlign w:val="center"/>
            <w:hideMark/>
          </w:tcPr>
          <w:p w14:paraId="7B122A9B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Introduces cross-account and cross-region validation with compliance mapping.</w:t>
            </w:r>
          </w:p>
        </w:tc>
      </w:tr>
      <w:tr w:rsidR="007A3B1B" w:rsidRPr="007A3B1B" w14:paraId="1AF50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7E4E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Accelerates AWS Enterprise adoption</w:t>
            </w:r>
          </w:p>
        </w:tc>
        <w:tc>
          <w:tcPr>
            <w:tcW w:w="0" w:type="auto"/>
            <w:vAlign w:val="center"/>
            <w:hideMark/>
          </w:tcPr>
          <w:p w14:paraId="439735BA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auditors and CIOs with tangible recovery evidence — easing compliance approvals for AWS migrations.</w:t>
            </w:r>
          </w:p>
        </w:tc>
      </w:tr>
      <w:tr w:rsidR="007A3B1B" w:rsidRPr="007A3B1B" w14:paraId="54FA1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2E19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Improves customer satisfaction metrics</w:t>
            </w:r>
          </w:p>
        </w:tc>
        <w:tc>
          <w:tcPr>
            <w:tcW w:w="0" w:type="auto"/>
            <w:vAlign w:val="center"/>
            <w:hideMark/>
          </w:tcPr>
          <w:p w14:paraId="42125956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Reduces perceived risk of “cloud outages” by ensuring DR automation is provably functional.</w:t>
            </w:r>
          </w:p>
        </w:tc>
      </w:tr>
    </w:tbl>
    <w:p w14:paraId="18C83EFA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090CB5E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524B265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Partnership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6685"/>
      </w:tblGrid>
      <w:tr w:rsidR="007A3B1B" w:rsidRPr="007A3B1B" w14:paraId="649CD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CA1A8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A32A97C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</w:t>
            </w:r>
          </w:p>
        </w:tc>
      </w:tr>
      <w:tr w:rsidR="007A3B1B" w:rsidRPr="007A3B1B" w14:paraId="6CB35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3EF2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APN Registration &amp; Validation</w:t>
            </w:r>
          </w:p>
        </w:tc>
        <w:tc>
          <w:tcPr>
            <w:tcW w:w="0" w:type="auto"/>
            <w:vAlign w:val="center"/>
            <w:hideMark/>
          </w:tcPr>
          <w:p w14:paraId="1AE8B6A3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 AWS Partner Network (ISV Path) under Resilience &amp; Compliance workloads.</w:t>
            </w:r>
          </w:p>
        </w:tc>
      </w:tr>
      <w:tr w:rsidR="007A3B1B" w:rsidRPr="007A3B1B" w14:paraId="2C64F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4B8BA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Marketplace Listing</w:t>
            </w:r>
          </w:p>
        </w:tc>
        <w:tc>
          <w:tcPr>
            <w:tcW w:w="0" w:type="auto"/>
            <w:vAlign w:val="center"/>
            <w:hideMark/>
          </w:tcPr>
          <w:p w14:paraId="4E1F935B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SaaS subscription model for DR Orchestration and Audit Verification.</w:t>
            </w:r>
          </w:p>
        </w:tc>
      </w:tr>
      <w:tr w:rsidR="007A3B1B" w:rsidRPr="007A3B1B" w14:paraId="01912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FE79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ISV Accelerate Enrollment</w:t>
            </w:r>
          </w:p>
        </w:tc>
        <w:tc>
          <w:tcPr>
            <w:tcW w:w="0" w:type="auto"/>
            <w:vAlign w:val="center"/>
            <w:hideMark/>
          </w:tcPr>
          <w:p w14:paraId="21B03FED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Co-sell HyperStack alongside AWS Backup and Resilience Hub to enterprise clients.</w:t>
            </w:r>
          </w:p>
        </w:tc>
      </w:tr>
      <w:tr w:rsidR="007A3B1B" w:rsidRPr="007A3B1B" w14:paraId="257E1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7AC8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Joint Technical Validation</w:t>
            </w:r>
          </w:p>
        </w:tc>
        <w:tc>
          <w:tcPr>
            <w:tcW w:w="0" w:type="auto"/>
            <w:vAlign w:val="center"/>
            <w:hideMark/>
          </w:tcPr>
          <w:p w14:paraId="2AB60F85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Conduct a partner-led AWS Foundational Technical Review (FTR) for architectural alignment.</w:t>
            </w:r>
          </w:p>
        </w:tc>
      </w:tr>
    </w:tbl>
    <w:p w14:paraId="723DF26A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3ADA7DE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89BA94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Technical Integration Overview</w:t>
      </w:r>
    </w:p>
    <w:p w14:paraId="37C79329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Integrations:</w:t>
      </w:r>
    </w:p>
    <w:p w14:paraId="7E656C19" w14:textId="77777777" w:rsidR="007A3B1B" w:rsidRPr="007A3B1B" w:rsidRDefault="007A3B1B" w:rsidP="007A3B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AWS Backup, EBS, and AMI metadata ingestion</w:t>
      </w:r>
    </w:p>
    <w:p w14:paraId="13F103FB" w14:textId="77777777" w:rsidR="007A3B1B" w:rsidRPr="007A3B1B" w:rsidRDefault="007A3B1B" w:rsidP="007A3B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CloudWatch &amp; CloudTrail log correlation</w:t>
      </w:r>
    </w:p>
    <w:p w14:paraId="20326244" w14:textId="77777777" w:rsidR="007A3B1B" w:rsidRPr="007A3B1B" w:rsidRDefault="007A3B1B" w:rsidP="007A3B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S3 manifest storage and recovery audit reporting</w:t>
      </w:r>
    </w:p>
    <w:p w14:paraId="47F09961" w14:textId="77777777" w:rsidR="007A3B1B" w:rsidRPr="007A3B1B" w:rsidRDefault="007A3B1B" w:rsidP="007A3B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Systems Manager (SSM) task execution for verification flows</w:t>
      </w:r>
    </w:p>
    <w:p w14:paraId="7438ED6F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Planned Enhancements:</w:t>
      </w:r>
    </w:p>
    <w:p w14:paraId="46F9BB4D" w14:textId="77777777" w:rsidR="007A3B1B" w:rsidRPr="007A3B1B" w:rsidRDefault="007A3B1B" w:rsidP="007A3B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AWS Config integration for compliance drift detection</w:t>
      </w:r>
    </w:p>
    <w:p w14:paraId="75935C1A" w14:textId="77777777" w:rsidR="007A3B1B" w:rsidRPr="007A3B1B" w:rsidRDefault="007A3B1B" w:rsidP="007A3B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Resilience Hub API integration for architectural scoring</w:t>
      </w:r>
    </w:p>
    <w:p w14:paraId="31413733" w14:textId="77777777" w:rsidR="007A3B1B" w:rsidRPr="007A3B1B" w:rsidRDefault="007A3B1B" w:rsidP="007A3B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Lambda-based automation triggers for continuous verification</w:t>
      </w:r>
    </w:p>
    <w:p w14:paraId="2DEF6CA1" w14:textId="77777777" w:rsidR="007A3B1B" w:rsidRPr="007A3B1B" w:rsidRDefault="007A3B1B" w:rsidP="007A3B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AWS Organizations support for multi-account orchestration</w:t>
      </w:r>
    </w:p>
    <w:p w14:paraId="552732CE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29F4E3A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BD4EC44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Joint Go-to-Market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350"/>
        <w:gridCol w:w="4335"/>
      </w:tblGrid>
      <w:tr w:rsidR="007A3B1B" w:rsidRPr="007A3B1B" w14:paraId="74E0A8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8C7F8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E9C31B6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92BEAF0" w14:textId="77777777" w:rsidR="007A3B1B" w:rsidRPr="007A3B1B" w:rsidRDefault="007A3B1B" w:rsidP="007A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Outcome</w:t>
            </w:r>
          </w:p>
        </w:tc>
      </w:tr>
      <w:tr w:rsidR="007A3B1B" w:rsidRPr="007A3B1B" w14:paraId="3DC73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04F30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460ACEE9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Marketplace listing + APN membership</w:t>
            </w:r>
          </w:p>
        </w:tc>
        <w:tc>
          <w:tcPr>
            <w:tcW w:w="0" w:type="auto"/>
            <w:vAlign w:val="center"/>
            <w:hideMark/>
          </w:tcPr>
          <w:p w14:paraId="27B09EC2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Visibility to AWS customers seeking DR orchestration tools</w:t>
            </w:r>
          </w:p>
        </w:tc>
      </w:tr>
      <w:tr w:rsidR="007A3B1B" w:rsidRPr="007A3B1B" w14:paraId="685AE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F80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7582FB94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demo with AWS Backup &amp; Config</w:t>
            </w:r>
          </w:p>
        </w:tc>
        <w:tc>
          <w:tcPr>
            <w:tcW w:w="0" w:type="auto"/>
            <w:vAlign w:val="center"/>
            <w:hideMark/>
          </w:tcPr>
          <w:p w14:paraId="3CFA45F7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Inclusion in AWS Solutions Library and APN showcase</w:t>
            </w:r>
          </w:p>
        </w:tc>
      </w:tr>
      <w:tr w:rsidR="007A3B1B" w:rsidRPr="007A3B1B" w14:paraId="0357E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A72A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6B969E31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Joint webinars and whitepaper with AWS GRC or Resilience teams</w:t>
            </w:r>
          </w:p>
        </w:tc>
        <w:tc>
          <w:tcPr>
            <w:tcW w:w="0" w:type="auto"/>
            <w:vAlign w:val="center"/>
            <w:hideMark/>
          </w:tcPr>
          <w:p w14:paraId="0C3FB6E3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Establish HyperStack as “verified recovery validation partner”</w:t>
            </w:r>
          </w:p>
        </w:tc>
      </w:tr>
      <w:tr w:rsidR="007A3B1B" w:rsidRPr="007A3B1B" w14:paraId="0BA2C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2D0B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4D5DF65B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ISV Accelerate co-sell and enterprise rollout</w:t>
            </w:r>
          </w:p>
        </w:tc>
        <w:tc>
          <w:tcPr>
            <w:tcW w:w="0" w:type="auto"/>
            <w:vAlign w:val="center"/>
            <w:hideMark/>
          </w:tcPr>
          <w:p w14:paraId="28C0E876" w14:textId="77777777" w:rsidR="007A3B1B" w:rsidRPr="007A3B1B" w:rsidRDefault="007A3B1B" w:rsidP="007A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collaboration with AWS field sellers and solution architects</w:t>
            </w:r>
          </w:p>
        </w:tc>
      </w:tr>
    </w:tbl>
    <w:p w14:paraId="7E3F17AB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20875AF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7BE6CB" w14:textId="77777777" w:rsidR="007A3B1B" w:rsidRPr="007A3B1B" w:rsidRDefault="007A3B1B" w:rsidP="007A3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Contact &amp; Next Steps</w:t>
      </w:r>
    </w:p>
    <w:p w14:paraId="0D51D456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Contact: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3B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Teotoniio Fontana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— Architect &amp; Founder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📧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teotoniio@hyperstack.io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3B1B">
        <w:rPr>
          <w:rFonts w:ascii="Apple Color Emoji" w:eastAsia="Times New Roman" w:hAnsi="Apple Color Emoji" w:cs="Apple Color Emoji"/>
          <w:kern w:val="0"/>
          <w14:ligatures w14:val="none"/>
        </w:rPr>
        <w:t>🌐</w:t>
      </w:r>
      <w:r w:rsidRPr="007A3B1B">
        <w:rPr>
          <w:rFonts w:ascii="Times New Roman" w:eastAsia="Times New Roman" w:hAnsi="Times New Roman" w:cs="Times New Roman"/>
          <w:kern w:val="0"/>
          <w14:ligatures w14:val="none"/>
        </w:rPr>
        <w:t xml:space="preserve"> www.hyperstack.io</w:t>
      </w:r>
    </w:p>
    <w:p w14:paraId="174BB1E0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Requested Actions:</w:t>
      </w:r>
    </w:p>
    <w:p w14:paraId="4DF38E8E" w14:textId="77777777" w:rsidR="007A3B1B" w:rsidRPr="007A3B1B" w:rsidRDefault="007A3B1B" w:rsidP="007A3B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AWS APN Business Development introduction.</w:t>
      </w:r>
    </w:p>
    <w:p w14:paraId="13B0AF8F" w14:textId="77777777" w:rsidR="007A3B1B" w:rsidRPr="007A3B1B" w:rsidRDefault="007A3B1B" w:rsidP="007A3B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Validation of HyperStack’s technical architecture through AWS Foundational Technical Review.</w:t>
      </w:r>
    </w:p>
    <w:p w14:paraId="7C4BCFD8" w14:textId="77777777" w:rsidR="007A3B1B" w:rsidRPr="007A3B1B" w:rsidRDefault="007A3B1B" w:rsidP="007A3B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Guidance for Marketplace listing and ISV Accelerate enrollment.</w:t>
      </w:r>
    </w:p>
    <w:p w14:paraId="03719BF1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00AF5D7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8781370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Statement:</w:t>
      </w:r>
    </w:p>
    <w:p w14:paraId="718E93F0" w14:textId="77777777" w:rsidR="007A3B1B" w:rsidRPr="007A3B1B" w:rsidRDefault="007A3B1B" w:rsidP="007A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kern w:val="0"/>
          <w14:ligatures w14:val="none"/>
        </w:rPr>
        <w:t>“HyperStack empowers AWS customers to prove, not just promise, their recoverability. Together, we make resilience measurable.”</w:t>
      </w:r>
    </w:p>
    <w:p w14:paraId="05CE5FBE" w14:textId="77777777" w:rsidR="007A3B1B" w:rsidRPr="007A3B1B" w:rsidRDefault="00551D90" w:rsidP="007A3B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B">
        <w:rPr>
          <w:rFonts w:ascii="Times New Roman" w:eastAsia="Times New Roman" w:hAnsi="Times New Roman" w:cs="Times New Roman"/>
          <w:noProof/>
          <w:kern w:val="0"/>
        </w:rPr>
        <w:pict w14:anchorId="5AFDA3A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654B78" w14:textId="77777777" w:rsidR="007A3B1B" w:rsidRPr="007A3B1B" w:rsidRDefault="007A3B1B" w:rsidP="007A3B1B"/>
    <w:sectPr w:rsidR="007A3B1B" w:rsidRPr="007A3B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927"/>
    <w:multiLevelType w:val="multilevel"/>
    <w:tmpl w:val="E9BE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7BFF"/>
    <w:multiLevelType w:val="multilevel"/>
    <w:tmpl w:val="7E9C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E1403"/>
    <w:multiLevelType w:val="multilevel"/>
    <w:tmpl w:val="C2D6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12647"/>
    <w:multiLevelType w:val="multilevel"/>
    <w:tmpl w:val="6106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6340D"/>
    <w:multiLevelType w:val="multilevel"/>
    <w:tmpl w:val="0898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41FF9"/>
    <w:multiLevelType w:val="multilevel"/>
    <w:tmpl w:val="A9E2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049BF"/>
    <w:multiLevelType w:val="multilevel"/>
    <w:tmpl w:val="F02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31685"/>
    <w:multiLevelType w:val="multilevel"/>
    <w:tmpl w:val="4AC60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4811E1"/>
    <w:multiLevelType w:val="multilevel"/>
    <w:tmpl w:val="29BC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215AB"/>
    <w:multiLevelType w:val="multilevel"/>
    <w:tmpl w:val="F964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D1302"/>
    <w:multiLevelType w:val="multilevel"/>
    <w:tmpl w:val="B68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E67E3"/>
    <w:multiLevelType w:val="multilevel"/>
    <w:tmpl w:val="9B1E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A0987"/>
    <w:multiLevelType w:val="multilevel"/>
    <w:tmpl w:val="46F2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30784">
    <w:abstractNumId w:val="12"/>
  </w:num>
  <w:num w:numId="2" w16cid:durableId="389816346">
    <w:abstractNumId w:val="8"/>
  </w:num>
  <w:num w:numId="3" w16cid:durableId="2078089763">
    <w:abstractNumId w:val="5"/>
  </w:num>
  <w:num w:numId="4" w16cid:durableId="1147819865">
    <w:abstractNumId w:val="9"/>
  </w:num>
  <w:num w:numId="5" w16cid:durableId="1935361157">
    <w:abstractNumId w:val="4"/>
  </w:num>
  <w:num w:numId="6" w16cid:durableId="525363365">
    <w:abstractNumId w:val="10"/>
  </w:num>
  <w:num w:numId="7" w16cid:durableId="1960798538">
    <w:abstractNumId w:val="6"/>
  </w:num>
  <w:num w:numId="8" w16cid:durableId="375348844">
    <w:abstractNumId w:val="2"/>
  </w:num>
  <w:num w:numId="9" w16cid:durableId="150607289">
    <w:abstractNumId w:val="3"/>
  </w:num>
  <w:num w:numId="10" w16cid:durableId="360401750">
    <w:abstractNumId w:val="0"/>
  </w:num>
  <w:num w:numId="11" w16cid:durableId="175928333">
    <w:abstractNumId w:val="1"/>
  </w:num>
  <w:num w:numId="12" w16cid:durableId="1411389387">
    <w:abstractNumId w:val="11"/>
  </w:num>
  <w:num w:numId="13" w16cid:durableId="8666731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1B"/>
    <w:rsid w:val="00551D90"/>
    <w:rsid w:val="006401D9"/>
    <w:rsid w:val="007A3B1B"/>
    <w:rsid w:val="00BA50DF"/>
    <w:rsid w:val="00DB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B9854"/>
  <w15:chartTrackingRefBased/>
  <w15:docId w15:val="{4C950B1A-DCC6-D346-8554-8C0E5770D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3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3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B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3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3B1B"/>
    <w:rPr>
      <w:b/>
      <w:bCs/>
    </w:rPr>
  </w:style>
  <w:style w:type="character" w:styleId="Emphasis">
    <w:name w:val="Emphasis"/>
    <w:basedOn w:val="DefaultParagraphFont"/>
    <w:uiPriority w:val="20"/>
    <w:qFormat/>
    <w:rsid w:val="007A3B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2428</Words>
  <Characters>13842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Teotonio Fontana</dc:creator>
  <cp:keywords/>
  <dc:description/>
  <cp:lastModifiedBy>Teotonio Fontana</cp:lastModifiedBy>
  <cp:revision>1</cp:revision>
  <dcterms:created xsi:type="dcterms:W3CDTF">2025-11-07T20:45:00Z</dcterms:created>
  <dcterms:modified xsi:type="dcterms:W3CDTF">2025-11-07T22:01:00Z</dcterms:modified>
</cp:coreProperties>
</file>