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2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section"/>
    <w:p>
      <w:pPr>
        <w:pStyle w:val="Heading1"/>
      </w:pPr>
      <w:r>
        <w:t xml:space="preserve">1)</w:t>
      </w:r>
    </w:p>
    <w:bookmarkStart w:id="23" w:name="ls"/>
    <w:p>
      <w:pPr>
        <w:pStyle w:val="Heading3"/>
      </w:pPr>
      <w:r>
        <w:rPr>
          <w:rStyle w:val="VerbatimChar"/>
        </w:rPr>
        <w:t xml:space="preserve">ls</w:t>
      </w:r>
    </w:p>
    <w:p>
      <w:pPr>
        <w:pStyle w:val="FirstParagraph"/>
      </w:pPr>
      <w:r>
        <w:t xml:space="preserve">lists all unhidden contents within the current directory.</w:t>
      </w:r>
    </w:p>
    <w:p>
      <w:pPr>
        <w:pStyle w:val="BodyText"/>
      </w:pPr>
      <w:r>
        <w:drawing>
          <wp:inline>
            <wp:extent cx="3965608" cy="327258"/>
            <wp:effectExtent b="0" l="0" r="0" t="0"/>
            <wp:docPr descr="alt text" title="" id="21" name="Picture"/>
            <a:graphic>
              <a:graphicData uri="http://schemas.openxmlformats.org/drawingml/2006/picture">
                <pic:pic>
                  <pic:nvPicPr>
                    <pic:cNvPr descr="images/ima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3"/>
    <w:bookmarkStart w:id="27" w:name="ls--l"/>
    <w:p>
      <w:pPr>
        <w:pStyle w:val="Heading3"/>
      </w:pPr>
      <w:r>
        <w:rPr>
          <w:rStyle w:val="VerbatimChar"/>
        </w:rPr>
        <w:t xml:space="preserve">ls -l</w:t>
      </w:r>
    </w:p>
    <w:p>
      <w:pPr>
        <w:pStyle w:val="FirstParagraph"/>
      </w:pPr>
      <w:r>
        <w:t xml:space="preserve">lists all contents with the long listing format.</w:t>
      </w:r>
      <w:r>
        <w:t xml:space="preserve"> </w:t>
      </w:r>
      <w:r>
        <w:t xml:space="preserve">long list format includes file name, permissions, size, and date modified.</w:t>
      </w:r>
    </w:p>
    <w:p>
      <w:pPr>
        <w:pStyle w:val="BodyText"/>
      </w:pPr>
      <w:r>
        <w:drawing>
          <wp:inline>
            <wp:extent cx="4697128" cy="664143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images/imag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7"/>
    <w:bookmarkStart w:id="31" w:name="ls--a"/>
    <w:p>
      <w:pPr>
        <w:pStyle w:val="Heading3"/>
      </w:pPr>
      <w:r>
        <w:rPr>
          <w:rStyle w:val="VerbatimChar"/>
        </w:rPr>
        <w:t xml:space="preserve">ls -a</w:t>
      </w:r>
    </w:p>
    <w:p>
      <w:pPr>
        <w:pStyle w:val="FirstParagraph"/>
      </w:pPr>
      <w:r>
        <w:t xml:space="preserve">lists all unhidden and hidden contents within the current directory.</w:t>
      </w:r>
    </w:p>
    <w:p>
      <w:pPr>
        <w:pStyle w:val="BodyText"/>
      </w:pPr>
      <w:r>
        <w:drawing>
          <wp:inline>
            <wp:extent cx="4167738" cy="317633"/>
            <wp:effectExtent b="0" l="0" r="0" t="0"/>
            <wp:docPr descr="alt text" title="" id="29" name="Picture"/>
            <a:graphic>
              <a:graphicData uri="http://schemas.openxmlformats.org/drawingml/2006/picture">
                <pic:pic>
                  <pic:nvPicPr>
                    <pic:cNvPr descr="images/image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1"/>
    <w:bookmarkStart w:id="35" w:name="cd-tests"/>
    <w:p>
      <w:pPr>
        <w:pStyle w:val="Heading3"/>
      </w:pPr>
      <w:r>
        <w:rPr>
          <w:rStyle w:val="VerbatimChar"/>
        </w:rPr>
        <w:t xml:space="preserve">cd tests</w:t>
      </w:r>
    </w:p>
    <w:p>
      <w:pPr>
        <w:pStyle w:val="FirstParagraph"/>
      </w:pPr>
      <w:r>
        <w:t xml:space="preserve">attempts to move to the</w:t>
      </w:r>
      <w:r>
        <w:t xml:space="preserve"> </w:t>
      </w:r>
      <w:r>
        <w:t xml:space="preserve">“</w:t>
      </w:r>
      <w:r>
        <w:t xml:space="preserve">tests</w:t>
      </w:r>
      <w:r>
        <w:t xml:space="preserve">”</w:t>
      </w:r>
      <w:r>
        <w:t xml:space="preserve"> </w:t>
      </w:r>
      <w:r>
        <w:t xml:space="preserve">directory, fails if</w:t>
      </w:r>
      <w:r>
        <w:t xml:space="preserve"> </w:t>
      </w:r>
      <w:r>
        <w:t xml:space="preserve">“</w:t>
      </w:r>
      <w:r>
        <w:t xml:space="preserve">tests</w:t>
      </w:r>
      <w:r>
        <w:t xml:space="preserve">”</w:t>
      </w:r>
      <w:r>
        <w:t xml:space="preserve"> </w:t>
      </w:r>
      <w:r>
        <w:t xml:space="preserve">does not exist.</w:t>
      </w:r>
    </w:p>
    <w:p>
      <w:pPr>
        <w:pStyle w:val="BodyText"/>
      </w:pPr>
      <w:r>
        <w:drawing>
          <wp:inline>
            <wp:extent cx="4350618" cy="327258"/>
            <wp:effectExtent b="0" l="0" r="0" t="0"/>
            <wp:docPr descr="alt text" title="" id="33" name="Picture"/>
            <a:graphic>
              <a:graphicData uri="http://schemas.openxmlformats.org/drawingml/2006/picture">
                <pic:pic>
                  <pic:nvPicPr>
                    <pic:cNvPr descr="images/image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5"/>
    <w:bookmarkStart w:id="39" w:name="pwd"/>
    <w:p>
      <w:pPr>
        <w:pStyle w:val="Heading3"/>
      </w:pPr>
      <w:r>
        <w:rPr>
          <w:rStyle w:val="VerbatimChar"/>
        </w:rPr>
        <w:t xml:space="preserve">pwd</w:t>
      </w:r>
    </w:p>
    <w:p>
      <w:pPr>
        <w:pStyle w:val="FirstParagraph"/>
      </w:pPr>
      <w:r>
        <w:t xml:space="preserve">prints the current directory.</w:t>
      </w:r>
    </w:p>
    <w:p>
      <w:pPr>
        <w:pStyle w:val="BodyText"/>
      </w:pPr>
      <w:r>
        <w:drawing>
          <wp:inline>
            <wp:extent cx="4023360" cy="308008"/>
            <wp:effectExtent b="0" l="0" r="0" t="0"/>
            <wp:docPr descr="alt text" title="" id="37" name="Picture"/>
            <a:graphic>
              <a:graphicData uri="http://schemas.openxmlformats.org/drawingml/2006/picture">
                <pic:pic>
                  <pic:nvPicPr>
                    <pic:cNvPr descr="images/image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9"/>
    <w:bookmarkStart w:id="43" w:name="mkdir-example_dir"/>
    <w:p>
      <w:pPr>
        <w:pStyle w:val="Heading3"/>
      </w:pPr>
      <w:r>
        <w:rPr>
          <w:rStyle w:val="VerbatimChar"/>
        </w:rPr>
        <w:t xml:space="preserve">mkdir example_dir</w:t>
      </w:r>
    </w:p>
    <w:p>
      <w:pPr>
        <w:pStyle w:val="FirstParagraph"/>
      </w:pPr>
      <w:r>
        <w:t xml:space="preserve">Creates a directory with the name</w:t>
      </w:r>
      <w:r>
        <w:t xml:space="preserve"> </w:t>
      </w:r>
      <w:r>
        <w:t xml:space="preserve">“</w:t>
      </w:r>
      <w:r>
        <w:t xml:space="preserve">example_dir</w:t>
      </w:r>
      <w:r>
        <w:t xml:space="preserve">”</w:t>
      </w:r>
      <w:r>
        <w:t xml:space="preserve"> </w:t>
      </w:r>
      <w:r>
        <w:t xml:space="preserve">if it doesn’t already exist.</w:t>
      </w:r>
    </w:p>
    <w:p>
      <w:pPr>
        <w:pStyle w:val="BodyText"/>
      </w:pPr>
      <w:r>
        <w:drawing>
          <wp:inline>
            <wp:extent cx="3811604" cy="327258"/>
            <wp:effectExtent b="0" l="0" r="0" t="0"/>
            <wp:docPr descr="alt text" title="" id="41" name="Picture"/>
            <a:graphic>
              <a:graphicData uri="http://schemas.openxmlformats.org/drawingml/2006/picture">
                <pic:pic>
                  <pic:nvPicPr>
                    <pic:cNvPr descr="images/image-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3"/>
    <w:bookmarkStart w:id="47" w:name="ls--al-out"/>
    <w:p>
      <w:pPr>
        <w:pStyle w:val="Heading3"/>
      </w:pPr>
      <w:r>
        <w:rPr>
          <w:rStyle w:val="VerbatimChar"/>
        </w:rPr>
        <w:t xml:space="preserve">ls -al &gt; out</w:t>
      </w:r>
    </w:p>
    <w:p>
      <w:pPr>
        <w:pStyle w:val="FirstParagraph"/>
      </w:pPr>
      <w:r>
        <w:t xml:space="preserve">Runs the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command with the</w:t>
      </w:r>
      <w:r>
        <w:t xml:space="preserve"> </w:t>
      </w:r>
      <w:r>
        <w:t xml:space="preserve">“</w:t>
      </w:r>
      <w:r>
        <w:t xml:space="preserve">-a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-l</w:t>
      </w:r>
      <w:r>
        <w:t xml:space="preserve">”</w:t>
      </w:r>
      <w:r>
        <w:t xml:space="preserve"> </w:t>
      </w:r>
      <w:r>
        <w:t xml:space="preserve">flags, then copies the output of that command to a file called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.</w:t>
      </w:r>
    </w:p>
    <w:p>
      <w:pPr>
        <w:pStyle w:val="BodyText"/>
      </w:pPr>
      <w:r>
        <w:drawing>
          <wp:inline>
            <wp:extent cx="4494997" cy="481263"/>
            <wp:effectExtent b="0" l="0" r="0" t="0"/>
            <wp:docPr descr="alt text" title="" id="45" name="Picture"/>
            <a:graphic>
              <a:graphicData uri="http://schemas.openxmlformats.org/drawingml/2006/picture">
                <pic:pic>
                  <pic:nvPicPr>
                    <pic:cNvPr descr="images/image-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7"/>
    <w:bookmarkStart w:id="51" w:name="more-out"/>
    <w:p>
      <w:pPr>
        <w:pStyle w:val="Heading3"/>
      </w:pPr>
      <w:r>
        <w:rPr>
          <w:rStyle w:val="VerbatimChar"/>
        </w:rPr>
        <w:t xml:space="preserve">more out</w:t>
      </w:r>
    </w:p>
    <w:p>
      <w:pPr>
        <w:pStyle w:val="FirstParagraph"/>
      </w:pPr>
      <w:r>
        <w:t xml:space="preserve">Views the file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within the termal, press q to stop viewing.</w:t>
      </w:r>
    </w:p>
    <w:p>
      <w:pPr>
        <w:pStyle w:val="BodyText"/>
      </w:pPr>
      <w:r>
        <w:drawing>
          <wp:inline>
            <wp:extent cx="4235115" cy="981776"/>
            <wp:effectExtent b="0" l="0" r="0" t="0"/>
            <wp:docPr descr="alt text" title="" id="49" name="Picture"/>
            <a:graphic>
              <a:graphicData uri="http://schemas.openxmlformats.org/drawingml/2006/picture">
                <pic:pic>
                  <pic:nvPicPr>
                    <pic:cNvPr descr="images/image-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51"/>
    <w:bookmarkStart w:id="55" w:name="chmod-aw-out"/>
    <w:p>
      <w:pPr>
        <w:pStyle w:val="Heading3"/>
      </w:pPr>
      <w:r>
        <w:rPr>
          <w:rStyle w:val="VerbatimChar"/>
        </w:rPr>
        <w:t xml:space="preserve">chmod a+w out</w:t>
      </w:r>
    </w:p>
    <w:p>
      <w:pPr>
        <w:pStyle w:val="FirstParagraph"/>
      </w:pPr>
      <w:r>
        <w:t xml:space="preserve">Changes the access rights of the file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to allow all users to write to and delete it.</w:t>
      </w:r>
    </w:p>
    <w:p>
      <w:pPr>
        <w:pStyle w:val="BodyText"/>
      </w:pPr>
      <w:r>
        <w:drawing>
          <wp:inline>
            <wp:extent cx="4543124" cy="798896"/>
            <wp:effectExtent b="0" l="0" r="0" t="0"/>
            <wp:docPr descr="alt text" title="" id="53" name="Picture"/>
            <a:graphic>
              <a:graphicData uri="http://schemas.openxmlformats.org/drawingml/2006/picture">
                <pic:pic>
                  <pic:nvPicPr>
                    <pic:cNvPr descr="images/image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55"/>
    <w:bookmarkStart w:id="59" w:name="ls--al"/>
    <w:p>
      <w:pPr>
        <w:pStyle w:val="Heading3"/>
      </w:pPr>
      <w:r>
        <w:rPr>
          <w:rStyle w:val="VerbatimChar"/>
        </w:rPr>
        <w:t xml:space="preserve">ls -al</w:t>
      </w:r>
    </w:p>
    <w:p>
      <w:pPr>
        <w:pStyle w:val="FirstParagraph"/>
      </w:pPr>
      <w:r>
        <w:t xml:space="preserve">Runs the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command with the</w:t>
      </w:r>
      <w:r>
        <w:t xml:space="preserve"> </w:t>
      </w:r>
      <w:r>
        <w:t xml:space="preserve">“</w:t>
      </w:r>
      <w:r>
        <w:t xml:space="preserve">-a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-l</w:t>
      </w:r>
      <w:r>
        <w:t xml:space="preserve">”</w:t>
      </w:r>
      <w:r>
        <w:t xml:space="preserve"> </w:t>
      </w:r>
      <w:r>
        <w:t xml:space="preserve">flags which lists all unhidden and hidden files with the long listing format.</w:t>
      </w:r>
    </w:p>
    <w:p>
      <w:pPr>
        <w:pStyle w:val="BodyText"/>
      </w:pPr>
      <w:r>
        <w:drawing>
          <wp:inline>
            <wp:extent cx="4081111" cy="991402"/>
            <wp:effectExtent b="0" l="0" r="0" t="0"/>
            <wp:docPr descr="alt text" title="" id="57" name="Picture"/>
            <a:graphic>
              <a:graphicData uri="http://schemas.openxmlformats.org/drawingml/2006/picture">
                <pic:pic>
                  <pic:nvPicPr>
                    <pic:cNvPr descr="images/image-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59"/>
    <w:bookmarkEnd w:id="60"/>
    <w:bookmarkStart w:id="66" w:name="section-1"/>
    <w:p>
      <w:pPr>
        <w:pStyle w:val="Heading1"/>
      </w:pPr>
      <w:r>
        <w:t xml:space="preserve">2)</w:t>
      </w:r>
    </w:p>
    <w:bookmarkStart w:id="61" w:name="code"/>
    <w:p>
      <w:pPr>
        <w:pStyle w:val="Heading3"/>
      </w:pPr>
      <w:r>
        <w:t xml:space="preserve">Code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usr_num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enter an integer: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usr_num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integer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(usr_num))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usr_num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usr_num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(usr_num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answer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! =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(usr_num, answer))</w:t>
      </w:r>
    </w:p>
    <w:p>
      <w:pPr>
        <w:pStyle w:val="FirstParagraph"/>
      </w:pPr>
    </w:p>
    <w:bookmarkEnd w:id="61"/>
    <w:bookmarkStart w:id="65" w:name="output"/>
    <w:p>
      <w:pPr>
        <w:pStyle w:val="Heading3"/>
      </w:pPr>
      <w:r>
        <w:t xml:space="preserve">Output</w:t>
      </w:r>
    </w:p>
    <w:p>
      <w:pPr>
        <w:pStyle w:val="FirstParagraph"/>
      </w:pPr>
      <w:r>
        <w:drawing>
          <wp:inline>
            <wp:extent cx="4841507" cy="1963553"/>
            <wp:effectExtent b="0" l="0" r="0" t="0"/>
            <wp:docPr descr="alt text" title="" id="63" name="Picture"/>
            <a:graphic>
              <a:graphicData uri="http://schemas.openxmlformats.org/drawingml/2006/picture">
                <pic:pic>
                  <pic:nvPicPr>
                    <pic:cNvPr descr="images/image-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196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2" Target="media/rId6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2024-09-08T23:18:21Z</dcterms:created>
  <dcterms:modified xsi:type="dcterms:W3CDTF">2024-09-08T23:18:21Z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