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Практическая работа. Раздел 5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6"/>
        </w:rPr>
        <w:t>Тема: «Нахождение и исправление ошибок кодирования в разрабатываемой ИС»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Цель: Выявлять логические и синтаксические ошибки, уязвимости в коде C#, применять parameterized queries, корректную обработку исключений и освобождение ресурсов.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Вариант 11: Цех корпусной мебели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5.1. Постановка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В процессе разработки клиента и API контролировались типичные дефекты: небезопасная конкатенация SQL, отсутствие проверки ввода, утечки соединений, дублирование AssemblyInfo в SDK-проекте.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5.2. Протокол выявленных и исправленных ошибок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Ошибка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Где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Исправление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Дублирование атрибутов сборки (CS0579)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Client AssemblyInfo.cs + SDK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Удалён AssemblyInfo.cs; метаданные в csproj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FallbackPolicy блокировал Swagger (401)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API Program.cs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Убрана FallbackPolicy; [Authorize] на контроллерах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Отсутствие Microsoft.OpenApi (CS0234)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API csproj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Явная ссылка Microsoft.OpenApi + Swashbuckle 6.9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Риск SQL-инъекций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Controllers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Только SqlParameter / параметры команд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Пароли в открытом виде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User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SHA-256 + Salt при вставке пользователей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Неосвобождение HttpResponse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ApiClient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using для HttpResponseMessage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Ввод номера заказа без проверки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OrderForm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int.TryParse, id &gt; 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Жёсткий HTTPS-only middleware мешал dev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Program.cs (ранее)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Убран жёсткий запрет HTTP; cookie SameAsRequest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[СКРИНШОТ 5 — требуется вставить]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Что снять: Окно «Список ошибок» VS до/после исправления CS0579 (AssemblyInfo).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Где: Visual Studio → сборка клиента.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Как: Снимите ошибку сборки, затем успешную сборку 0 ошибок.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После вставки подпишите рисунок: «Рисунок N — …».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Вывод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Выявленные дефекты устранены; клиент и API собираются, Swagger доступен анонимно, SQL выполняется только через параметры.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