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9 учебной практики УП06</w:t>
        <w:br/>
      </w:r>
      <w:r>
        <w:rPr>
          <w:rFonts w:ascii="Times New Roman" w:hAnsi="Times New Roman"/>
          <w:sz w:val="28"/>
        </w:rPr>
        <w:t>«Проведение внутреннего тестирования ИС»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04, ПК 6.4 | Подготовка к ДЭ: Задание 5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  <w:r>
        <w:rPr>
          <w:rFonts w:ascii="Times New Roman" w:hAnsi="Times New Roman"/>
          <w:i/>
          <w:sz w:val="24"/>
        </w:rPr>
        <w:t>Подготовка к ДЭ: Задание 5 (инвариант)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>🎯 Цель работы</w:t>
      </w:r>
    </w:p>
    <w:p>
      <w:r>
        <w:rPr>
          <w:rFonts w:ascii="Times New Roman" w:hAnsi="Times New Roman"/>
          <w:b w:val="0"/>
          <w:i w:val="0"/>
          <w:sz w:val="28"/>
        </w:rPr>
        <w:t>Разработать тестовый сценарий проекта, создать API для возврата данных из БД, разработать коллекцию запросов в Postman с автотестами, заполнить протокол внутреннего тестирования.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1. Разработка тестового сценария</w:t>
      </w:r>
    </w:p>
    <w:p>
      <w:r>
        <w:rPr>
          <w:rFonts w:ascii="Times New Roman" w:hAnsi="Times New Roman"/>
          <w:b w:val="0"/>
          <w:i w:val="0"/>
          <w:sz w:val="28"/>
        </w:rPr>
        <w:t>Разработайте тест-кейсы (позитивные, негативные, граничные):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13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850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TC-01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Вход с корректными данными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Успешный вход, переход на главную форму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TC-02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Вход с неверным паролем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Сообщение «Неверный логин или пароль»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TC-03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Вход с пустым логином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Граничный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Сообщение «Заполните поле Логин»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TC-04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CRUD клиентов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Добавление клиента с уникальным ИНН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Клиент добавлен, список обновлён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TC-05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CRUD клиентов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Добавление клиента с существующим ИНН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Сообщение «Клиент с таким ИНН уже существует»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TC-06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Расчёт заказа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Расчёт стоимости заказа с 3 позициями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Корректная сумма = SUM(цена * норма * количество)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TC-07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Расчёт заказа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Расчёт стоимости пустого заказа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Граничный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Сумма = 0, сообщение «Заказ пуст»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TC-08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API заказов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GET /api/orders/1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HTTP 200, JSON с данными заказа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TC-09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API заказов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GET /api/orders/99999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HTTP 404, сообщение «Заказ не найден»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🌐 ШАГ 2. Разработка API</w:t>
      </w:r>
    </w:p>
    <w:p>
      <w:r>
        <w:rPr>
          <w:rFonts w:ascii="Times New Roman" w:hAnsi="Times New Roman"/>
          <w:b w:val="0"/>
          <w:i w:val="0"/>
          <w:sz w:val="28"/>
        </w:rPr>
        <w:t>Создайте ASP.NET Core Web API для возврата данных из БД: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OrdersController.cs — API контроллер заказов: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Microsoft.AspNetCore.Mvc;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FactoryIS.Api.Controllers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[ApiController]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[Route("api/[controller]")]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class OrdersController : ControllerBase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string _connectionString =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"Server=(localdb)\/mssqllocaldb;Database=FactoryDB;Trusted_Connection=True;";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GET: api/orders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[HttpGet]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IActionResult GetAllOrders()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var orders = new List&lt;object&gt;();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new SqlConnection(_connectionString))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SqlCommand("SELECT * FROM v_OrderFullCost",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using (var reader = cmd.ExecuteReader())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while (reader.Read())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orders.Add(new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OrderId = reader["OrderId"],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CustomerName = reader["CustomerName"],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OrderDate = reader["OrderDate"],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ProductName = reader["ProductName"],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Quantity = reader["Quantity"],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TotalPositionCost = reader["TotalPositionCost"]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});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Ok(orders);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StatusCode(500, new { error = ex.Message });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GET: api/orders/5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[HttpGet("{id}")]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IActionResult GetOrder(int id)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new SqlConnection(_connectionString))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"SELECT * FROM v_OrderFullCost WHERE OrderId = @Id",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cmd.Parameters.AddWithValue("@Id", id);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using (var reader = cmd.ExecuteReader())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if (reader.Read())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return Ok(new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OrderId = reader["OrderId"],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CustomerName = reader["CustomerName"],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OrderDate = reader["OrderDate"],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ProductName = reader["ProductName"],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Quantity = reader["Quantity"],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TotalPositionCost = reader["TotalPositionCost"]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});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NotFound(new { error = "Заказ не найден" });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StatusCode(500, new { error = ex.Message });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📮 ШАГ 3. Разработка коллекции Postman</w:t>
      </w:r>
    </w:p>
    <w:p>
      <w:r>
        <w:rPr>
          <w:rFonts w:ascii="Times New Roman" w:hAnsi="Times New Roman"/>
          <w:b w:val="0"/>
          <w:i w:val="0"/>
          <w:sz w:val="28"/>
        </w:rPr>
        <w:t>Создайте коллекцию запросов в Postman: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850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статус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Получить все заказы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http://localhost:5000/api/orders/1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Получить заказ по 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http://localhost:5000/api/orders/99999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Заказ не существует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404 Not Found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Создать заказ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201 Created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http://localhost:5000/api/orders/1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Обновить заказ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http://localhost:5000/api/orders/1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Удалить заказ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204 No Content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✅ ШАГ 4. Реализация автотестов в Postman</w:t>
      </w:r>
    </w:p>
    <w:p>
      <w:r>
        <w:rPr>
          <w:rFonts w:ascii="Times New Roman" w:hAnsi="Times New Roman"/>
          <w:b w:val="0"/>
          <w:i w:val="0"/>
          <w:sz w:val="28"/>
        </w:rPr>
        <w:t>Добавьте тесты в коллекцию Postman (вкладка Tests):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Postman Tests — примеры автотестов: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// Тест для GET /api/orders</w:t>
              <w:br/>
            </w:r>
            <w:r>
              <w:rPr>
                <w:rFonts w:ascii="Consolas" w:hAnsi="Consolas"/>
                <w:color w:val="000000"/>
                <w:sz w:val="20"/>
              </w:rPr>
              <w:t>pm.test("Статус ответа 200",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pm.response.to.have.status(200);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pm.test("Ответ является массивом",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var jsonData = pm.response.json();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pm.expect(jsonData).to.be.an('array');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pm.test("Каждый заказ содержит обязательные поля",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var jsonData = pm.response.json();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jsonData.forEach(function(order)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pm.expect(order).to.have.property('OrderId');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pm.expect(order).to.have.property('CustomerName');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pm.expect(order).to.have.property('TotalPositionCost');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pm.test("Время ответа менее 500 мс",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pm.expect(pm.response.responseTime).to.be.below(500);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// Тест для GET /api/orders/99999 (негативный)</w:t>
              <w:br/>
            </w:r>
            <w:r>
              <w:rPr>
                <w:rFonts w:ascii="Consolas" w:hAnsi="Consolas"/>
                <w:color w:val="000000"/>
                <w:sz w:val="20"/>
              </w:rPr>
              <w:t>pm.test("Статус ответа 404",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pm.response.to.have.status(404);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pm.test("Сообщение об ошибке", function ()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var jsonData = pm.response.json();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pm.expect(jsonData.error).to.equal("Заказ не найден");</w:t>
              <w:br/>
            </w:r>
            <w:r>
              <w:rPr>
                <w:rFonts w:ascii="Consolas" w:hAnsi="Consolas"/>
                <w:color w:val="000000"/>
                <w:sz w:val="20"/>
              </w:rPr>
              <w:t>});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📄 ШАГ 5. Заполнение протокола тестирования</w:t>
      </w:r>
    </w:p>
    <w:p>
      <w:r>
        <w:rPr>
          <w:rFonts w:ascii="Times New Roman" w:hAnsi="Times New Roman"/>
          <w:b w:val="0"/>
          <w:i w:val="0"/>
          <w:sz w:val="28"/>
        </w:rPr>
        <w:t>Структура протокола внутреннего тестирования:</w:t>
      </w:r>
    </w:p>
    <w:p>
      <w:pPr>
        <w:pStyle w:val="ListNumber"/>
      </w:pPr>
      <w:r>
        <w:rPr>
          <w:rFonts w:ascii="Times New Roman" w:hAnsi="Times New Roman"/>
          <w:sz w:val="28"/>
        </w:rPr>
        <w:t>Титульный лист.</w:t>
      </w:r>
    </w:p>
    <w:p>
      <w:pPr>
        <w:pStyle w:val="ListNumber"/>
      </w:pPr>
      <w:r>
        <w:rPr>
          <w:rFonts w:ascii="Times New Roman" w:hAnsi="Times New Roman"/>
          <w:sz w:val="28"/>
        </w:rPr>
        <w:t>Цели и задачи тестирования.</w:t>
      </w:r>
    </w:p>
    <w:p>
      <w:pPr>
        <w:pStyle w:val="ListNumber"/>
      </w:pPr>
      <w:r>
        <w:rPr>
          <w:rFonts w:ascii="Times New Roman" w:hAnsi="Times New Roman"/>
          <w:sz w:val="28"/>
        </w:rPr>
        <w:t>Тестовый сценарий (таблица из Шага 1).</w:t>
      </w:r>
    </w:p>
    <w:p>
      <w:pPr>
        <w:pStyle w:val="ListNumber"/>
      </w:pPr>
      <w:r>
        <w:rPr>
          <w:rFonts w:ascii="Times New Roman" w:hAnsi="Times New Roman"/>
          <w:sz w:val="28"/>
        </w:rPr>
        <w:t>Результаты выполнения тест-кейсов (статус: Pass/Fail).</w:t>
      </w:r>
    </w:p>
    <w:p>
      <w:pPr>
        <w:pStyle w:val="ListNumber"/>
      </w:pPr>
      <w:r>
        <w:rPr>
          <w:rFonts w:ascii="Times New Roman" w:hAnsi="Times New Roman"/>
          <w:sz w:val="28"/>
        </w:rPr>
        <w:t>Скриншоты Postman (запросы, ответы, результаты тестов).</w:t>
      </w:r>
    </w:p>
    <w:p>
      <w:pPr>
        <w:pStyle w:val="ListNumber"/>
      </w:pPr>
      <w:r>
        <w:rPr>
          <w:rFonts w:ascii="Times New Roman" w:hAnsi="Times New Roman"/>
          <w:sz w:val="28"/>
        </w:rPr>
        <w:t>Выявленные дефекты и рекомендации по их устранению.</w:t>
      </w:r>
    </w:p>
    <w:p>
      <w:pPr>
        <w:pStyle w:val="ListNumber"/>
      </w:pPr>
      <w:r>
        <w:rPr>
          <w:rFonts w:ascii="Times New Roman" w:hAnsi="Times New Roman"/>
          <w:sz w:val="28"/>
        </w:rPr>
        <w:t>Заключение о готовности модуля к экспертному тестированию.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9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Исходный код API (.cs файлы контроллеров).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Экспортированная коллекция Postman (.json).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Протокол внутреннего тестирования (DOCX, не менее 5 страниц).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Скриншоты Postman: запросы, ответы, результаты тестов (минимум 4 шт.).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