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516F86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образование 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 w:rsidRPr="00516F86"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 w:rsidRPr="00516F86">
        <w:rPr>
          <w:rFonts w:ascii="Times New Roman" w:hAnsi="Times New Roman" w:cs="Times New Roman"/>
          <w:sz w:val="24"/>
          <w:szCs w:val="24"/>
        </w:rPr>
        <w:t xml:space="preserve"> имени М. Т. Калашникова»)</w:t>
      </w:r>
    </w:p>
    <w:p w:rsidR="000B562B" w:rsidRPr="00516F86" w:rsidRDefault="000B562B" w:rsidP="000B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16F86">
        <w:rPr>
          <w:rFonts w:ascii="Times New Roman" w:hAnsi="Times New Roman" w:cs="Times New Roman"/>
          <w:sz w:val="24"/>
          <w:szCs w:val="24"/>
        </w:rPr>
        <w:t xml:space="preserve">Институт непрерывного профессионального образования </w:t>
      </w:r>
    </w:p>
    <w:p w:rsidR="000B562B" w:rsidRDefault="000B562B" w:rsidP="000B562B">
      <w:pPr>
        <w:jc w:val="center"/>
      </w:pPr>
    </w:p>
    <w:p w:rsidR="000B562B" w:rsidRDefault="000B562B" w:rsidP="000B562B">
      <w:pPr>
        <w:jc w:val="center"/>
      </w:pPr>
    </w:p>
    <w:p w:rsidR="00B5020D" w:rsidRPr="00B5020D" w:rsidRDefault="00B5020D" w:rsidP="00B5020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B562B" w:rsidRDefault="000B562B" w:rsidP="000B562B">
      <w:pPr>
        <w:jc w:val="center"/>
      </w:pPr>
    </w:p>
    <w:p w:rsidR="000B562B" w:rsidRPr="00516F86" w:rsidRDefault="000B562B" w:rsidP="000B562B">
      <w:pPr>
        <w:jc w:val="center"/>
        <w:rPr>
          <w:sz w:val="28"/>
        </w:rPr>
      </w:pPr>
    </w:p>
    <w:p w:rsidR="000B562B" w:rsidRDefault="00B5020D" w:rsidP="000A2670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Лабораторная работа №3</w:t>
      </w:r>
    </w:p>
    <w:p w:rsidR="000B562B" w:rsidRPr="00B5020D" w:rsidRDefault="001C2CDF" w:rsidP="00B5020D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t>п</w:t>
      </w:r>
      <w:r w:rsidR="000B562B">
        <w:rPr>
          <w:sz w:val="28"/>
        </w:rPr>
        <w:t>о дисциплине</w:t>
      </w:r>
      <w:r>
        <w:rPr>
          <w:sz w:val="28"/>
        </w:rPr>
        <w:t xml:space="preserve"> </w:t>
      </w:r>
      <w:r w:rsidR="00B5020D" w:rsidRPr="00B5020D">
        <w:rPr>
          <w:rFonts w:ascii="Times New Roman" w:eastAsia="Times New Roman" w:hAnsi="Times New Roman" w:cs="Times New Roman"/>
          <w:sz w:val="28"/>
          <w:szCs w:val="24"/>
          <w:lang w:eastAsia="ru-RU"/>
        </w:rPr>
        <w:t>"Архитектура компьютерных систем"</w:t>
      </w:r>
    </w:p>
    <w:p w:rsidR="001C2CDF" w:rsidRPr="001C2CDF" w:rsidRDefault="001C2CDF" w:rsidP="000A2670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 w:rsidRPr="001C2CDF">
        <w:rPr>
          <w:sz w:val="28"/>
        </w:rPr>
        <w:t>(</w:t>
      </w:r>
      <w:r w:rsidR="009A4207">
        <w:rPr>
          <w:sz w:val="28"/>
        </w:rPr>
        <w:t xml:space="preserve">Вариант </w:t>
      </w:r>
      <w:r>
        <w:rPr>
          <w:sz w:val="28"/>
        </w:rPr>
        <w:t>2)</w:t>
      </w:r>
    </w:p>
    <w:p w:rsidR="00AC619D" w:rsidRDefault="00AC619D" w:rsidP="000B562B">
      <w:pPr>
        <w:pStyle w:val="a3"/>
        <w:jc w:val="both"/>
        <w:rPr>
          <w:sz w:val="26"/>
          <w:szCs w:val="26"/>
        </w:rPr>
      </w:pPr>
    </w:p>
    <w:p w:rsidR="00AC619D" w:rsidRDefault="00AC619D" w:rsidP="000B562B">
      <w:pPr>
        <w:pStyle w:val="a3"/>
        <w:jc w:val="both"/>
        <w:rPr>
          <w:sz w:val="26"/>
          <w:szCs w:val="26"/>
        </w:rPr>
      </w:pPr>
    </w:p>
    <w:p w:rsidR="000B562B" w:rsidRDefault="000B562B" w:rsidP="000B562B">
      <w:pPr>
        <w:pStyle w:val="a3"/>
        <w:jc w:val="both"/>
        <w:rPr>
          <w:sz w:val="26"/>
          <w:szCs w:val="26"/>
        </w:rPr>
      </w:pPr>
    </w:p>
    <w:tbl>
      <w:tblPr>
        <w:tblpPr w:leftFromText="180" w:rightFromText="180" w:vertAnchor="text" w:tblpX="73" w:tblpY="409"/>
        <w:tblW w:w="0" w:type="auto"/>
        <w:tblLook w:val="0000" w:firstRow="0" w:lastRow="0" w:firstColumn="0" w:lastColumn="0" w:noHBand="0" w:noVBand="0"/>
      </w:tblPr>
      <w:tblGrid>
        <w:gridCol w:w="4524"/>
        <w:gridCol w:w="4500"/>
      </w:tblGrid>
      <w:tr w:rsidR="000A2670" w:rsidTr="00AC619D">
        <w:trPr>
          <w:trHeight w:val="2364"/>
        </w:trPr>
        <w:tc>
          <w:tcPr>
            <w:tcW w:w="4524" w:type="dxa"/>
            <w:shd w:val="clear" w:color="auto" w:fill="auto"/>
          </w:tcPr>
          <w:p w:rsidR="000A2670" w:rsidRDefault="00AC619D" w:rsidP="000A2670">
            <w:pPr>
              <w:pStyle w:val="a3"/>
              <w:ind w:right="850"/>
              <w:jc w:val="center"/>
              <w:rPr>
                <w:rFonts w:ascii="&amp;quot" w:hAnsi="&amp;quot"/>
                <w:color w:val="000000"/>
                <w:sz w:val="28"/>
                <w:szCs w:val="28"/>
                <w:u w:val="single"/>
              </w:rPr>
            </w:pPr>
            <w:r>
              <w:rPr>
                <w:rFonts w:ascii="&amp;quot" w:hAnsi="&amp;quot"/>
                <w:color w:val="000000"/>
                <w:sz w:val="28"/>
                <w:szCs w:val="28"/>
              </w:rPr>
              <w:t xml:space="preserve">           </w:t>
            </w:r>
            <w:r w:rsidR="000A2670" w:rsidRPr="00E43D6E">
              <w:rPr>
                <w:rFonts w:ascii="&amp;quot" w:hAnsi="&amp;quot"/>
                <w:color w:val="000000"/>
                <w:sz w:val="28"/>
                <w:szCs w:val="28"/>
              </w:rPr>
              <w:t>«</w:t>
            </w:r>
            <w:r w:rsidR="00B5020D">
              <w:rPr>
                <w:rFonts w:ascii="&amp;quot" w:hAnsi="&amp;quot"/>
                <w:color w:val="000000"/>
                <w:sz w:val="28"/>
                <w:szCs w:val="28"/>
                <w:u w:val="single"/>
              </w:rPr>
              <w:t xml:space="preserve">     </w:t>
            </w:r>
            <w:r w:rsidR="000A2670" w:rsidRPr="00E43D6E">
              <w:rPr>
                <w:rFonts w:ascii="&amp;quot" w:hAnsi="&amp;quot"/>
                <w:color w:val="000000"/>
                <w:sz w:val="28"/>
                <w:szCs w:val="28"/>
              </w:rPr>
              <w:t>»</w:t>
            </w:r>
            <w:r w:rsidR="00B5020D">
              <w:rPr>
                <w:rFonts w:ascii="&amp;quot" w:hAnsi="&amp;quot"/>
                <w:color w:val="000000"/>
                <w:sz w:val="28"/>
                <w:szCs w:val="28"/>
              </w:rPr>
              <w:t xml:space="preserve"> </w:t>
            </w:r>
            <w:r w:rsidR="00B5020D">
              <w:rPr>
                <w:rFonts w:ascii="&amp;quot" w:hAnsi="&amp;quot"/>
                <w:color w:val="000000"/>
                <w:sz w:val="28"/>
                <w:szCs w:val="28"/>
                <w:u w:val="single"/>
              </w:rPr>
              <w:t xml:space="preserve">             </w:t>
            </w:r>
            <w:r w:rsidR="00B5020D">
              <w:rPr>
                <w:rFonts w:ascii="&amp;quot" w:hAnsi="&amp;quot"/>
                <w:color w:val="000000"/>
                <w:sz w:val="28"/>
                <w:szCs w:val="28"/>
              </w:rPr>
              <w:t xml:space="preserve"> </w:t>
            </w:r>
            <w:r w:rsidR="000A2670">
              <w:rPr>
                <w:rFonts w:ascii="&amp;quot" w:hAnsi="&amp;quot"/>
                <w:color w:val="000000"/>
                <w:sz w:val="28"/>
                <w:szCs w:val="28"/>
              </w:rPr>
              <w:t xml:space="preserve"> </w:t>
            </w:r>
            <w:r w:rsidR="00B5020D">
              <w:rPr>
                <w:rFonts w:ascii="&amp;quot" w:hAnsi="&amp;quot"/>
                <w:color w:val="000000"/>
                <w:sz w:val="28"/>
                <w:szCs w:val="28"/>
                <w:u w:val="single"/>
              </w:rPr>
              <w:t xml:space="preserve">        </w:t>
            </w:r>
            <w:proofErr w:type="gramStart"/>
            <w:r w:rsidR="000A2670" w:rsidRPr="00E43D6E">
              <w:rPr>
                <w:rFonts w:ascii="&amp;quot" w:hAnsi="&amp;quot"/>
                <w:color w:val="000000"/>
                <w:sz w:val="28"/>
                <w:szCs w:val="28"/>
                <w:u w:val="single"/>
              </w:rPr>
              <w:t>г</w:t>
            </w:r>
            <w:proofErr w:type="gramEnd"/>
            <w:r w:rsidR="000A2670" w:rsidRPr="00E43D6E">
              <w:rPr>
                <w:rFonts w:ascii="&amp;quot" w:hAnsi="&amp;quot"/>
                <w:color w:val="000000"/>
                <w:sz w:val="28"/>
                <w:szCs w:val="28"/>
                <w:u w:val="single"/>
              </w:rPr>
              <w:t>.</w:t>
            </w:r>
          </w:p>
          <w:p w:rsidR="000A2670" w:rsidRDefault="00AC619D" w:rsidP="000A2670">
            <w:pPr>
              <w:pStyle w:val="a3"/>
              <w:spacing w:after="0" w:afterAutospacing="0"/>
              <w:ind w:right="85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              </w:t>
            </w:r>
            <w:r w:rsidR="000A2670">
              <w:rPr>
                <w:szCs w:val="26"/>
              </w:rPr>
              <w:t>_____________________</w:t>
            </w:r>
          </w:p>
          <w:p w:rsidR="00AC619D" w:rsidRDefault="000A2670" w:rsidP="00AC619D">
            <w:pPr>
              <w:pStyle w:val="a3"/>
              <w:spacing w:before="0" w:beforeAutospacing="0" w:after="0" w:after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  <w:r w:rsidRPr="00E43D6E"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  <w:t>(подпись)</w:t>
            </w:r>
          </w:p>
          <w:p w:rsidR="00AC619D" w:rsidRDefault="00AC619D" w:rsidP="00AC619D">
            <w:pPr>
              <w:pStyle w:val="a3"/>
              <w:spacing w:before="0" w:beforeAutospacing="0" w:after="0" w:after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</w:p>
          <w:p w:rsidR="00AC619D" w:rsidRDefault="00AC619D" w:rsidP="00AC619D">
            <w:pPr>
              <w:pStyle w:val="a3"/>
              <w:spacing w:before="0" w:beforeAutospacing="0" w:after="0" w:after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</w:p>
          <w:p w:rsidR="00AC619D" w:rsidRDefault="00AC619D" w:rsidP="00AC619D">
            <w:pPr>
              <w:pStyle w:val="a3"/>
              <w:spacing w:before="0" w:beforeAutospacing="0" w:after="0" w:after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</w:p>
          <w:p w:rsidR="000A2670" w:rsidRDefault="000A2670" w:rsidP="000A2670">
            <w:pPr>
              <w:pStyle w:val="a3"/>
              <w:spacing w:before="0" w:beforeAutospacing="0" w:after="0" w:afterAutospacing="0"/>
              <w:jc w:val="center"/>
              <w:rPr>
                <w:szCs w:val="26"/>
              </w:rPr>
            </w:pPr>
            <w:r>
              <w:rPr>
                <w:szCs w:val="26"/>
              </w:rPr>
              <w:t>_____________________</w:t>
            </w:r>
          </w:p>
          <w:p w:rsidR="000A2670" w:rsidRDefault="000A2670" w:rsidP="000A2670">
            <w:pPr>
              <w:pStyle w:val="a3"/>
              <w:spacing w:before="0" w:beforeAutospacing="0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</w:pPr>
            <w:r w:rsidRPr="00E43D6E">
              <w:rPr>
                <w:rFonts w:ascii="&amp;quot" w:hAnsi="&amp;quot"/>
                <w:i/>
                <w:iCs/>
                <w:color w:val="000000"/>
                <w:sz w:val="16"/>
                <w:szCs w:val="16"/>
              </w:rPr>
              <w:t>(подпись)</w:t>
            </w:r>
          </w:p>
          <w:p w:rsidR="000A2670" w:rsidRDefault="000A2670" w:rsidP="00AC619D">
            <w:pPr>
              <w:pStyle w:val="a3"/>
              <w:ind w:right="850"/>
              <w:rPr>
                <w:sz w:val="26"/>
                <w:szCs w:val="26"/>
              </w:rPr>
            </w:pPr>
          </w:p>
        </w:tc>
        <w:tc>
          <w:tcPr>
            <w:tcW w:w="4500" w:type="dxa"/>
          </w:tcPr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Выполнил студент группы: 5-19-1 од</w:t>
            </w:r>
          </w:p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Тепляков Георгий Константинович</w:t>
            </w:r>
          </w:p>
          <w:p w:rsidR="000A2670" w:rsidRDefault="000A2670" w:rsidP="000A2670">
            <w:pPr>
              <w:pStyle w:val="a3"/>
              <w:ind w:left="721" w:hanging="425"/>
              <w:jc w:val="both"/>
              <w:rPr>
                <w:szCs w:val="26"/>
              </w:rPr>
            </w:pPr>
            <w:r w:rsidRPr="004802E6">
              <w:rPr>
                <w:szCs w:val="26"/>
              </w:rPr>
              <w:t>Принял: преподаватель</w:t>
            </w:r>
          </w:p>
          <w:p w:rsidR="000A2670" w:rsidRDefault="00B30D99" w:rsidP="00B30D99">
            <w:pPr>
              <w:pStyle w:val="a3"/>
              <w:ind w:left="721" w:hanging="425"/>
              <w:jc w:val="both"/>
              <w:rPr>
                <w:sz w:val="26"/>
                <w:szCs w:val="26"/>
              </w:rPr>
            </w:pPr>
            <w:r>
              <w:rPr>
                <w:szCs w:val="26"/>
              </w:rPr>
              <w:t>Ситников Василий Вадим</w:t>
            </w:r>
            <w:r w:rsidR="000A2670" w:rsidRPr="004802E6">
              <w:rPr>
                <w:szCs w:val="26"/>
              </w:rPr>
              <w:t>ович</w:t>
            </w:r>
          </w:p>
        </w:tc>
      </w:tr>
    </w:tbl>
    <w:p w:rsidR="000B562B" w:rsidRDefault="000B562B" w:rsidP="000B562B">
      <w:pPr>
        <w:pStyle w:val="a3"/>
        <w:jc w:val="both"/>
        <w:rPr>
          <w:sz w:val="26"/>
          <w:szCs w:val="26"/>
        </w:rPr>
      </w:pPr>
    </w:p>
    <w:p w:rsidR="000B562B" w:rsidRDefault="000B562B" w:rsidP="000B562B">
      <w:pPr>
        <w:pStyle w:val="a3"/>
        <w:jc w:val="both"/>
        <w:rPr>
          <w:szCs w:val="26"/>
        </w:rPr>
      </w:pPr>
      <w:r>
        <w:rPr>
          <w:szCs w:val="26"/>
        </w:rPr>
        <w:t xml:space="preserve">      </w:t>
      </w:r>
      <w:r w:rsidR="000A2670">
        <w:rPr>
          <w:szCs w:val="26"/>
        </w:rPr>
        <w:t xml:space="preserve">                           </w:t>
      </w:r>
    </w:p>
    <w:p w:rsidR="00AC619D" w:rsidRPr="004802E6" w:rsidRDefault="00AC619D" w:rsidP="000B562B">
      <w:pPr>
        <w:pStyle w:val="a3"/>
        <w:jc w:val="both"/>
        <w:rPr>
          <w:szCs w:val="26"/>
        </w:rPr>
      </w:pPr>
    </w:p>
    <w:p w:rsidR="00AC619D" w:rsidRPr="00AC619D" w:rsidRDefault="000B562B" w:rsidP="00AC619D">
      <w:pPr>
        <w:pStyle w:val="a3"/>
        <w:jc w:val="both"/>
        <w:rPr>
          <w:szCs w:val="26"/>
        </w:rPr>
      </w:pPr>
      <w:r>
        <w:rPr>
          <w:szCs w:val="26"/>
        </w:rPr>
        <w:t xml:space="preserve">  </w:t>
      </w:r>
      <w:r w:rsidR="00AC619D">
        <w:rPr>
          <w:szCs w:val="26"/>
        </w:rPr>
        <w:t xml:space="preserve">                    </w:t>
      </w:r>
    </w:p>
    <w:p w:rsidR="000B562B" w:rsidRDefault="000B562B" w:rsidP="000B562B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Ижевск</w:t>
      </w:r>
    </w:p>
    <w:p w:rsidR="000B562B" w:rsidRDefault="000B562B" w:rsidP="000B562B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B30D99" w:rsidRDefault="00B30D99" w:rsidP="00B30D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679E1" w:rsidRPr="001B1ABE" w:rsidRDefault="001679E1" w:rsidP="001679E1">
      <w:pPr>
        <w:pStyle w:val="a9"/>
        <w:jc w:val="center"/>
        <w:rPr>
          <w:rFonts w:ascii="Times New Roman" w:hAnsi="Times New Roman" w:cs="Times New Roman"/>
          <w:b/>
          <w:sz w:val="36"/>
        </w:rPr>
      </w:pPr>
      <w:r w:rsidRPr="001B1ABE">
        <w:rPr>
          <w:rFonts w:ascii="Times New Roman" w:hAnsi="Times New Roman" w:cs="Times New Roman"/>
          <w:b/>
          <w:sz w:val="36"/>
        </w:rPr>
        <w:t>Содержание</w:t>
      </w:r>
    </w:p>
    <w:p w:rsidR="001679E1" w:rsidRPr="009A4207" w:rsidRDefault="001679E1" w:rsidP="001679E1">
      <w:pPr>
        <w:rPr>
          <w:lang w:val="en-US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6472"/>
        <w:gridCol w:w="2180"/>
      </w:tblGrid>
      <w:tr w:rsidR="001679E1" w:rsidRPr="00531E1B" w:rsidTr="001B1ABE">
        <w:trPr>
          <w:trHeight w:val="838"/>
        </w:trPr>
        <w:tc>
          <w:tcPr>
            <w:tcW w:w="6472" w:type="dxa"/>
          </w:tcPr>
          <w:p w:rsidR="001B1ABE" w:rsidRPr="00531E1B" w:rsidRDefault="001B1ABE" w:rsidP="001B1AB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 xml:space="preserve">Цель работы </w:t>
            </w:r>
            <w:r w:rsidRPr="00531E1B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 </w:t>
            </w:r>
          </w:p>
          <w:p w:rsidR="001679E1" w:rsidRPr="00531E1B" w:rsidRDefault="001B1ABE" w:rsidP="001B1AB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  <w:r w:rsidRPr="00531E1B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Задание </w:t>
            </w:r>
          </w:p>
        </w:tc>
        <w:tc>
          <w:tcPr>
            <w:tcW w:w="2180" w:type="dxa"/>
          </w:tcPr>
          <w:p w:rsidR="001B1ABE" w:rsidRPr="00531E1B" w:rsidRDefault="001B1ABE" w:rsidP="001B1AB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>3</w:t>
            </w:r>
          </w:p>
          <w:p w:rsidR="001679E1" w:rsidRPr="00531E1B" w:rsidRDefault="001B1ABE" w:rsidP="001B1AB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1679E1" w:rsidRPr="00531E1B" w:rsidTr="009A4207">
        <w:trPr>
          <w:trHeight w:val="1867"/>
        </w:trPr>
        <w:tc>
          <w:tcPr>
            <w:tcW w:w="6472" w:type="dxa"/>
          </w:tcPr>
          <w:p w:rsidR="001B1ABE" w:rsidRPr="00531E1B" w:rsidRDefault="00B5020D" w:rsidP="001B1AB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531E1B" w:rsidRPr="00531E1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679E1" w:rsidRPr="00531E1B">
              <w:rPr>
                <w:rFonts w:ascii="Times New Roman" w:hAnsi="Times New Roman" w:cs="Times New Roman"/>
                <w:sz w:val="28"/>
              </w:rPr>
              <w:t>Краткие теоретические сведения и понятия</w:t>
            </w:r>
          </w:p>
          <w:p w:rsidR="001679E1" w:rsidRPr="00531E1B" w:rsidRDefault="001679E1" w:rsidP="001B1ABE">
            <w:pPr>
              <w:spacing w:after="0" w:line="360" w:lineRule="auto"/>
              <w:ind w:firstLine="552"/>
              <w:jc w:val="both"/>
              <w:rPr>
                <w:rFonts w:ascii="Times New Roman" w:hAnsi="Times New Roman" w:cs="Times New Roman"/>
                <w:sz w:val="36"/>
              </w:rPr>
            </w:pPr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>1.1 Описание языков Ассемблера</w:t>
            </w:r>
          </w:p>
          <w:p w:rsidR="001679E1" w:rsidRPr="00531E1B" w:rsidRDefault="001B1ABE" w:rsidP="001B1ABE">
            <w:pPr>
              <w:spacing w:after="0" w:line="360" w:lineRule="auto"/>
              <w:ind w:firstLine="55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</w:pPr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 xml:space="preserve">1.2 Отладчик </w:t>
            </w:r>
            <w:proofErr w:type="spellStart"/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>Turbo</w:t>
            </w:r>
            <w:proofErr w:type="spellEnd"/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 xml:space="preserve"> </w:t>
            </w:r>
            <w:proofErr w:type="spellStart"/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>Debugger</w:t>
            </w:r>
            <w:proofErr w:type="spellEnd"/>
          </w:p>
          <w:p w:rsidR="001B1ABE" w:rsidRPr="00531E1B" w:rsidRDefault="001B1ABE" w:rsidP="001B1ABE">
            <w:pPr>
              <w:spacing w:after="0" w:line="360" w:lineRule="auto"/>
              <w:ind w:firstLine="55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</w:pPr>
            <w:r w:rsidRPr="00531E1B"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  <w:t xml:space="preserve">1.3 Команды языка </w:t>
            </w:r>
          </w:p>
        </w:tc>
        <w:tc>
          <w:tcPr>
            <w:tcW w:w="2180" w:type="dxa"/>
          </w:tcPr>
          <w:p w:rsidR="001B1ABE" w:rsidRPr="00531E1B" w:rsidRDefault="001B1ABE" w:rsidP="001B1ABE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 xml:space="preserve">                          4</w:t>
            </w:r>
          </w:p>
          <w:p w:rsidR="001B1ABE" w:rsidRPr="00531E1B" w:rsidRDefault="001B1ABE" w:rsidP="001B1AB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>4</w:t>
            </w:r>
          </w:p>
          <w:p w:rsidR="001B1ABE" w:rsidRPr="00531E1B" w:rsidRDefault="001B1ABE" w:rsidP="001B1AB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>4</w:t>
            </w:r>
          </w:p>
          <w:p w:rsidR="001B1ABE" w:rsidRPr="00531E1B" w:rsidRDefault="001B1ABE" w:rsidP="001B1AB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531E1B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1679E1" w:rsidRPr="00531E1B" w:rsidTr="001B1ABE">
        <w:trPr>
          <w:trHeight w:val="525"/>
        </w:trPr>
        <w:tc>
          <w:tcPr>
            <w:tcW w:w="6472" w:type="dxa"/>
          </w:tcPr>
          <w:p w:rsidR="001679E1" w:rsidRPr="00531E1B" w:rsidRDefault="00B5020D" w:rsidP="00B5020D">
            <w:pPr>
              <w:jc w:val="both"/>
              <w:rPr>
                <w:rFonts w:ascii="Times New Roman" w:hAnsi="Times New Roman" w:cs="Times New Roman"/>
                <w:color w:val="000000"/>
                <w:sz w:val="36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 xml:space="preserve">2 </w:t>
            </w:r>
            <w:r w:rsidR="001B1ABE" w:rsidRPr="00531E1B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Листинг программы с комментариями</w:t>
            </w:r>
          </w:p>
        </w:tc>
        <w:tc>
          <w:tcPr>
            <w:tcW w:w="2180" w:type="dxa"/>
          </w:tcPr>
          <w:p w:rsidR="001679E1" w:rsidRPr="00A20ADB" w:rsidRDefault="00A20ADB" w:rsidP="001B1ABE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1679E1" w:rsidRPr="00531E1B" w:rsidTr="009A4207">
        <w:trPr>
          <w:trHeight w:val="415"/>
        </w:trPr>
        <w:tc>
          <w:tcPr>
            <w:tcW w:w="6472" w:type="dxa"/>
          </w:tcPr>
          <w:p w:rsidR="001679E1" w:rsidRPr="00531E1B" w:rsidRDefault="00B5020D" w:rsidP="009A4207">
            <w:pPr>
              <w:spacing w:after="0" w:line="360" w:lineRule="auto"/>
              <w:jc w:val="both"/>
              <w:rPr>
                <w:iCs/>
                <w:color w:val="000000"/>
                <w:sz w:val="32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3</w:t>
            </w:r>
            <w:r w:rsidR="00531E1B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 xml:space="preserve"> </w:t>
            </w:r>
            <w:r w:rsidR="001B1ABE" w:rsidRPr="00531E1B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Результат выполнения программы</w:t>
            </w:r>
          </w:p>
        </w:tc>
        <w:tc>
          <w:tcPr>
            <w:tcW w:w="2180" w:type="dxa"/>
          </w:tcPr>
          <w:p w:rsidR="001679E1" w:rsidRPr="00A20ADB" w:rsidRDefault="00A20ADB" w:rsidP="001B1ABE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1B1ABE" w:rsidRPr="00531E1B" w:rsidTr="001B1ABE">
        <w:trPr>
          <w:trHeight w:val="375"/>
        </w:trPr>
        <w:tc>
          <w:tcPr>
            <w:tcW w:w="6472" w:type="dxa"/>
          </w:tcPr>
          <w:p w:rsidR="001B1ABE" w:rsidRPr="001D206E" w:rsidRDefault="001B1ABE" w:rsidP="001B1ABE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  <w:r w:rsidRPr="009A4207">
              <w:rPr>
                <w:rFonts w:ascii="Times New Roman" w:hAnsi="Times New Roman" w:cs="Times New Roman"/>
                <w:sz w:val="28"/>
              </w:rPr>
              <w:t>Вывод</w:t>
            </w:r>
          </w:p>
        </w:tc>
        <w:tc>
          <w:tcPr>
            <w:tcW w:w="2180" w:type="dxa"/>
          </w:tcPr>
          <w:p w:rsidR="001B1ABE" w:rsidRPr="00A20ADB" w:rsidRDefault="009A4207" w:rsidP="001B1ABE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A20ADB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Pr="001679E1" w:rsidRDefault="001679E1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1679E1" w:rsidRDefault="001679E1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B1ABE" w:rsidRDefault="001B1ABE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331C63" w:rsidRPr="001679E1" w:rsidRDefault="00331C63" w:rsidP="001B1ABE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0B562B" w:rsidRPr="004C44E4" w:rsidRDefault="000B562B" w:rsidP="00B30D9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4C44E4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531E1B" w:rsidRPr="00710A04" w:rsidRDefault="00AC619D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программу</w:t>
      </w:r>
      <w:r w:rsidR="000B562B" w:rsidRPr="00AC6DDB">
        <w:rPr>
          <w:rFonts w:ascii="Times New Roman" w:hAnsi="Times New Roman" w:cs="Times New Roman"/>
          <w:sz w:val="24"/>
        </w:rPr>
        <w:t xml:space="preserve"> на языке</w:t>
      </w:r>
      <w:r w:rsidR="00BE6EA9">
        <w:rPr>
          <w:rFonts w:ascii="Times New Roman" w:hAnsi="Times New Roman" w:cs="Times New Roman"/>
          <w:sz w:val="24"/>
        </w:rPr>
        <w:t xml:space="preserve"> ассемблера</w:t>
      </w:r>
      <w:r w:rsidR="000B562B" w:rsidRPr="00AC6DDB">
        <w:rPr>
          <w:rFonts w:ascii="Times New Roman" w:hAnsi="Times New Roman" w:cs="Times New Roman"/>
          <w:sz w:val="24"/>
        </w:rPr>
        <w:t xml:space="preserve">, </w:t>
      </w:r>
      <w:r w:rsidR="00BE6EA9">
        <w:rPr>
          <w:rFonts w:ascii="Times New Roman" w:hAnsi="Times New Roman" w:cs="Times New Roman"/>
          <w:sz w:val="24"/>
        </w:rPr>
        <w:t>скомпилировать ее</w:t>
      </w:r>
      <w:r w:rsidR="000B562B" w:rsidRPr="00AC6DDB">
        <w:rPr>
          <w:rFonts w:ascii="Times New Roman" w:hAnsi="Times New Roman" w:cs="Times New Roman"/>
          <w:sz w:val="24"/>
        </w:rPr>
        <w:t xml:space="preserve"> с помощью компиля</w:t>
      </w:r>
      <w:r w:rsidR="00BE6EA9">
        <w:rPr>
          <w:rFonts w:ascii="Times New Roman" w:hAnsi="Times New Roman" w:cs="Times New Roman"/>
          <w:sz w:val="24"/>
        </w:rPr>
        <w:t>тора FASM и отладить программу</w:t>
      </w:r>
      <w:r w:rsidR="000B562B" w:rsidRPr="00AC6DDB">
        <w:rPr>
          <w:rFonts w:ascii="Times New Roman" w:hAnsi="Times New Roman" w:cs="Times New Roman"/>
          <w:sz w:val="24"/>
        </w:rPr>
        <w:t xml:space="preserve">, используя отладчик </w:t>
      </w:r>
      <w:proofErr w:type="spellStart"/>
      <w:r w:rsidR="000B562B" w:rsidRPr="00AC6DDB">
        <w:rPr>
          <w:rFonts w:ascii="Times New Roman" w:hAnsi="Times New Roman" w:cs="Times New Roman"/>
          <w:sz w:val="24"/>
        </w:rPr>
        <w:t>Turbo</w:t>
      </w:r>
      <w:proofErr w:type="spellEnd"/>
      <w:r w:rsidR="000B562B" w:rsidRPr="00AC6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562B" w:rsidRPr="00AC6DDB">
        <w:rPr>
          <w:rFonts w:ascii="Times New Roman" w:hAnsi="Times New Roman" w:cs="Times New Roman"/>
          <w:sz w:val="24"/>
        </w:rPr>
        <w:t>Debugger</w:t>
      </w:r>
      <w:proofErr w:type="spellEnd"/>
      <w:r w:rsidR="000B562B" w:rsidRPr="00AC6DDB">
        <w:rPr>
          <w:rFonts w:ascii="Times New Roman" w:hAnsi="Times New Roman" w:cs="Times New Roman"/>
          <w:sz w:val="24"/>
        </w:rPr>
        <w:t>.</w:t>
      </w:r>
    </w:p>
    <w:p w:rsidR="00531E1B" w:rsidRPr="00710A04" w:rsidRDefault="00531E1B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0B562B" w:rsidRPr="00EB3EA5" w:rsidRDefault="000B562B" w:rsidP="00EB3E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C44E4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</w:p>
    <w:p w:rsidR="00EB3EA5" w:rsidRPr="00EB3EA5" w:rsidRDefault="00EB3EA5" w:rsidP="00EB3E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Убрать из строки повторяющиеся символы. Подсчитать длину строки до и после обработки. </w:t>
      </w: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0B562B" w:rsidRDefault="000B562B" w:rsidP="000B562B">
      <w:pPr>
        <w:rPr>
          <w:rFonts w:ascii="Times New Roman" w:hAnsi="Times New Roman" w:cs="Times New Roman"/>
          <w:sz w:val="24"/>
        </w:rPr>
      </w:pPr>
    </w:p>
    <w:p w:rsidR="00EB3EA5" w:rsidRDefault="00EB3EA5" w:rsidP="000B562B">
      <w:pPr>
        <w:rPr>
          <w:rFonts w:ascii="Times New Roman" w:hAnsi="Times New Roman" w:cs="Times New Roman"/>
          <w:sz w:val="24"/>
        </w:rPr>
      </w:pPr>
    </w:p>
    <w:p w:rsidR="00EB3EA5" w:rsidRDefault="00EB3EA5" w:rsidP="000B562B">
      <w:pPr>
        <w:rPr>
          <w:rFonts w:ascii="Times New Roman" w:hAnsi="Times New Roman" w:cs="Times New Roman"/>
          <w:sz w:val="24"/>
        </w:rPr>
      </w:pPr>
    </w:p>
    <w:p w:rsidR="00EB3EA5" w:rsidRDefault="00EB3EA5" w:rsidP="000B562B">
      <w:pPr>
        <w:rPr>
          <w:rFonts w:ascii="Times New Roman" w:hAnsi="Times New Roman" w:cs="Times New Roman"/>
          <w:sz w:val="24"/>
        </w:rPr>
      </w:pPr>
    </w:p>
    <w:p w:rsidR="00EB3EA5" w:rsidRDefault="00EB3EA5" w:rsidP="000B562B">
      <w:pPr>
        <w:rPr>
          <w:rFonts w:ascii="Times New Roman" w:hAnsi="Times New Roman" w:cs="Times New Roman"/>
          <w:sz w:val="24"/>
        </w:rPr>
      </w:pPr>
    </w:p>
    <w:p w:rsidR="001B1ABE" w:rsidRDefault="001B1ABE" w:rsidP="00B30D99"/>
    <w:p w:rsidR="00331C63" w:rsidRPr="00B5020D" w:rsidRDefault="00331C63" w:rsidP="00B30D99"/>
    <w:p w:rsidR="00531E1B" w:rsidRPr="001D206E" w:rsidRDefault="00B5020D" w:rsidP="00B5020D">
      <w:pPr>
        <w:pStyle w:val="a9"/>
        <w:ind w:left="36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1 </w:t>
      </w:r>
      <w:r w:rsidR="00AC619D" w:rsidRPr="00AC619D">
        <w:rPr>
          <w:rFonts w:ascii="Times New Roman" w:hAnsi="Times New Roman" w:cs="Times New Roman"/>
          <w:sz w:val="36"/>
        </w:rPr>
        <w:t>Краткие теоретические сведения и понятия</w:t>
      </w:r>
    </w:p>
    <w:p w:rsidR="00531E1B" w:rsidRPr="001D206E" w:rsidRDefault="00531E1B" w:rsidP="00531E1B"/>
    <w:p w:rsidR="00114296" w:rsidRPr="004C44E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1.1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Описание языков Ассемблера</w:t>
      </w:r>
    </w:p>
    <w:p w:rsidR="00114296" w:rsidRPr="00114296" w:rsidRDefault="00114296" w:rsidP="00B30D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14296">
        <w:rPr>
          <w:rFonts w:ascii="Times New Roman" w:hAnsi="Times New Roman" w:cs="Times New Roman"/>
          <w:sz w:val="24"/>
        </w:rPr>
        <w:t>Все языки программирования разделяются по уровням: низкий и высокий. Любой из синтаксической системы «семейки» Ассемблера отличается тем, что объединяет сразу некоторые достоинства наиболее распространенных и современных языков. С другими их роднит и то, что в полной мере можно использовать систему компьютера.</w:t>
      </w:r>
    </w:p>
    <w:p w:rsidR="00952F26" w:rsidRPr="00710A04" w:rsidRDefault="00114296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14296">
        <w:rPr>
          <w:rFonts w:ascii="Times New Roman" w:hAnsi="Times New Roman" w:cs="Times New Roman"/>
          <w:sz w:val="24"/>
        </w:rPr>
        <w:t>Отличительной особенностью компилятора является простота в использовании. Этим он отличается от тех, которые работают лишь с высокими уровнями. Если взять во внимание любой такой язык программирования, Ассемблер функционирует вдвое быстрее и лучше. Для того чтобы написать в нем легкую программу, не понадобится слишком много времен</w:t>
      </w:r>
      <w:r w:rsidRPr="00B30D99">
        <w:rPr>
          <w:rFonts w:ascii="Times New Roman" w:hAnsi="Times New Roman" w:cs="Times New Roman"/>
          <w:sz w:val="24"/>
        </w:rPr>
        <w:t>и</w:t>
      </w:r>
      <w:r w:rsidRPr="00114296">
        <w:rPr>
          <w:rFonts w:ascii="Times New Roman" w:hAnsi="Times New Roman" w:cs="Times New Roman"/>
          <w:sz w:val="24"/>
        </w:rPr>
        <w:t>.</w:t>
      </w:r>
    </w:p>
    <w:p w:rsidR="00531E1B" w:rsidRPr="00710A04" w:rsidRDefault="00531E1B" w:rsidP="00531E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114296" w:rsidRPr="004C44E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77379A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1.2</w:t>
      </w:r>
      <w:r w:rsidR="00531E1B" w:rsidRPr="00710A0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Отладчик </w:t>
      </w:r>
      <w:proofErr w:type="spellStart"/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Turbo</w:t>
      </w:r>
      <w:proofErr w:type="spellEnd"/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proofErr w:type="spellStart"/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Debugger</w:t>
      </w:r>
      <w:proofErr w:type="spellEnd"/>
    </w:p>
    <w:p w:rsidR="00531E1B" w:rsidRPr="00531E1B" w:rsidRDefault="00114296" w:rsidP="00531E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тладчик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представляет собой набор инструментальных средств, позволяющий отлаживать программы на уровне исходного текста и предназначенный для программистов, использующих семейство компиляторов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Borland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 В пакет отладчика входят набор выполняемых файлов, утилит, справочных текстовых файлов и примеров программ.</w:t>
      </w:r>
    </w:p>
    <w:p w:rsidR="00114296" w:rsidRPr="00FE660C" w:rsidRDefault="00114296" w:rsidP="00531E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gramStart"/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Turbo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Debugger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позволяет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вам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отлаживать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программы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для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Microsoft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32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Windows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NT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DOS</w:t>
      </w:r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.</w:t>
      </w:r>
      <w:proofErr w:type="gramEnd"/>
      <w:r w:rsidRPr="00710A04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Многочисленные перекрывающие друг друга окна, а также сочетание спускающихся и раскрывающихся меню обеспечивают быстрый, интерактивный пользовательский интерфейс. Интерактивная, контекстно-зависимая справочная система обеспечит вас подсказкой на всех стадиях работы. Кроме того,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Debugger</w:t>
      </w:r>
      <w:proofErr w:type="spellEnd"/>
      <w:r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полный набор средств отладки: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ычисление любых выражений язы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ка Си, C++,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Pascal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Assemb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ler</w:t>
      </w:r>
      <w:proofErr w:type="spellEnd"/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олное управление выполнением программы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, включая </w:t>
      </w:r>
      <w:proofErr w:type="gram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программ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ную</w:t>
      </w:r>
      <w:proofErr w:type="spellEnd"/>
      <w:proofErr w:type="gram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анимацию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оступ на нижнем уровне к регистра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 процессора и системной памяти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полные средства проверки данных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азвитые возможности задан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ия точек останова и регистрации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рассировка сообщений Windows, включ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ая точки останова по сообщениям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обратное выполнение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оддержка удаленной 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тладки, в том числе для Windows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lastRenderedPageBreak/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олная поддержка объектно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-ориентированного программирова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ния, включая просм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отр классов и проверку объектов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акрокоманды в виде последовательности нажатий клавиш</w:t>
      </w:r>
      <w:r w:rsidR="0077379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ус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коряющие выполнение команд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опирование и вставка между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окнами и диалогами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контекстно-зависимые меню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озмо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жность отладки больших программ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д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иалоговые окна, позволяющие вам</w:t>
      </w:r>
      <w:r w:rsidR="0077379A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настроить параметры от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ладчика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озможность отладчик 16- и 32-разрядных программ Windows (для 32-разрядной отладки имеется отладчик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TD32)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B30D99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бработка исключительных ситуаций операц</w:t>
      </w:r>
      <w:r w:rsid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ионной системы, а также</w:t>
      </w:r>
      <w:proofErr w:type="gramStart"/>
      <w:r w:rsid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С</w:t>
      </w:r>
      <w:proofErr w:type="gramEnd"/>
      <w:r w:rsid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и С++</w:t>
      </w:r>
      <w:r w:rsidR="00531E1B" w:rsidRPr="00531E1B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сохранение сеанса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п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оддержка нитей для </w:t>
      </w:r>
      <w:proofErr w:type="spellStart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мультинитево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го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программирования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Win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dows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NT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114296" w:rsidRPr="00FE660C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озможность подключения готовых к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выполнению в Windows процессов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;</w:t>
      </w:r>
    </w:p>
    <w:p w:rsidR="00531E1B" w:rsidRPr="00531E1B" w:rsidRDefault="00952F26" w:rsidP="00531E1B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в</w:t>
      </w:r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озможность выбора для элементов, выводимых в </w:t>
      </w:r>
      <w:proofErr w:type="spellStart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Turbo</w:t>
      </w:r>
      <w:proofErr w:type="spellEnd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Debug</w:t>
      </w:r>
      <w:proofErr w:type="spellEnd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 xml:space="preserve"> </w:t>
      </w:r>
      <w:proofErr w:type="spellStart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ger</w:t>
      </w:r>
      <w:proofErr w:type="spellEnd"/>
      <w:r w:rsidR="00114296" w:rsidRPr="00FE660C"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  <w:t>, национального порядка сортировки.</w:t>
      </w:r>
    </w:p>
    <w:p w:rsidR="00531E1B" w:rsidRPr="00531E1B" w:rsidRDefault="00531E1B" w:rsidP="00531E1B">
      <w:pPr>
        <w:pStyle w:val="ad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</w:p>
    <w:p w:rsidR="00531E1B" w:rsidRPr="00710A04" w:rsidRDefault="00B30D99" w:rsidP="00531E1B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</w:pPr>
      <w:r w:rsidRPr="00952F2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1.3</w:t>
      </w:r>
      <w:r w:rsidR="00531E1B" w:rsidRPr="00710A0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  <w:r w:rsidR="00114296" w:rsidRPr="004C44E4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>Команды языка</w:t>
      </w:r>
      <w:r w:rsidR="00A351A3" w:rsidRPr="00952F26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t xml:space="preserve"> </w:t>
      </w:r>
    </w:p>
    <w:p w:rsidR="00B30D99" w:rsidRPr="00952F26" w:rsidRDefault="00952F26" w:rsidP="008B2E6C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2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языка с </w:t>
      </w:r>
      <w:r w:rsidR="008B2E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</w:t>
      </w:r>
      <w:r w:rsidRPr="00952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описанием: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очка с з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апятой — это символ комментария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</w:t>
      </w:r>
      <w:r w:rsidR="00114296" w:rsidRPr="005B749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use16</w:t>
      </w:r>
      <w:r w:rsidR="00114296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сообщает </w:t>
      </w:r>
      <w:proofErr w:type="spellStart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FASM’у</w:t>
      </w:r>
      <w:proofErr w:type="spellEnd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н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ужно генерировать 16-битный код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="0011429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org</w:t>
      </w:r>
      <w:proofErr w:type="spellEnd"/>
      <w:r w:rsidR="0011429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100h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 объясняет </w:t>
      </w:r>
      <w:proofErr w:type="spellStart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FASM’у</w:t>
      </w:r>
      <w:proofErr w:type="spellEnd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следующие команды и данные будут располагаться в памяти, начиная с адреса 100h. Дело в том, что при загрузке нашей программы в память, DOS размещает в первых 256 байтах (с адресов 0000h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00FFh) свои служебные данные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AX, BX, CX и DX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хранения данных и выполнения различных арифметических и логических операций. Кроме того, каждый из этих регистров поделён на 2 части по 8-бит, с которыми можно работать как с 8-битными регистрами (AH, AL, BH, BL, CH, CL, DH, DL). Младшие части регистров имеют в названии букву L (от слова 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Low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 старшие H (от слова 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Некоторые команды неявно используют определённый регистр, например, CX може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</w:t>
      </w:r>
      <w:proofErr w:type="gramStart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 роль</w:t>
      </w:r>
      <w:proofErr w:type="gramEnd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счетчика цикла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SI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и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DI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Индексные регистры.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 (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Source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содержит индекс источника</w:t>
      </w:r>
      <w:r w:rsidR="00A351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 (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Destination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— индекс приёмника, хотя можно использовать и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как регистры общего назначения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BP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SP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регистры-указатели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для работы со стеком. BP (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Base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Pointer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позволяет работать с переменными в стеке. Его также можно использовать в других целях. SP (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Pointer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указывает на вершину стека. Он используется команда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ми, которые работают со стеком;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11429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mov</w:t>
      </w:r>
      <w:proofErr w:type="spellEnd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приёмник, источник – команда пересылки данных. Копирует содержимое</w:t>
      </w:r>
      <w:r w:rsidR="00114296" w:rsidRPr="005B7492">
        <w:rPr>
          <w:rFonts w:ascii="Times New Roman" w:hAnsi="Times New Roman" w:cs="Times New Roman"/>
          <w:color w:val="000000"/>
          <w:sz w:val="24"/>
          <w:szCs w:val="24"/>
          <w:shd w:val="clear" w:color="auto" w:fill="CCCCCC"/>
        </w:rPr>
        <w:t xml:space="preserve"> </w:t>
      </w:r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источника в приёмник, источник не изменяется. Операнды команды </w:t>
      </w:r>
      <w:proofErr w:type="spellStart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mov</w:t>
      </w:r>
      <w:proofErr w:type="spellEnd"/>
      <w:r w:rsidR="0011429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могут быть как регистрами, так и переменными, но одновременно оба операнда не могут быть переменными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E65A91" w:rsidRPr="005B749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lea</w:t>
      </w:r>
      <w:proofErr w:type="gramEnd"/>
      <w:r w:rsidR="00E65A91" w:rsidRPr="005B74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загружает указатель на объект, который вы адресуете. Цель LEA - дать возможность выполнить нетривиальный расчет адреса и сохранить результат</w:t>
      </w:r>
      <w:r w:rsidR="00B30D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для последующего использования</w:t>
      </w:r>
      <w:r w:rsidR="00B30D99" w:rsidRPr="00B30D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a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xor</w:t>
      </w:r>
      <w:proofErr w:type="spell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приёмник, источник – </w:t>
      </w:r>
      <w:proofErr w:type="gram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</w:t>
      </w:r>
      <w:proofErr w:type="gram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исключающее ИЛИ. Выполняет </w:t>
      </w:r>
      <w:proofErr w:type="gramStart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побитое</w:t>
      </w:r>
      <w:proofErr w:type="gramEnd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логическое исключающее ИЛИ над приёмником и источником, результат заносится в приёмник. Часто используется для обнуления регистров.</w:t>
      </w:r>
      <w:bookmarkEnd w:id="1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командой следует польз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оваться для обнуления регистров</w:t>
      </w:r>
      <w:r w:rsidR="00B30D99" w:rsidRPr="007737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345A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" w:name="cmp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B345A6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cmp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операнд</w:t>
      </w:r>
      <w:proofErr w:type="gramStart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операнд2 – по сути вычитание операнда2 из операнда1, только операнды не меняется (команда меняет только флаги). </w:t>
      </w:r>
      <w:bookmarkEnd w:id="2"/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"http://osinavi.ru/asm/CMP.html" </w:instrTex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этой команды обычно выполняются условные переходы</w:t>
      </w:r>
      <w:r w:rsidR="00B345A6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E65A91" w:rsidRP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test</w:t>
      </w:r>
      <w:proofErr w:type="spellEnd"/>
      <w:r w:rsidR="00B30D99" w:rsidRPr="00B30D99">
        <w:rPr>
          <w:shd w:val="clear" w:color="auto" w:fill="FFFFFF"/>
        </w:rPr>
        <w:t xml:space="preserve"> </w:t>
      </w:r>
      <w:r w:rsidR="00E65A91" w:rsidRPr="005B749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используется для сравнения значения регистра с нулем. После этой операции флаги нуля, знака и чётности либо уст</w:t>
      </w:r>
      <w:r w:rsidR="00B30D99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анавливаются, либо сбрасываются</w:t>
      </w:r>
      <w:r w:rsidR="00B30D99" w:rsidRPr="00B30D99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  <w:r w:rsidR="00E65A91" w:rsidRPr="005B7492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</w:t>
      </w:r>
    </w:p>
    <w:p w:rsidR="0036628D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36628D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IP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36628D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Instruction</w:t>
      </w:r>
      <w:proofErr w:type="spellEnd"/>
      <w:r w:rsidR="0036628D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36628D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Pointer</w:t>
      </w:r>
      <w:proofErr w:type="spellEnd"/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36628D" w:rsidRPr="005B74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указатель команд</w:t>
      </w:r>
      <w:r w:rsidR="0036628D" w:rsidRPr="005B74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36628D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адрес команды (в сегменте кода). При выполнении обычных команд значение IP увеличивается на размер выполненной команды. Существуют также команды передачи управления, которые изменяют значение IP для осуществл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переходов внутри программы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114296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9" w:history="1">
        <w:proofErr w:type="gramStart"/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add</w:t>
        </w:r>
        <w:proofErr w:type="gramEnd"/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предназначена команда  для сложения двух чисел. Она работает как с числами со знаком, так и с числами без знака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0" w:history="1">
        <w:proofErr w:type="gramStart"/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sub</w:t>
        </w:r>
        <w:proofErr w:type="gramEnd"/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выполняется вычитание с помощью команды . Результат также помещается на место первог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</w:t>
      </w:r>
      <w:proofErr w:type="gramStart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операнда</w:t>
      </w:r>
      <w:proofErr w:type="gramEnd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выставляются флаги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1" w:history="1">
        <w:proofErr w:type="spellStart"/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mul</w:t>
        </w:r>
        <w:proofErr w:type="spellEnd"/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предназначена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умножения чисел без знака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66B5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2" w:history="1">
        <w:proofErr w:type="spellStart"/>
        <w:proofErr w:type="gramStart"/>
        <w:r w:rsidR="00566B5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cwd</w:t>
        </w:r>
        <w:proofErr w:type="spellEnd"/>
        <w:proofErr w:type="gramEnd"/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Convert</w:t>
      </w:r>
      <w:proofErr w:type="spellEnd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</w:t>
      </w:r>
      <w:proofErr w:type="spellEnd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</w:t>
      </w:r>
      <w:proofErr w:type="spellEnd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Double</w:t>
      </w:r>
      <w:proofErr w:type="spellEnd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="00566B50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word</w:t>
      </w:r>
      <w:proofErr w:type="spellEnd"/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преобразовать слово в двойное слово). У этих команд нет явных операндов. Команда </w:t>
      </w:r>
      <w:hyperlink r:id="rId13" w:history="1">
        <w:r w:rsidR="00566B50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CWD</w:t>
        </w:r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преобразует слово, находящееся в регистре AX, в двойное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слово в регистрах DX:AX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AC619D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t xml:space="preserve"> </w:t>
      </w:r>
      <w:hyperlink r:id="rId14" w:history="1">
        <w:proofErr w:type="gramStart"/>
        <w:r w:rsidR="00F8789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lo</w:t>
        </w:r>
        <w:r w:rsidR="00C44BC0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o</w:t>
        </w:r>
        <w:r w:rsidR="00F87890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p</w:t>
        </w:r>
        <w:proofErr w:type="gramEnd"/>
      </w:hyperlink>
      <w:r w:rsidR="00566B5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предназначена  для организации цикла.  У этой команды один операнд — имя метки, на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 осуществляется переход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</w:t>
      </w:r>
      <w:r w:rsid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</w:t>
      </w:r>
      <w:r w:rsidR="00F87890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етка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представляет собой символическое имя, вместо которого компилятор подставляет адрес. Обычно метки используются для организации переходов, циклов или каких-то манипуляций с данными.  Метка объявляется очень просто: достаточно в начале строки написать имя и 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поставить двоеточие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D0F0A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30D9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нонимная метка  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метка с именем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@@.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программе можно объявлять сколько угодно анонимных меток, но обратиться получится только </w:t>
      </w:r>
      <w:proofErr w:type="gramStart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ближайшей. Для этого существуют специальные имена: вместо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@b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(или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@r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FASM подставляет адрес предыдущей анонимной метки, а вместо 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@f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адрес следующей анонимной метки. Этого, как правило, достаточно, чтобы реализовать простой цикл, переход или проверку условия. Таким </w:t>
      </w:r>
      <w:proofErr w:type="gramStart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proofErr w:type="gramEnd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избавиться от большого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«</w:t>
      </w:r>
      <w:proofErr w:type="spellStart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неанонимных</w:t>
      </w:r>
      <w:proofErr w:type="spellEnd"/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меток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push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добав</w:t>
      </w:r>
      <w:r w:rsid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ление элемента на вершину стека;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D0F0A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pop</w:t>
      </w:r>
      <w:r w:rsidR="00F87890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F87890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извлечение элемента с вершины стека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</w:t>
      </w:r>
      <w:hyperlink r:id="rId15" w:history="1">
        <w:proofErr w:type="gramStart"/>
        <w:r w:rsidR="006D0F0A" w:rsidRPr="005B7492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val="en-US" w:eastAsia="ru-RU"/>
          </w:rPr>
          <w:t>call</w:t>
        </w:r>
        <w:proofErr w:type="gramEnd"/>
      </w:hyperlink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предназначены для работы с процедурами. С помощью команды </w:t>
      </w:r>
      <w:hyperlink r:id="rId16" w:history="1">
        <w:r w:rsidR="006D0F0A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CALL</w:t>
        </w:r>
      </w:hyperlink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выполняется </w:t>
      </w:r>
      <w:r w:rsidR="006D0F0A" w:rsidRPr="002C718D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вызов</w:t>
      </w:r>
      <w:r w:rsidR="006D0F0A" w:rsidRPr="005B74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процедуры. Эта команда работает почти также, как команда безусловного </w:t>
      </w:r>
      <w:proofErr w:type="gramStart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перехода</w:t>
      </w:r>
      <w:proofErr w:type="gramEnd"/>
      <w:r w:rsidR="006D0F0A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 с одним отличием — одновременно в стек сохраняется текущее значение регистра IP. Это позволяет потом вернуться к тому месту в коде, откуда была вызвана процедура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87890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E65A91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="00E65A91" w:rsidRPr="005B749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div</w:t>
      </w:r>
      <w:proofErr w:type="spellEnd"/>
      <w:r w:rsidR="00E65A91" w:rsidRPr="005B74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производит целочисленное деление с остатком </w:t>
      </w:r>
      <w:hyperlink r:id="rId17" w:anchor="integer" w:tooltip="Форматы данных: Базовые форматы данных - Целые числа" w:history="1">
        <w:r w:rsidR="00E65A91" w:rsidRPr="005B7492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знаковых</w:t>
        </w:r>
      </w:hyperlink>
      <w:r w:rsidR="00C44B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целочисленных операндов</w:t>
      </w:r>
      <w:r w:rsidR="00B30D99" w:rsidRPr="00B30D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65A91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ret</w:t>
      </w:r>
      <w:proofErr w:type="spellEnd"/>
      <w:r w:rsidR="00E65A91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3" w:name="#top"/>
      <w:r w:rsidR="00C44BC0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E65A91" w:rsidRPr="005B7492">
        <w:rPr>
          <w:rFonts w:ascii="Times New Roman" w:hAnsi="Times New Roman" w:cs="Times New Roman"/>
          <w:color w:val="000000"/>
          <w:sz w:val="24"/>
          <w:szCs w:val="24"/>
        </w:rPr>
        <w:t>оманда "возврат из подпрограммы" последовательно выгружает старший и младший байты счетчика кома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нд из стека, уменьшая указатель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 xml:space="preserve"> стека на 2</w:t>
      </w:r>
      <w:r w:rsidR="00B30D99" w:rsidRPr="00B30D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bookmarkEnd w:id="3"/>
    <w:p w:rsidR="00E65A91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5B7492" w:rsidRPr="005B749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Start"/>
      <w:r w:rsidR="005B7492" w:rsidRPr="005B7492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proofErr w:type="gramEnd"/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изменяет знак числа на противоположный, то есть положительное число делает отрицательным, а отрицательное - положительным. При этом число преобразуется в двоичный дополнительный код. NEG изменяет флаги CF, ZF, SF, OF, AF, PF. Значения </w:t>
      </w:r>
      <w:hyperlink r:id="rId18" w:tgtFrame="_blank" w:history="1">
        <w:r w:rsidR="005B7492" w:rsidRPr="005B7492">
          <w:rPr>
            <w:rFonts w:ascii="Times New Roman" w:hAnsi="Times New Roman" w:cs="Times New Roman"/>
            <w:color w:val="000000"/>
            <w:sz w:val="24"/>
            <w:szCs w:val="24"/>
          </w:rPr>
          <w:t>флагов</w:t>
        </w:r>
      </w:hyperlink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 зависят о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>т результата операции отрицания</w:t>
      </w:r>
      <w:r w:rsidR="00B30D9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7492" w:rsidRP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inc</w:t>
      </w:r>
      <w:proofErr w:type="spellEnd"/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команда "инкремент" выполняет прибавление "1" к указанной переменной и влияет на флаги. Начальн</w:t>
      </w:r>
      <w:r w:rsidR="00B30D99">
        <w:rPr>
          <w:rFonts w:ascii="Times New Roman" w:hAnsi="Times New Roman" w:cs="Times New Roman"/>
          <w:color w:val="000000"/>
          <w:sz w:val="24"/>
          <w:szCs w:val="24"/>
        </w:rPr>
        <w:t>ое значение 0FFH перейдет в 00Н</w:t>
      </w:r>
      <w:r w:rsidR="00B30D99" w:rsidRPr="00952F2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7492" w:rsidRDefault="00952F26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30D99">
        <w:rPr>
          <w:rFonts w:ascii="Times New Roman" w:hAnsi="Times New Roman" w:cs="Times New Roman"/>
          <w:b/>
          <w:color w:val="000000"/>
          <w:sz w:val="24"/>
          <w:szCs w:val="24"/>
        </w:rPr>
        <w:t>у</w:t>
      </w:r>
      <w:r w:rsidR="005B7492" w:rsidRPr="005B7492">
        <w:rPr>
          <w:rFonts w:ascii="Times New Roman" w:hAnsi="Times New Roman" w:cs="Times New Roman"/>
          <w:b/>
          <w:color w:val="000000"/>
          <w:sz w:val="24"/>
          <w:szCs w:val="24"/>
        </w:rPr>
        <w:t>словный переход</w:t>
      </w:r>
      <w:r w:rsidR="005B74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A351A3">
        <w:rPr>
          <w:rFonts w:ascii="Times New Roman" w:hAnsi="Times New Roman" w:cs="Times New Roman"/>
          <w:color w:val="000000"/>
          <w:sz w:val="24"/>
          <w:szCs w:val="24"/>
          <w:lang w:val="en-US"/>
        </w:rPr>
        <w:t>jnz</w:t>
      </w:r>
      <w:proofErr w:type="spellEnd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351A3">
        <w:rPr>
          <w:rFonts w:ascii="Times New Roman" w:hAnsi="Times New Roman" w:cs="Times New Roman"/>
          <w:color w:val="000000"/>
          <w:sz w:val="24"/>
          <w:szCs w:val="24"/>
          <w:lang w:val="en-US"/>
        </w:rPr>
        <w:t>jg</w:t>
      </w:r>
      <w:proofErr w:type="spellEnd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spellEnd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jae</w:t>
      </w:r>
      <w:proofErr w:type="spellEnd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B7492" w:rsidRPr="00A351A3">
        <w:rPr>
          <w:rFonts w:ascii="Times New Roman" w:hAnsi="Times New Roman" w:cs="Times New Roman"/>
          <w:color w:val="000000"/>
          <w:sz w:val="24"/>
          <w:szCs w:val="24"/>
        </w:rPr>
        <w:t>jng</w:t>
      </w:r>
      <w:proofErr w:type="spellEnd"/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>jns</w:t>
      </w:r>
      <w:proofErr w:type="spellEnd"/>
      <w:r w:rsidR="00A351A3" w:rsidRPr="00A351A3">
        <w:rPr>
          <w:rFonts w:ascii="Times New Roman" w:hAnsi="Times New Roman" w:cs="Times New Roman"/>
          <w:color w:val="000000"/>
          <w:sz w:val="24"/>
          <w:szCs w:val="24"/>
        </w:rPr>
        <w:t>…)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осуществляется, если выполняется определённое услов</w:t>
      </w:r>
      <w:r w:rsidR="005B7492">
        <w:rPr>
          <w:rFonts w:ascii="Times New Roman" w:hAnsi="Times New Roman" w:cs="Times New Roman"/>
          <w:color w:val="000000"/>
          <w:sz w:val="24"/>
          <w:szCs w:val="24"/>
        </w:rPr>
        <w:t>ие, заданное флагами процессора. С</w:t>
      </w:r>
      <w:r w:rsidR="005B7492" w:rsidRPr="005B7492">
        <w:rPr>
          <w:rFonts w:ascii="Times New Roman" w:hAnsi="Times New Roman" w:cs="Times New Roman"/>
          <w:color w:val="000000"/>
          <w:sz w:val="24"/>
          <w:szCs w:val="24"/>
        </w:rPr>
        <w:t>остояние флагов изменяется после выполнения арифметических, логических и некоторых других команд. Если условие не выполняется, то управление переходит к следующей команде.</w:t>
      </w:r>
    </w:p>
    <w:p w:rsidR="00846C24" w:rsidRDefault="00331C63" w:rsidP="00952F26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1C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846C2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lodsb</w:t>
      </w:r>
      <w:proofErr w:type="spellEnd"/>
      <w:proofErr w:type="gramEnd"/>
      <w:r w:rsidR="00846C24" w:rsidRPr="00846C24">
        <w:rPr>
          <w:rFonts w:ascii="Times New Roman" w:hAnsi="Times New Roman" w:cs="Times New Roman"/>
          <w:color w:val="000000"/>
          <w:sz w:val="24"/>
          <w:szCs w:val="24"/>
        </w:rPr>
        <w:t> - переписывает байт, чей адрес в памяти опр</w:t>
      </w:r>
      <w:r w:rsidR="00846C24">
        <w:rPr>
          <w:rFonts w:ascii="Times New Roman" w:hAnsi="Times New Roman" w:cs="Times New Roman"/>
          <w:color w:val="000000"/>
          <w:sz w:val="24"/>
          <w:szCs w:val="24"/>
        </w:rPr>
        <w:t>еделяется парой регистров DS:</w:t>
      </w:r>
      <w:r w:rsidRPr="00331C63">
        <w:rPr>
          <w:rFonts w:ascii="Times New Roman" w:hAnsi="Times New Roman" w:cs="Times New Roman"/>
          <w:color w:val="000000"/>
          <w:sz w:val="24"/>
          <w:szCs w:val="24"/>
        </w:rPr>
        <w:t xml:space="preserve"> (E)</w:t>
      </w:r>
      <w:r w:rsidR="00846C24" w:rsidRPr="00846C24">
        <w:rPr>
          <w:rFonts w:ascii="Times New Roman" w:hAnsi="Times New Roman" w:cs="Times New Roman"/>
          <w:color w:val="000000"/>
          <w:sz w:val="24"/>
          <w:szCs w:val="24"/>
        </w:rPr>
        <w:t xml:space="preserve">SI, в регистр </w:t>
      </w:r>
      <w:proofErr w:type="spellStart"/>
      <w:r w:rsidR="00846C24" w:rsidRPr="00846C24">
        <w:rPr>
          <w:rFonts w:ascii="Times New Roman" w:hAnsi="Times New Roman" w:cs="Times New Roman"/>
          <w:color w:val="000000"/>
          <w:sz w:val="24"/>
          <w:szCs w:val="24"/>
        </w:rPr>
        <w:t>al</w:t>
      </w:r>
      <w:proofErr w:type="spellEnd"/>
      <w:r w:rsidR="00846C24" w:rsidRPr="00846C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1C63" w:rsidRPr="00331C63" w:rsidRDefault="00331C63" w:rsidP="00331C63">
      <w:pPr>
        <w:pStyle w:val="ad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1C6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0906E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stosb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331C63">
        <w:rPr>
          <w:rFonts w:ascii="Times New Roman" w:hAnsi="Times New Roman" w:cs="Times New Roman"/>
          <w:color w:val="000000"/>
          <w:sz w:val="24"/>
          <w:szCs w:val="24"/>
        </w:rPr>
        <w:t>- сохранить байт. Переписывает содержимое AL в ячейку памяти с адресом ES: (E)DI, после чего прибавляет единицу к (E)DI, если флаг D опущен, и вычитает 1, если D поднят.</w:t>
      </w:r>
    </w:p>
    <w:p w:rsidR="00331C63" w:rsidRDefault="00331C63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0ADB" w:rsidRDefault="00A20ADB" w:rsidP="00331C63">
      <w:pPr>
        <w:pStyle w:val="ad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31C63" w:rsidRPr="00740A53" w:rsidRDefault="00331C63" w:rsidP="000906E3">
      <w:pPr>
        <w:pStyle w:val="a9"/>
        <w:rPr>
          <w:rFonts w:ascii="Times New Roman" w:eastAsiaTheme="minorHAnsi" w:hAnsi="Times New Roman" w:cs="Times New Roman"/>
          <w:color w:val="000000"/>
          <w:spacing w:val="0"/>
          <w:kern w:val="0"/>
          <w:sz w:val="24"/>
          <w:szCs w:val="24"/>
        </w:rPr>
      </w:pPr>
    </w:p>
    <w:p w:rsidR="000906E3" w:rsidRPr="00740A53" w:rsidRDefault="000906E3" w:rsidP="000906E3"/>
    <w:p w:rsidR="00710A04" w:rsidRDefault="00B5020D" w:rsidP="00B5020D">
      <w:pPr>
        <w:pStyle w:val="a9"/>
        <w:ind w:left="360"/>
        <w:jc w:val="center"/>
        <w:rPr>
          <w:rFonts w:ascii="Times New Roman" w:hAnsi="Times New Roman" w:cs="Times New Roman"/>
          <w:sz w:val="36"/>
        </w:rPr>
      </w:pPr>
      <w:r w:rsidRPr="00B5020D">
        <w:rPr>
          <w:rFonts w:ascii="Times New Roman" w:hAnsi="Times New Roman" w:cs="Times New Roman"/>
          <w:sz w:val="36"/>
        </w:rPr>
        <w:lastRenderedPageBreak/>
        <w:t xml:space="preserve">2 </w:t>
      </w:r>
      <w:r w:rsidR="001679E1" w:rsidRPr="00B5020D">
        <w:rPr>
          <w:rFonts w:ascii="Times New Roman" w:hAnsi="Times New Roman" w:cs="Times New Roman"/>
          <w:sz w:val="36"/>
        </w:rPr>
        <w:t xml:space="preserve">Листинг программы с </w:t>
      </w:r>
      <w:r w:rsidR="001B1ABE" w:rsidRPr="00B5020D">
        <w:rPr>
          <w:rFonts w:ascii="Times New Roman" w:hAnsi="Times New Roman" w:cs="Times New Roman"/>
          <w:sz w:val="36"/>
        </w:rPr>
        <w:t>комментариями</w:t>
      </w:r>
    </w:p>
    <w:p w:rsidR="00B5020D" w:rsidRPr="00B5020D" w:rsidRDefault="00B5020D" w:rsidP="00B5020D"/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>use16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16-битный режим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org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100h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смещение </w:t>
      </w:r>
      <w:r w:rsidR="00A20ADB" w:rsidRPr="00B5020D">
        <w:rPr>
          <w:rFonts w:ascii="Courier New" w:hAnsi="Courier New" w:cs="Courier New"/>
          <w:color w:val="000000"/>
          <w:sz w:val="18"/>
          <w:szCs w:val="18"/>
        </w:rPr>
        <w:t>программы</w:t>
      </w: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в памяти (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com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-файл)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Безусловный переход на метку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;----------------------------------------------------------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msg1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'Enter the string: $'    ;</w:t>
      </w:r>
      <w:r w:rsidRPr="00B5020D">
        <w:rPr>
          <w:rFonts w:ascii="Courier New" w:hAnsi="Courier New" w:cs="Courier New"/>
          <w:color w:val="000000"/>
          <w:sz w:val="18"/>
          <w:szCs w:val="18"/>
        </w:rPr>
        <w:t>введите</w:t>
      </w: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5020D">
        <w:rPr>
          <w:rFonts w:ascii="Courier New" w:hAnsi="Courier New" w:cs="Courier New"/>
          <w:color w:val="000000"/>
          <w:sz w:val="18"/>
          <w:szCs w:val="18"/>
        </w:rPr>
        <w:t>строку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msg2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13,10,'string length = $';</w:t>
      </w:r>
      <w:r w:rsidRPr="00B5020D">
        <w:rPr>
          <w:rFonts w:ascii="Courier New" w:hAnsi="Courier New" w:cs="Courier New"/>
          <w:color w:val="000000"/>
          <w:sz w:val="18"/>
          <w:szCs w:val="18"/>
        </w:rPr>
        <w:t>длина</w:t>
      </w: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5020D">
        <w:rPr>
          <w:rFonts w:ascii="Courier New" w:hAnsi="Courier New" w:cs="Courier New"/>
          <w:color w:val="000000"/>
          <w:sz w:val="18"/>
          <w:szCs w:val="18"/>
        </w:rPr>
        <w:t>строки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msg3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13,10,'Result: $'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строка после удаления повторяющихся символов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msg4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13,10,'Empty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!$'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строка пустая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DD136D" w:rsidRPr="00DD136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80,82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dup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(0)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принимает строку, введенную с клавиатуры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>;----------------------------------------------------------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4" w:name="_GoBack"/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ah,9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сообщения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dx,msg1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выводимое сообщение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ah,0ah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ввода строки с клавиатуры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dx,buf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буфер куда вводить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пользователь вводит в текст в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buf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al,[buf+1]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cmp</w:t>
      </w:r>
      <w:proofErr w:type="spellEnd"/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al,0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jnz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m3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переход на метку m3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ah,9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сообщения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dx,msg4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выводимое сообщение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ex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переход на метку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ex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m3: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ah,9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сообщения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dx,msg2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выводимое сообщение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al,[buf+1]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ah,0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call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printdec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DD136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="00DD136D">
        <w:rPr>
          <w:rFonts w:ascii="Courier New" w:hAnsi="Courier New" w:cs="Courier New"/>
          <w:color w:val="000000"/>
          <w:sz w:val="18"/>
          <w:szCs w:val="18"/>
        </w:rPr>
        <w:t>вывод исходной длины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di,buf+2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начало строки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si,buf+2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начало строки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lp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: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lodsb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взять очередной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сивол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al,13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если конец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cтроки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fin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то закончить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stosb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любой другой символ сохранить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mov</w:t>
      </w:r>
      <w:proofErr w:type="spellEnd"/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ah,al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push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di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push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>si</w:t>
      </w:r>
      <w:proofErr w:type="spellEnd"/>
    </w:p>
    <w:p w:rsidR="00B5020D" w:rsidRPr="00846C24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di,si</w:t>
      </w:r>
      <w:proofErr w:type="spellEnd"/>
    </w:p>
    <w:p w:rsidR="00DD136D" w:rsidRPr="00846C24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pl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: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lodsb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взять очередной символ из строки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al,ah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если символ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pl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то не сохранять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stosb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сохранить символ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al,13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если не конец строки, 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jnz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pl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то продолжить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si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di</w:t>
      </w:r>
      <w:proofErr w:type="spellEnd"/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lp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продолжить цикл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DD136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fin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: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byte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di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],1</w:t>
      </w:r>
      <w:r w:rsidR="00DD136D">
        <w:rPr>
          <w:rFonts w:ascii="Courier New" w:hAnsi="Courier New" w:cs="Courier New"/>
          <w:color w:val="000000"/>
          <w:sz w:val="18"/>
          <w:szCs w:val="18"/>
        </w:rPr>
        <w:t>3</w:t>
      </w:r>
      <w:proofErr w:type="gramStart"/>
      <w:r w:rsidR="00DD136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="00DD136D">
        <w:rPr>
          <w:rFonts w:ascii="Courier New" w:hAnsi="Courier New" w:cs="Courier New"/>
          <w:color w:val="000000"/>
          <w:sz w:val="18"/>
          <w:szCs w:val="18"/>
        </w:rPr>
        <w:t>добавить конец строки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ah,9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сообщения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dx,msg3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выводимое сообщение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si,buf+2</w:t>
      </w:r>
    </w:p>
    <w:bookmarkEnd w:id="4"/>
    <w:p w:rsidR="00B91073" w:rsidRPr="00C73141" w:rsidRDefault="00B91073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>;Вывод строки на экран. Строка должна заканчиваться нулевым байтом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>;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ds:si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- выводимая строка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DD136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символа на экран</w:t>
      </w:r>
    </w:p>
    <w:p w:rsidR="00DD136D" w:rsidRPr="00DD136D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os1: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dl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,[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si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]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взять очередной символ из строки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dl,13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если это конец строки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ose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то закончить вывод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вывести очередной символ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si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перейти к следующему символу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jmp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os1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продолжить вывод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ose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:    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ah,9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функция вывода сообщения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dx,msg2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выводимое сообщение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выводим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ax,di</w:t>
      </w:r>
      <w:proofErr w:type="spellEnd"/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sub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ax,buf+2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вычисляем длину новой строки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call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printdec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вывод новой длины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ex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: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ah,1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Ожидаем нажатия любой клавиши</w:t>
      </w:r>
    </w:p>
    <w:p w:rsidR="00B5020D" w:rsidRPr="00A20ADB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20h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закончить программу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;преобразование числа 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>из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ах в десятичную строку и вывод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>;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ax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- число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printdec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>: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push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сохраняем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push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сохраняем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push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сохраняем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bx,10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основание системы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xor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cx,cx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в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сх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будет количество цифр в десятичном числе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@@m1a: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xor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dx,dx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очистить старшую часть делимого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div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20ADB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="00A20ADB">
        <w:rPr>
          <w:rFonts w:ascii="Courier New" w:hAnsi="Courier New" w:cs="Courier New"/>
          <w:color w:val="000000"/>
          <w:sz w:val="18"/>
          <w:szCs w:val="18"/>
        </w:rPr>
        <w:t>делим число на степень</w:t>
      </w: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10</w:t>
      </w:r>
    </w:p>
    <w:p w:rsidR="00DD136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push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;и сохраняем остаток от делени</w:t>
      </w:r>
      <w:proofErr w:type="gramStart"/>
      <w:r w:rsidR="00A20ADB">
        <w:rPr>
          <w:rFonts w:ascii="Courier New" w:hAnsi="Courier New" w:cs="Courier New"/>
          <w:color w:val="000000"/>
          <w:sz w:val="18"/>
          <w:szCs w:val="18"/>
        </w:rPr>
        <w:t>я</w:t>
      </w:r>
      <w:r w:rsidR="00A20ADB" w:rsidRPr="00B5020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A20ADB">
        <w:rPr>
          <w:rFonts w:ascii="Courier New" w:hAnsi="Courier New" w:cs="Courier New"/>
          <w:color w:val="000000"/>
          <w:sz w:val="18"/>
          <w:szCs w:val="18"/>
        </w:rPr>
        <w:t>коэффициенты при степенях)</w:t>
      </w: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в </w:t>
      </w:r>
      <w:r w:rsidR="00DD136D">
        <w:rPr>
          <w:rFonts w:ascii="Courier New" w:hAnsi="Courier New" w:cs="Courier New"/>
          <w:color w:val="000000"/>
          <w:sz w:val="18"/>
          <w:szCs w:val="18"/>
        </w:rPr>
        <w:t xml:space="preserve">                   </w:t>
      </w:r>
    </w:p>
    <w:p w:rsidR="00B5020D" w:rsidRPr="00B5020D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C73141">
        <w:rPr>
          <w:rFonts w:ascii="Courier New" w:hAnsi="Courier New" w:cs="Courier New"/>
          <w:color w:val="000000"/>
          <w:sz w:val="18"/>
          <w:szCs w:val="18"/>
        </w:rPr>
        <w:t>;</w:t>
      </w:r>
      <w:r w:rsidR="00B5020D" w:rsidRPr="00B5020D">
        <w:rPr>
          <w:rFonts w:ascii="Courier New" w:hAnsi="Courier New" w:cs="Courier New"/>
          <w:color w:val="000000"/>
          <w:sz w:val="18"/>
          <w:szCs w:val="18"/>
        </w:rPr>
        <w:t>стек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inc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увеличиваем количество десятичных цифр числа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test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ax,ax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после деления остался 0?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jnz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@@m1a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если нет, продолжаем</w:t>
      </w:r>
    </w:p>
    <w:p w:rsidR="00B5020D" w:rsidRPr="00C73141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ah,2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ф-я вывода символа</w:t>
      </w:r>
    </w:p>
    <w:p w:rsidR="00DD136D" w:rsidRPr="00C73141" w:rsidRDefault="00DD136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@@m2a: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A20ADB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="00A20ADB">
        <w:rPr>
          <w:rFonts w:ascii="Courier New" w:hAnsi="Courier New" w:cs="Courier New"/>
          <w:color w:val="000000"/>
          <w:sz w:val="18"/>
          <w:szCs w:val="18"/>
        </w:rPr>
        <w:t>взять из стека цифру ч</w:t>
      </w:r>
      <w:r w:rsidRPr="00B5020D">
        <w:rPr>
          <w:rFonts w:ascii="Courier New" w:hAnsi="Courier New" w:cs="Courier New"/>
          <w:color w:val="000000"/>
          <w:sz w:val="18"/>
          <w:szCs w:val="18"/>
        </w:rPr>
        <w:t>исла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add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dl,'0'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преобразовываем цифру в ASCII символ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вывести на экран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loop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@@m2a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все цифры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bx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восстанавливаем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dx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восстанавливаем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pop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cx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восстанавливаем регистры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ret</w:t>
      </w:r>
      <w:proofErr w:type="spellEnd"/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выход из подпрограммы</w:t>
      </w: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B5020D" w:rsidRPr="00B5020D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mov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ax,4C00h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\</w:t>
      </w:r>
    </w:p>
    <w:p w:rsidR="00B5020D" w:rsidRPr="00710A04" w:rsidRDefault="00B5020D" w:rsidP="00B5020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B5020D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21h</w:t>
      </w:r>
      <w:proofErr w:type="gramStart"/>
      <w:r w:rsidRPr="00B5020D">
        <w:rPr>
          <w:rFonts w:ascii="Courier New" w:hAnsi="Courier New" w:cs="Courier New"/>
          <w:color w:val="000000"/>
          <w:sz w:val="18"/>
          <w:szCs w:val="18"/>
        </w:rPr>
        <w:t xml:space="preserve">         ;</w:t>
      </w:r>
      <w:proofErr w:type="gramEnd"/>
      <w:r w:rsidRPr="00B5020D">
        <w:rPr>
          <w:rFonts w:ascii="Courier New" w:hAnsi="Courier New" w:cs="Courier New"/>
          <w:color w:val="000000"/>
          <w:sz w:val="18"/>
          <w:szCs w:val="18"/>
        </w:rPr>
        <w:t>/ Завершение программы</w:t>
      </w:r>
    </w:p>
    <w:p w:rsidR="00531E1B" w:rsidRPr="00B5020D" w:rsidRDefault="00E157BD" w:rsidP="00E157BD">
      <w:pPr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</w:p>
    <w:p w:rsidR="00531E1B" w:rsidRPr="00710A04" w:rsidRDefault="00531E1B" w:rsidP="001B1ABE">
      <w:pPr>
        <w:spacing w:line="360" w:lineRule="auto"/>
        <w:rPr>
          <w:rFonts w:ascii="Times New Roman" w:hAnsi="Times New Roman" w:cs="Times New Roman"/>
          <w:color w:val="000000"/>
          <w:sz w:val="36"/>
          <w:szCs w:val="27"/>
        </w:rPr>
      </w:pPr>
    </w:p>
    <w:p w:rsidR="00A20ADB" w:rsidRDefault="00A20ADB" w:rsidP="00A20ADB">
      <w:pPr>
        <w:rPr>
          <w:rFonts w:ascii="Times New Roman" w:hAnsi="Times New Roman" w:cs="Times New Roman"/>
          <w:color w:val="000000"/>
          <w:sz w:val="36"/>
          <w:szCs w:val="27"/>
        </w:rPr>
      </w:pPr>
    </w:p>
    <w:p w:rsidR="00A20ADB" w:rsidRDefault="00A20ADB" w:rsidP="00A20ADB"/>
    <w:p w:rsidR="00A20ADB" w:rsidRDefault="00A20ADB" w:rsidP="00A20ADB"/>
    <w:p w:rsidR="00A20ADB" w:rsidRDefault="00A20ADB" w:rsidP="00A20ADB"/>
    <w:p w:rsidR="00A20ADB" w:rsidRDefault="00A20ADB" w:rsidP="00A20ADB"/>
    <w:p w:rsidR="00A20ADB" w:rsidRDefault="00A20ADB" w:rsidP="00A20ADB"/>
    <w:p w:rsidR="00A20ADB" w:rsidRPr="00A20ADB" w:rsidRDefault="00A20ADB" w:rsidP="00A20ADB"/>
    <w:p w:rsidR="00D2076C" w:rsidRDefault="00D2076C" w:rsidP="00B5020D">
      <w:pPr>
        <w:pStyle w:val="a9"/>
        <w:ind w:left="360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D206E" w:rsidRDefault="00B5020D" w:rsidP="00B5020D">
      <w:pPr>
        <w:pStyle w:val="a9"/>
        <w:ind w:left="360"/>
        <w:jc w:val="center"/>
        <w:rPr>
          <w:rFonts w:ascii="Times New Roman" w:hAnsi="Times New Roman" w:cs="Times New Roman"/>
          <w:sz w:val="36"/>
        </w:rPr>
      </w:pPr>
      <w:r w:rsidRPr="00B5020D">
        <w:rPr>
          <w:rFonts w:ascii="Times New Roman" w:hAnsi="Times New Roman" w:cs="Times New Roman"/>
          <w:sz w:val="36"/>
        </w:rPr>
        <w:lastRenderedPageBreak/>
        <w:t xml:space="preserve">3 </w:t>
      </w:r>
      <w:r w:rsidR="00D31F2C" w:rsidRPr="00B5020D">
        <w:rPr>
          <w:rFonts w:ascii="Times New Roman" w:hAnsi="Times New Roman" w:cs="Times New Roman"/>
          <w:sz w:val="36"/>
        </w:rPr>
        <w:t>Результат выполнения программы</w:t>
      </w:r>
    </w:p>
    <w:p w:rsidR="00B5020D" w:rsidRPr="00B5020D" w:rsidRDefault="00B5020D" w:rsidP="00B5020D"/>
    <w:p w:rsidR="00EB3EA5" w:rsidRPr="00FB5575" w:rsidRDefault="0075680D" w:rsidP="00EB3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B5575">
        <w:rPr>
          <w:rFonts w:ascii="Times New Roman" w:hAnsi="Times New Roman" w:cs="Times New Roman"/>
          <w:sz w:val="24"/>
        </w:rPr>
        <w:t xml:space="preserve">Первый исход выполнения </w:t>
      </w:r>
      <w:r w:rsidR="001679E1" w:rsidRPr="00FB5575">
        <w:rPr>
          <w:rFonts w:ascii="Times New Roman" w:hAnsi="Times New Roman" w:cs="Times New Roman"/>
          <w:sz w:val="24"/>
        </w:rPr>
        <w:t>программы,</w:t>
      </w:r>
      <w:r w:rsidR="001679E1">
        <w:rPr>
          <w:rFonts w:ascii="Times New Roman" w:hAnsi="Times New Roman" w:cs="Times New Roman"/>
          <w:sz w:val="24"/>
        </w:rPr>
        <w:t xml:space="preserve"> представлен на </w:t>
      </w:r>
      <w:r w:rsidR="001679E1" w:rsidRPr="001679E1">
        <w:rPr>
          <w:rFonts w:ascii="Times New Roman" w:hAnsi="Times New Roman" w:cs="Times New Roman"/>
          <w:sz w:val="24"/>
        </w:rPr>
        <w:t>(</w:t>
      </w:r>
      <w:r w:rsidR="001679E1">
        <w:rPr>
          <w:rFonts w:ascii="Times New Roman" w:hAnsi="Times New Roman" w:cs="Times New Roman"/>
          <w:sz w:val="24"/>
        </w:rPr>
        <w:t>рис</w:t>
      </w:r>
      <w:r w:rsidR="001679E1" w:rsidRPr="001679E1">
        <w:rPr>
          <w:rFonts w:ascii="Times New Roman" w:hAnsi="Times New Roman" w:cs="Times New Roman"/>
          <w:sz w:val="24"/>
        </w:rPr>
        <w:t>.1)</w:t>
      </w:r>
      <w:r w:rsidRPr="00FB5575">
        <w:rPr>
          <w:rFonts w:ascii="Times New Roman" w:hAnsi="Times New Roman" w:cs="Times New Roman"/>
          <w:sz w:val="24"/>
        </w:rPr>
        <w:t xml:space="preserve">. В данном случае </w:t>
      </w:r>
      <w:r w:rsidR="00EB3EA5">
        <w:rPr>
          <w:rFonts w:ascii="Times New Roman" w:hAnsi="Times New Roman" w:cs="Times New Roman"/>
          <w:sz w:val="24"/>
        </w:rPr>
        <w:t xml:space="preserve">оставим строку для ввода пустую. Программа выведет </w:t>
      </w:r>
      <w:proofErr w:type="gramStart"/>
      <w:r w:rsidR="00EB3EA5">
        <w:rPr>
          <w:rFonts w:ascii="Times New Roman" w:hAnsi="Times New Roman" w:cs="Times New Roman"/>
          <w:sz w:val="24"/>
        </w:rPr>
        <w:t>сообщение</w:t>
      </w:r>
      <w:proofErr w:type="gramEnd"/>
      <w:r w:rsidR="00EB3EA5">
        <w:rPr>
          <w:rFonts w:ascii="Times New Roman" w:hAnsi="Times New Roman" w:cs="Times New Roman"/>
          <w:sz w:val="24"/>
        </w:rPr>
        <w:t xml:space="preserve"> что строка пустая и прекратит обработку. </w:t>
      </w:r>
    </w:p>
    <w:p w:rsidR="0075680D" w:rsidRPr="0075680D" w:rsidRDefault="00EF6761" w:rsidP="001679E1">
      <w:pPr>
        <w:ind w:left="-1418" w:firstLine="1418"/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noProof/>
          <w:lang w:eastAsia="ru-RU"/>
        </w:rPr>
        <w:drawing>
          <wp:inline distT="0" distB="0" distL="0" distR="0" wp14:anchorId="61580A94" wp14:editId="099AB0CD">
            <wp:extent cx="5158740" cy="57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0D" w:rsidRDefault="001679E1" w:rsidP="002C718D">
      <w:pPr>
        <w:spacing w:after="0"/>
        <w:ind w:left="-1418" w:firstLine="1418"/>
        <w:jc w:val="center"/>
        <w:rPr>
          <w:rFonts w:ascii="Times New Roman" w:hAnsi="Times New Roman" w:cs="Times New Roman"/>
          <w:sz w:val="24"/>
        </w:rPr>
      </w:pPr>
      <w:r w:rsidRPr="00EF6761">
        <w:rPr>
          <w:rFonts w:ascii="Times New Roman" w:hAnsi="Times New Roman" w:cs="Times New Roman"/>
          <w:sz w:val="24"/>
        </w:rPr>
        <w:t>Рис</w:t>
      </w:r>
      <w:r w:rsidR="00680671" w:rsidRPr="00EF6761">
        <w:rPr>
          <w:rFonts w:ascii="Times New Roman" w:hAnsi="Times New Roman" w:cs="Times New Roman"/>
          <w:sz w:val="24"/>
        </w:rPr>
        <w:t>.</w:t>
      </w:r>
      <w:r w:rsidRPr="00EF6761">
        <w:rPr>
          <w:rFonts w:ascii="Times New Roman" w:hAnsi="Times New Roman" w:cs="Times New Roman"/>
          <w:sz w:val="24"/>
        </w:rPr>
        <w:t>1</w:t>
      </w:r>
      <w:r w:rsidR="0075680D" w:rsidRPr="00EF6761">
        <w:rPr>
          <w:rFonts w:ascii="Times New Roman" w:hAnsi="Times New Roman" w:cs="Times New Roman"/>
          <w:sz w:val="24"/>
        </w:rPr>
        <w:t xml:space="preserve"> – Вид программы в отладчике </w:t>
      </w:r>
      <w:proofErr w:type="spellStart"/>
      <w:r w:rsidR="0075680D" w:rsidRPr="00EF6761">
        <w:rPr>
          <w:rFonts w:ascii="Times New Roman" w:hAnsi="Times New Roman" w:cs="Times New Roman"/>
          <w:sz w:val="24"/>
        </w:rPr>
        <w:t>Turbo</w:t>
      </w:r>
      <w:proofErr w:type="spellEnd"/>
      <w:r w:rsidR="0075680D" w:rsidRPr="00EF67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680D" w:rsidRPr="00EF6761">
        <w:rPr>
          <w:rFonts w:ascii="Times New Roman" w:hAnsi="Times New Roman" w:cs="Times New Roman"/>
          <w:sz w:val="24"/>
        </w:rPr>
        <w:t>Debugger</w:t>
      </w:r>
      <w:proofErr w:type="spellEnd"/>
      <w:r w:rsidR="0075680D" w:rsidRPr="00EF6761">
        <w:rPr>
          <w:rFonts w:ascii="Times New Roman" w:hAnsi="Times New Roman" w:cs="Times New Roman"/>
          <w:sz w:val="24"/>
        </w:rPr>
        <w:t xml:space="preserve">  в консоли </w:t>
      </w:r>
      <w:r w:rsidR="00FB5575" w:rsidRPr="00EF6761">
        <w:rPr>
          <w:rFonts w:ascii="Times New Roman" w:hAnsi="Times New Roman" w:cs="Times New Roman"/>
          <w:sz w:val="24"/>
        </w:rPr>
        <w:t>(первый исход)</w:t>
      </w:r>
    </w:p>
    <w:p w:rsidR="00D2076C" w:rsidRPr="00EF6761" w:rsidRDefault="00D2076C" w:rsidP="002C718D">
      <w:pPr>
        <w:spacing w:after="0"/>
        <w:ind w:left="-1418" w:firstLine="1418"/>
        <w:jc w:val="center"/>
        <w:rPr>
          <w:rFonts w:ascii="Times New Roman" w:hAnsi="Times New Roman" w:cs="Times New Roman"/>
          <w:sz w:val="24"/>
        </w:rPr>
      </w:pPr>
    </w:p>
    <w:p w:rsidR="00EF6761" w:rsidRPr="00846C24" w:rsidRDefault="00EF6761" w:rsidP="002C718D">
      <w:pPr>
        <w:spacing w:after="0"/>
        <w:ind w:left="-1418" w:firstLine="1418"/>
        <w:jc w:val="center"/>
        <w:rPr>
          <w:rFonts w:ascii="Times New Roman" w:hAnsi="Times New Roman" w:cs="Times New Roman"/>
          <w:color w:val="000000"/>
          <w:szCs w:val="27"/>
        </w:rPr>
      </w:pPr>
    </w:p>
    <w:p w:rsidR="00EF6761" w:rsidRPr="00FB5575" w:rsidRDefault="00EF6761" w:rsidP="00EF676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</w:t>
      </w:r>
      <w:r w:rsidRPr="00FB5575">
        <w:rPr>
          <w:rFonts w:ascii="Times New Roman" w:hAnsi="Times New Roman" w:cs="Times New Roman"/>
          <w:sz w:val="24"/>
        </w:rPr>
        <w:t xml:space="preserve"> исход выполнения программы,</w:t>
      </w:r>
      <w:r>
        <w:rPr>
          <w:rFonts w:ascii="Times New Roman" w:hAnsi="Times New Roman" w:cs="Times New Roman"/>
          <w:sz w:val="24"/>
        </w:rPr>
        <w:t xml:space="preserve"> представлен на </w:t>
      </w:r>
      <w:r w:rsidRPr="001679E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рис.2</w:t>
      </w:r>
      <w:r w:rsidRPr="001679E1">
        <w:rPr>
          <w:rFonts w:ascii="Times New Roman" w:hAnsi="Times New Roman" w:cs="Times New Roman"/>
          <w:sz w:val="24"/>
        </w:rPr>
        <w:t>)</w:t>
      </w:r>
      <w:r w:rsidRPr="00FB5575">
        <w:rPr>
          <w:rFonts w:ascii="Times New Roman" w:hAnsi="Times New Roman" w:cs="Times New Roman"/>
          <w:sz w:val="24"/>
        </w:rPr>
        <w:t xml:space="preserve">. В данном случае </w:t>
      </w:r>
      <w:r>
        <w:rPr>
          <w:rFonts w:ascii="Times New Roman" w:hAnsi="Times New Roman" w:cs="Times New Roman"/>
          <w:sz w:val="24"/>
        </w:rPr>
        <w:t>в строку для ввода напишем любые символы</w:t>
      </w:r>
      <w:r w:rsidRPr="00EF676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данном случае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aacda</w:t>
      </w:r>
      <w:proofErr w:type="spellEnd"/>
      <w:r w:rsidRPr="00EF676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EF6761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EF676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EF6761">
        <w:rPr>
          <w:rFonts w:ascii="Times New Roman" w:hAnsi="Times New Roman" w:cs="Times New Roman"/>
          <w:sz w:val="24"/>
        </w:rPr>
        <w:t>.,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EF6761">
        <w:rPr>
          <w:rFonts w:ascii="Times New Roman" w:hAnsi="Times New Roman" w:cs="Times New Roman"/>
          <w:sz w:val="24"/>
        </w:rPr>
        <w:t>,/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avasdf</w:t>
      </w:r>
      <w:proofErr w:type="spellEnd"/>
      <w:r w:rsidRPr="00EF676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» длина строки, которой 23. После чего программа обработает введенную строку и удалит из нее повторяющиеся символы</w:t>
      </w:r>
      <w:r w:rsidR="00D2076C">
        <w:rPr>
          <w:rFonts w:ascii="Times New Roman" w:hAnsi="Times New Roman" w:cs="Times New Roman"/>
          <w:sz w:val="24"/>
        </w:rPr>
        <w:t xml:space="preserve"> и выведет обработанную строку на экран, в данном исходе обработанная строка выглядит как «</w:t>
      </w:r>
      <w:proofErr w:type="spellStart"/>
      <w:r w:rsidR="00D2076C">
        <w:rPr>
          <w:rFonts w:ascii="Times New Roman" w:hAnsi="Times New Roman" w:cs="Times New Roman"/>
          <w:sz w:val="24"/>
          <w:lang w:val="en-US"/>
        </w:rPr>
        <w:t>acd</w:t>
      </w:r>
      <w:proofErr w:type="spellEnd"/>
      <w:r w:rsidR="00D2076C" w:rsidRPr="00D2076C">
        <w:rPr>
          <w:rFonts w:ascii="Times New Roman" w:hAnsi="Times New Roman" w:cs="Times New Roman"/>
          <w:sz w:val="24"/>
        </w:rPr>
        <w:t>3</w:t>
      </w:r>
      <w:r w:rsidR="00D2076C">
        <w:rPr>
          <w:rFonts w:ascii="Times New Roman" w:hAnsi="Times New Roman" w:cs="Times New Roman"/>
          <w:sz w:val="24"/>
          <w:lang w:val="en-US"/>
        </w:rPr>
        <w:t>m</w:t>
      </w:r>
      <w:r w:rsidR="00D2076C" w:rsidRPr="00D2076C">
        <w:rPr>
          <w:rFonts w:ascii="Times New Roman" w:hAnsi="Times New Roman" w:cs="Times New Roman"/>
          <w:sz w:val="24"/>
        </w:rPr>
        <w:t>5</w:t>
      </w:r>
      <w:r w:rsidR="00D2076C">
        <w:rPr>
          <w:rFonts w:ascii="Times New Roman" w:hAnsi="Times New Roman" w:cs="Times New Roman"/>
          <w:sz w:val="24"/>
          <w:lang w:val="en-US"/>
        </w:rPr>
        <w:t>n</w:t>
      </w:r>
      <w:r w:rsidR="00D2076C" w:rsidRPr="00D2076C">
        <w:rPr>
          <w:rFonts w:ascii="Times New Roman" w:hAnsi="Times New Roman" w:cs="Times New Roman"/>
          <w:sz w:val="24"/>
        </w:rPr>
        <w:t>.,/</w:t>
      </w:r>
      <w:proofErr w:type="spellStart"/>
      <w:r w:rsidR="00D2076C">
        <w:rPr>
          <w:rFonts w:ascii="Times New Roman" w:hAnsi="Times New Roman" w:cs="Times New Roman"/>
          <w:sz w:val="24"/>
          <w:lang w:val="en-US"/>
        </w:rPr>
        <w:t>vsf</w:t>
      </w:r>
      <w:proofErr w:type="spellEnd"/>
      <w:r w:rsidR="00D2076C">
        <w:rPr>
          <w:rFonts w:ascii="Times New Roman" w:hAnsi="Times New Roman" w:cs="Times New Roman"/>
          <w:sz w:val="24"/>
        </w:rPr>
        <w:t>»</w:t>
      </w:r>
      <w:r w:rsidR="00D2076C" w:rsidRPr="00D2076C">
        <w:rPr>
          <w:rFonts w:ascii="Times New Roman" w:hAnsi="Times New Roman" w:cs="Times New Roman"/>
          <w:sz w:val="24"/>
        </w:rPr>
        <w:t xml:space="preserve"> </w:t>
      </w:r>
      <w:r w:rsidR="00D2076C">
        <w:rPr>
          <w:rFonts w:ascii="Times New Roman" w:hAnsi="Times New Roman" w:cs="Times New Roman"/>
          <w:sz w:val="24"/>
        </w:rPr>
        <w:t>длина строки которой после преобразования 13</w:t>
      </w:r>
      <w:r>
        <w:rPr>
          <w:rFonts w:ascii="Times New Roman" w:hAnsi="Times New Roman" w:cs="Times New Roman"/>
          <w:sz w:val="24"/>
        </w:rPr>
        <w:t xml:space="preserve">. </w:t>
      </w:r>
    </w:p>
    <w:p w:rsidR="00EF6761" w:rsidRPr="0075680D" w:rsidRDefault="00D2076C" w:rsidP="00EF6761">
      <w:pPr>
        <w:ind w:left="-1418" w:firstLine="1418"/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noProof/>
          <w:lang w:eastAsia="ru-RU"/>
        </w:rPr>
        <w:drawing>
          <wp:inline distT="0" distB="0" distL="0" distR="0" wp14:anchorId="688B8228" wp14:editId="5496FDDB">
            <wp:extent cx="5166360" cy="57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61" w:rsidRPr="00EF6761" w:rsidRDefault="00EF6761" w:rsidP="00EF6761">
      <w:pPr>
        <w:spacing w:after="0"/>
        <w:ind w:left="-1418" w:firstLine="1418"/>
        <w:jc w:val="center"/>
        <w:rPr>
          <w:rFonts w:ascii="Times New Roman" w:hAnsi="Times New Roman" w:cs="Times New Roman"/>
          <w:sz w:val="24"/>
        </w:rPr>
      </w:pPr>
      <w:r w:rsidRPr="00EF6761">
        <w:rPr>
          <w:rFonts w:ascii="Times New Roman" w:hAnsi="Times New Roman" w:cs="Times New Roman"/>
          <w:sz w:val="24"/>
        </w:rPr>
        <w:t xml:space="preserve">Рис.2 – Вид программы в отладчике </w:t>
      </w:r>
      <w:proofErr w:type="spellStart"/>
      <w:r w:rsidRPr="00EF6761">
        <w:rPr>
          <w:rFonts w:ascii="Times New Roman" w:hAnsi="Times New Roman" w:cs="Times New Roman"/>
          <w:sz w:val="24"/>
        </w:rPr>
        <w:t>Turbo</w:t>
      </w:r>
      <w:proofErr w:type="spellEnd"/>
      <w:r w:rsidRPr="00EF67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761">
        <w:rPr>
          <w:rFonts w:ascii="Times New Roman" w:hAnsi="Times New Roman" w:cs="Times New Roman"/>
          <w:sz w:val="24"/>
        </w:rPr>
        <w:t>Debugger</w:t>
      </w:r>
      <w:proofErr w:type="spellEnd"/>
      <w:r w:rsidRPr="00EF6761">
        <w:rPr>
          <w:rFonts w:ascii="Times New Roman" w:hAnsi="Times New Roman" w:cs="Times New Roman"/>
          <w:sz w:val="24"/>
        </w:rPr>
        <w:t xml:space="preserve">  в консоли (</w:t>
      </w:r>
      <w:r>
        <w:rPr>
          <w:rFonts w:ascii="Times New Roman" w:hAnsi="Times New Roman" w:cs="Times New Roman"/>
          <w:sz w:val="24"/>
        </w:rPr>
        <w:t>второй</w:t>
      </w:r>
      <w:r w:rsidRPr="00EF6761">
        <w:rPr>
          <w:rFonts w:ascii="Times New Roman" w:hAnsi="Times New Roman" w:cs="Times New Roman"/>
          <w:sz w:val="24"/>
        </w:rPr>
        <w:t xml:space="preserve"> исход)</w:t>
      </w:r>
    </w:p>
    <w:p w:rsidR="00847211" w:rsidRDefault="00847211" w:rsidP="0075680D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</w:p>
    <w:p w:rsidR="00847211" w:rsidRPr="00FB5575" w:rsidRDefault="00847211" w:rsidP="0084721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Третий</w:t>
      </w:r>
      <w:r w:rsidRPr="00FB5575">
        <w:rPr>
          <w:rFonts w:ascii="Times New Roman" w:hAnsi="Times New Roman" w:cs="Times New Roman"/>
          <w:sz w:val="24"/>
        </w:rPr>
        <w:t xml:space="preserve"> исход выполнения программы,</w:t>
      </w:r>
      <w:r>
        <w:rPr>
          <w:rFonts w:ascii="Times New Roman" w:hAnsi="Times New Roman" w:cs="Times New Roman"/>
          <w:sz w:val="24"/>
        </w:rPr>
        <w:t xml:space="preserve"> представлен на </w:t>
      </w:r>
      <w:r w:rsidRPr="001679E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рис.3</w:t>
      </w:r>
      <w:r w:rsidRPr="001679E1">
        <w:rPr>
          <w:rFonts w:ascii="Times New Roman" w:hAnsi="Times New Roman" w:cs="Times New Roman"/>
          <w:sz w:val="24"/>
        </w:rPr>
        <w:t>)</w:t>
      </w:r>
      <w:r w:rsidRPr="00FB5575">
        <w:rPr>
          <w:rFonts w:ascii="Times New Roman" w:hAnsi="Times New Roman" w:cs="Times New Roman"/>
          <w:sz w:val="24"/>
        </w:rPr>
        <w:t xml:space="preserve">. В данном случае </w:t>
      </w:r>
      <w:r>
        <w:rPr>
          <w:rFonts w:ascii="Times New Roman" w:hAnsi="Times New Roman" w:cs="Times New Roman"/>
          <w:sz w:val="24"/>
        </w:rPr>
        <w:t>в строку для ввода напишем любые символы</w:t>
      </w:r>
      <w:r w:rsidRPr="00EF676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данном случае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asdf</w:t>
      </w:r>
      <w:proofErr w:type="spellEnd"/>
      <w:r>
        <w:rPr>
          <w:rFonts w:ascii="Times New Roman" w:hAnsi="Times New Roman" w:cs="Times New Roman"/>
          <w:sz w:val="24"/>
        </w:rPr>
        <w:t>»  длина строки, которой</w:t>
      </w:r>
      <w:r w:rsidRPr="00847211"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/>
          <w:sz w:val="24"/>
        </w:rPr>
        <w:t>. После чего программа обработает введенную строку</w:t>
      </w:r>
      <w:r w:rsidR="00331C63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проверит на повторяющиеся символы и выведет </w:t>
      </w:r>
      <w:r w:rsidR="00331C63">
        <w:rPr>
          <w:rFonts w:ascii="Times New Roman" w:hAnsi="Times New Roman" w:cs="Times New Roman"/>
          <w:sz w:val="24"/>
        </w:rPr>
        <w:t>ее</w:t>
      </w:r>
      <w:r>
        <w:rPr>
          <w:rFonts w:ascii="Times New Roman" w:hAnsi="Times New Roman" w:cs="Times New Roman"/>
          <w:sz w:val="24"/>
        </w:rPr>
        <w:t xml:space="preserve"> на экран, в данном исходе обработанная строка выглядит, так же как и введенная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asdf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D207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длина строки которой </w:t>
      </w:r>
      <w:r w:rsidR="00331C63">
        <w:rPr>
          <w:rFonts w:ascii="Times New Roman" w:hAnsi="Times New Roman" w:cs="Times New Roman"/>
          <w:sz w:val="24"/>
        </w:rPr>
        <w:t xml:space="preserve">так же </w:t>
      </w:r>
      <w:r w:rsidRPr="0084721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. </w:t>
      </w:r>
    </w:p>
    <w:p w:rsidR="00B5021C" w:rsidRPr="00847211" w:rsidRDefault="00847211" w:rsidP="0084721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A48716" wp14:editId="1BDF2F2F">
            <wp:extent cx="5288280" cy="510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11" w:rsidRPr="00EF6761" w:rsidRDefault="00847211" w:rsidP="00847211">
      <w:pPr>
        <w:spacing w:after="0"/>
        <w:ind w:left="-1418" w:firstLine="141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Pr="00847211">
        <w:rPr>
          <w:rFonts w:ascii="Times New Roman" w:hAnsi="Times New Roman" w:cs="Times New Roman"/>
          <w:sz w:val="24"/>
        </w:rPr>
        <w:t>3</w:t>
      </w:r>
      <w:r w:rsidRPr="00EF6761">
        <w:rPr>
          <w:rFonts w:ascii="Times New Roman" w:hAnsi="Times New Roman" w:cs="Times New Roman"/>
          <w:sz w:val="24"/>
        </w:rPr>
        <w:t xml:space="preserve"> – Вид программы в отладчике </w:t>
      </w:r>
      <w:proofErr w:type="spellStart"/>
      <w:r w:rsidRPr="00EF6761">
        <w:rPr>
          <w:rFonts w:ascii="Times New Roman" w:hAnsi="Times New Roman" w:cs="Times New Roman"/>
          <w:sz w:val="24"/>
        </w:rPr>
        <w:t>Turbo</w:t>
      </w:r>
      <w:proofErr w:type="spellEnd"/>
      <w:r w:rsidRPr="00EF67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6761">
        <w:rPr>
          <w:rFonts w:ascii="Times New Roman" w:hAnsi="Times New Roman" w:cs="Times New Roman"/>
          <w:sz w:val="24"/>
        </w:rPr>
        <w:t>Debugger</w:t>
      </w:r>
      <w:proofErr w:type="spellEnd"/>
      <w:r w:rsidRPr="00EF6761">
        <w:rPr>
          <w:rFonts w:ascii="Times New Roman" w:hAnsi="Times New Roman" w:cs="Times New Roman"/>
          <w:sz w:val="24"/>
        </w:rPr>
        <w:t xml:space="preserve">  в консоли (</w:t>
      </w:r>
      <w:r>
        <w:rPr>
          <w:rFonts w:ascii="Times New Roman" w:hAnsi="Times New Roman" w:cs="Times New Roman"/>
          <w:sz w:val="24"/>
        </w:rPr>
        <w:t>третий</w:t>
      </w:r>
      <w:r w:rsidRPr="00EF6761">
        <w:rPr>
          <w:rFonts w:ascii="Times New Roman" w:hAnsi="Times New Roman" w:cs="Times New Roman"/>
          <w:sz w:val="24"/>
        </w:rPr>
        <w:t xml:space="preserve"> исход)</w:t>
      </w:r>
    </w:p>
    <w:p w:rsidR="00847211" w:rsidRPr="00847211" w:rsidRDefault="00847211" w:rsidP="00847211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5021C" w:rsidRDefault="00B5021C" w:rsidP="0075680D">
      <w:pPr>
        <w:ind w:left="-1418" w:firstLine="1418"/>
        <w:rPr>
          <w:rFonts w:ascii="Times New Roman" w:hAnsi="Times New Roman" w:cs="Times New Roman"/>
          <w:color w:val="000000"/>
          <w:szCs w:val="27"/>
        </w:rPr>
      </w:pPr>
    </w:p>
    <w:p w:rsidR="00D2076C" w:rsidRDefault="00D2076C" w:rsidP="00331C63">
      <w:pPr>
        <w:spacing w:after="0" w:line="360" w:lineRule="auto"/>
        <w:rPr>
          <w:rFonts w:ascii="Times New Roman" w:hAnsi="Times New Roman" w:cs="Times New Roman"/>
          <w:color w:val="000000"/>
          <w:szCs w:val="27"/>
        </w:rPr>
      </w:pPr>
    </w:p>
    <w:p w:rsidR="00331C63" w:rsidRDefault="00331C63" w:rsidP="00331C63">
      <w:pPr>
        <w:spacing w:after="0" w:line="360" w:lineRule="auto"/>
        <w:rPr>
          <w:rFonts w:ascii="Times New Roman" w:hAnsi="Times New Roman" w:cs="Times New Roman"/>
          <w:color w:val="000000"/>
          <w:szCs w:val="27"/>
        </w:rPr>
      </w:pPr>
    </w:p>
    <w:p w:rsidR="00331C63" w:rsidRDefault="00331C63" w:rsidP="00331C63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C0931" w:rsidRDefault="008C0931" w:rsidP="001B1ABE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Вывод</w:t>
      </w:r>
    </w:p>
    <w:p w:rsidR="00EB3EA5" w:rsidRPr="00EB3EA5" w:rsidRDefault="008C0931" w:rsidP="00EB3EA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C0931">
        <w:rPr>
          <w:rFonts w:ascii="Times New Roman" w:hAnsi="Times New Roman" w:cs="Times New Roman"/>
          <w:sz w:val="24"/>
        </w:rPr>
        <w:t>В ходе выполнения данной лабораторной работы была написана программа, которая</w:t>
      </w:r>
      <w:r w:rsidR="00EB3EA5">
        <w:rPr>
          <w:rFonts w:ascii="Times New Roman" w:hAnsi="Times New Roman" w:cs="Times New Roman"/>
          <w:sz w:val="24"/>
        </w:rPr>
        <w:t xml:space="preserve"> убирает из строки повторяющиеся символы и подсчитывает длину строки до и после обработки. </w:t>
      </w:r>
    </w:p>
    <w:p w:rsidR="00BE6EA9" w:rsidRDefault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BE6EA9" w:rsidRPr="00BE6EA9" w:rsidRDefault="00BE6EA9" w:rsidP="00BE6EA9"/>
    <w:p w:rsidR="00333769" w:rsidRPr="00BE6EA9" w:rsidRDefault="00333769" w:rsidP="00BE6EA9">
      <w:pPr>
        <w:ind w:firstLine="708"/>
      </w:pPr>
    </w:p>
    <w:sectPr w:rsidR="00333769" w:rsidRPr="00BE6EA9" w:rsidSect="000B56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73" w:rsidRDefault="00446A73" w:rsidP="000B562B">
      <w:pPr>
        <w:spacing w:after="0" w:line="240" w:lineRule="auto"/>
      </w:pPr>
      <w:r>
        <w:separator/>
      </w:r>
    </w:p>
  </w:endnote>
  <w:endnote w:type="continuationSeparator" w:id="0">
    <w:p w:rsidR="00446A73" w:rsidRDefault="00446A73" w:rsidP="000B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9214022"/>
      <w:docPartObj>
        <w:docPartGallery w:val="Page Numbers (Bottom of Page)"/>
        <w:docPartUnique/>
      </w:docPartObj>
    </w:sdtPr>
    <w:sdtEndPr/>
    <w:sdtContent>
      <w:p w:rsidR="00847211" w:rsidRDefault="008472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6A0">
          <w:rPr>
            <w:noProof/>
          </w:rPr>
          <w:t>12</w:t>
        </w:r>
        <w:r>
          <w:fldChar w:fldCharType="end"/>
        </w:r>
      </w:p>
    </w:sdtContent>
  </w:sdt>
  <w:p w:rsidR="00847211" w:rsidRDefault="008472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73" w:rsidRDefault="00446A73" w:rsidP="000B562B">
      <w:pPr>
        <w:spacing w:after="0" w:line="240" w:lineRule="auto"/>
      </w:pPr>
      <w:r>
        <w:separator/>
      </w:r>
    </w:p>
  </w:footnote>
  <w:footnote w:type="continuationSeparator" w:id="0">
    <w:p w:rsidR="00446A73" w:rsidRDefault="00446A73" w:rsidP="000B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954"/>
    <w:multiLevelType w:val="hybridMultilevel"/>
    <w:tmpl w:val="1FCE62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CFA"/>
    <w:multiLevelType w:val="hybridMultilevel"/>
    <w:tmpl w:val="AE34A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B6BC3"/>
    <w:multiLevelType w:val="hybridMultilevel"/>
    <w:tmpl w:val="D28A7536"/>
    <w:lvl w:ilvl="0" w:tplc="041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46C8"/>
    <w:multiLevelType w:val="hybridMultilevel"/>
    <w:tmpl w:val="33C2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B4286"/>
    <w:multiLevelType w:val="multilevel"/>
    <w:tmpl w:val="9F0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D7E2D"/>
    <w:multiLevelType w:val="hybridMultilevel"/>
    <w:tmpl w:val="9A66B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B26B4"/>
    <w:multiLevelType w:val="hybridMultilevel"/>
    <w:tmpl w:val="F3E435BA"/>
    <w:lvl w:ilvl="0" w:tplc="D9AC1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BE"/>
    <w:rsid w:val="000650E5"/>
    <w:rsid w:val="00083834"/>
    <w:rsid w:val="000906E3"/>
    <w:rsid w:val="000A2670"/>
    <w:rsid w:val="000B562B"/>
    <w:rsid w:val="00114296"/>
    <w:rsid w:val="00133DE9"/>
    <w:rsid w:val="001679E1"/>
    <w:rsid w:val="001B1ABE"/>
    <w:rsid w:val="001C2CDF"/>
    <w:rsid w:val="001D206E"/>
    <w:rsid w:val="002C718D"/>
    <w:rsid w:val="00331C63"/>
    <w:rsid w:val="00333769"/>
    <w:rsid w:val="0036628D"/>
    <w:rsid w:val="003C279D"/>
    <w:rsid w:val="003C61FA"/>
    <w:rsid w:val="00446A73"/>
    <w:rsid w:val="00477D70"/>
    <w:rsid w:val="00531E1B"/>
    <w:rsid w:val="00566B50"/>
    <w:rsid w:val="005676A0"/>
    <w:rsid w:val="005B02C3"/>
    <w:rsid w:val="005B7492"/>
    <w:rsid w:val="00660D26"/>
    <w:rsid w:val="00680671"/>
    <w:rsid w:val="006D0F0A"/>
    <w:rsid w:val="006D527F"/>
    <w:rsid w:val="006E73E4"/>
    <w:rsid w:val="00704D97"/>
    <w:rsid w:val="00710A04"/>
    <w:rsid w:val="0071158C"/>
    <w:rsid w:val="00740A53"/>
    <w:rsid w:val="0075680D"/>
    <w:rsid w:val="0077379A"/>
    <w:rsid w:val="00846C24"/>
    <w:rsid w:val="00847211"/>
    <w:rsid w:val="008B2E6C"/>
    <w:rsid w:val="008C0931"/>
    <w:rsid w:val="00952F26"/>
    <w:rsid w:val="0098597E"/>
    <w:rsid w:val="009A4207"/>
    <w:rsid w:val="00A20ADB"/>
    <w:rsid w:val="00A32698"/>
    <w:rsid w:val="00A351A3"/>
    <w:rsid w:val="00A9706D"/>
    <w:rsid w:val="00AC619D"/>
    <w:rsid w:val="00B165BE"/>
    <w:rsid w:val="00B30D99"/>
    <w:rsid w:val="00B345A6"/>
    <w:rsid w:val="00B5020D"/>
    <w:rsid w:val="00B5021C"/>
    <w:rsid w:val="00B90AA3"/>
    <w:rsid w:val="00B91073"/>
    <w:rsid w:val="00BE1B8D"/>
    <w:rsid w:val="00BE6EA9"/>
    <w:rsid w:val="00C44BC0"/>
    <w:rsid w:val="00C65302"/>
    <w:rsid w:val="00C73141"/>
    <w:rsid w:val="00C8631F"/>
    <w:rsid w:val="00C870BA"/>
    <w:rsid w:val="00D01154"/>
    <w:rsid w:val="00D2076C"/>
    <w:rsid w:val="00D31F2C"/>
    <w:rsid w:val="00DD136D"/>
    <w:rsid w:val="00DE28DF"/>
    <w:rsid w:val="00E157BD"/>
    <w:rsid w:val="00E6046C"/>
    <w:rsid w:val="00E65A91"/>
    <w:rsid w:val="00EB3EA5"/>
    <w:rsid w:val="00EF6761"/>
    <w:rsid w:val="00F87890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2B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B50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562B"/>
  </w:style>
  <w:style w:type="paragraph" w:styleId="a6">
    <w:name w:val="footer"/>
    <w:basedOn w:val="a"/>
    <w:link w:val="a7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562B"/>
  </w:style>
  <w:style w:type="character" w:styleId="a8">
    <w:name w:val="Emphasis"/>
    <w:basedOn w:val="a0"/>
    <w:uiPriority w:val="20"/>
    <w:qFormat/>
    <w:rsid w:val="008C0931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AC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AC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60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3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F2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14296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B345A6"/>
    <w:rPr>
      <w:color w:val="0000FF"/>
      <w:u w:val="single"/>
    </w:rPr>
  </w:style>
  <w:style w:type="character" w:styleId="af">
    <w:name w:val="Strong"/>
    <w:basedOn w:val="a0"/>
    <w:uiPriority w:val="22"/>
    <w:qFormat/>
    <w:rsid w:val="0036628D"/>
    <w:rPr>
      <w:b/>
      <w:bCs/>
    </w:rPr>
  </w:style>
  <w:style w:type="character" w:styleId="HTML1">
    <w:name w:val="HTML Code"/>
    <w:basedOn w:val="a0"/>
    <w:uiPriority w:val="99"/>
    <w:semiHidden/>
    <w:unhideWhenUsed/>
    <w:rsid w:val="00E65A91"/>
    <w:rPr>
      <w:rFonts w:ascii="Courier New" w:eastAsia="Times New Roman" w:hAnsi="Courier New" w:cs="Courier New"/>
      <w:sz w:val="20"/>
      <w:szCs w:val="20"/>
    </w:rPr>
  </w:style>
  <w:style w:type="paragraph" w:customStyle="1" w:styleId="pe">
    <w:name w:val="pe"/>
    <w:basedOn w:val="a"/>
    <w:rsid w:val="00E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02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62B"/>
    <w:pPr>
      <w:spacing w:after="160" w:line="252" w:lineRule="auto"/>
    </w:pPr>
  </w:style>
  <w:style w:type="paragraph" w:styleId="1">
    <w:name w:val="heading 1"/>
    <w:basedOn w:val="a"/>
    <w:link w:val="10"/>
    <w:uiPriority w:val="9"/>
    <w:qFormat/>
    <w:rsid w:val="00B502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562B"/>
  </w:style>
  <w:style w:type="paragraph" w:styleId="a6">
    <w:name w:val="footer"/>
    <w:basedOn w:val="a"/>
    <w:link w:val="a7"/>
    <w:uiPriority w:val="99"/>
    <w:unhideWhenUsed/>
    <w:rsid w:val="000B5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562B"/>
  </w:style>
  <w:style w:type="character" w:styleId="a8">
    <w:name w:val="Emphasis"/>
    <w:basedOn w:val="a0"/>
    <w:uiPriority w:val="20"/>
    <w:qFormat/>
    <w:rsid w:val="008C0931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AC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AC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60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04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3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F2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14296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B345A6"/>
    <w:rPr>
      <w:color w:val="0000FF"/>
      <w:u w:val="single"/>
    </w:rPr>
  </w:style>
  <w:style w:type="character" w:styleId="af">
    <w:name w:val="Strong"/>
    <w:basedOn w:val="a0"/>
    <w:uiPriority w:val="22"/>
    <w:qFormat/>
    <w:rsid w:val="0036628D"/>
    <w:rPr>
      <w:b/>
      <w:bCs/>
    </w:rPr>
  </w:style>
  <w:style w:type="character" w:styleId="HTML1">
    <w:name w:val="HTML Code"/>
    <w:basedOn w:val="a0"/>
    <w:uiPriority w:val="99"/>
    <w:semiHidden/>
    <w:unhideWhenUsed/>
    <w:rsid w:val="00E65A91"/>
    <w:rPr>
      <w:rFonts w:ascii="Courier New" w:eastAsia="Times New Roman" w:hAnsi="Courier New" w:cs="Courier New"/>
      <w:sz w:val="20"/>
      <w:szCs w:val="20"/>
    </w:rPr>
  </w:style>
  <w:style w:type="paragraph" w:customStyle="1" w:styleId="pe">
    <w:name w:val="pe"/>
    <w:basedOn w:val="a"/>
    <w:rsid w:val="00E6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02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smworld.ru/spravochnik-komand/cwd" TargetMode="External"/><Relationship Id="rId18" Type="http://schemas.openxmlformats.org/officeDocument/2006/relationships/hyperlink" Target="http://av-assembler.ru/asm/afd/asm-flags-register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://asmworld.ru/spravochnik-komand/cwd" TargetMode="External"/><Relationship Id="rId17" Type="http://schemas.openxmlformats.org/officeDocument/2006/relationships/hyperlink" Target="http://www.club155.ru/x86data-comm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smworld.ru/spravochnik-komand/call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mworld.ru/spravochnik-komand/mul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smworld.ru/spravochnik-komand/cal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smworld.ru/spravochnik-komand/sub/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asmworld.ru/spravochnik-komand/add/" TargetMode="External"/><Relationship Id="rId14" Type="http://schemas.openxmlformats.org/officeDocument/2006/relationships/hyperlink" Target="http://asmworld.ru/spravochnik-komand/loo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D163-3E90-4410-BBB6-A0D630EA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2018-11-09T20:23:00Z</dcterms:created>
  <dcterms:modified xsi:type="dcterms:W3CDTF">2018-12-15T13:12:00Z</dcterms:modified>
</cp:coreProperties>
</file>